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A0C0" w14:textId="79704E5D" w:rsidR="005548E3" w:rsidRDefault="000E5069" w:rsidP="00B049FC">
      <w:pPr>
        <w:pStyle w:val="Header"/>
      </w:pPr>
      <w:r>
        <w:t xml:space="preserve"> </w:t>
      </w:r>
    </w:p>
    <w:p w14:paraId="30BC24C0" w14:textId="77777777" w:rsidR="007507A6" w:rsidRPr="007507A6" w:rsidRDefault="005548E3" w:rsidP="005548E3">
      <w:pPr>
        <w:spacing w:after="0" w:line="240" w:lineRule="auto"/>
        <w:rPr>
          <w:rFonts w:ascii="Cambria" w:hAnsi="Cambria" w:cs="Calibri"/>
          <w:b/>
          <w:sz w:val="20"/>
          <w:szCs w:val="20"/>
          <w:lang w:val="it-IT"/>
        </w:rPr>
      </w:pPr>
      <w:r>
        <w:rPr>
          <w:rFonts w:ascii="Cambria" w:hAnsi="Cambria" w:cs="Calibri"/>
          <w:b/>
          <w:sz w:val="20"/>
          <w:szCs w:val="20"/>
          <w:lang w:val="it-IT"/>
        </w:rPr>
        <w:t xml:space="preserve"> </w:t>
      </w:r>
      <w:r w:rsidRPr="007507A6">
        <w:rPr>
          <w:rFonts w:ascii="Cambria" w:hAnsi="Cambria" w:cs="Calibri"/>
          <w:b/>
          <w:sz w:val="20"/>
          <w:szCs w:val="20"/>
          <w:lang w:val="it-IT"/>
        </w:rPr>
        <w:t>Nr.</w:t>
      </w:r>
      <w:r w:rsidR="007507A6" w:rsidRPr="007507A6">
        <w:rPr>
          <w:rFonts w:ascii="Cambria" w:hAnsi="Cambria" w:cs="Calibri"/>
          <w:b/>
          <w:sz w:val="20"/>
          <w:szCs w:val="20"/>
          <w:lang w:val="it-IT"/>
        </w:rPr>
        <w:t>1790</w:t>
      </w:r>
    </w:p>
    <w:p w14:paraId="5355B6E8" w14:textId="1FFBD641" w:rsidR="005548E3" w:rsidRPr="007507A6" w:rsidRDefault="005548E3" w:rsidP="005548E3">
      <w:pPr>
        <w:spacing w:after="0" w:line="240" w:lineRule="auto"/>
        <w:rPr>
          <w:rFonts w:ascii="Cambria" w:hAnsi="Cambria" w:cs="Calibri"/>
          <w:b/>
          <w:sz w:val="20"/>
          <w:szCs w:val="20"/>
          <w:lang w:val="it-IT"/>
        </w:rPr>
      </w:pPr>
      <w:r w:rsidRPr="007507A6">
        <w:rPr>
          <w:rFonts w:ascii="Cambria" w:hAnsi="Cambria" w:cs="Calibri"/>
          <w:b/>
          <w:sz w:val="20"/>
          <w:szCs w:val="20"/>
          <w:lang w:val="it-IT"/>
        </w:rPr>
        <w:t xml:space="preserve">  Data </w:t>
      </w:r>
      <w:r w:rsidR="007507A6" w:rsidRPr="007507A6">
        <w:rPr>
          <w:rFonts w:ascii="Cambria" w:hAnsi="Cambria" w:cs="Calibri"/>
          <w:b/>
          <w:sz w:val="20"/>
          <w:szCs w:val="20"/>
          <w:lang w:val="it-IT"/>
        </w:rPr>
        <w:t>20.04.2026</w:t>
      </w:r>
    </w:p>
    <w:p w14:paraId="1A56BF6B" w14:textId="77777777" w:rsidR="005548E3" w:rsidRDefault="005548E3" w:rsidP="005548E3">
      <w:pPr>
        <w:spacing w:after="0" w:line="240" w:lineRule="auto"/>
        <w:rPr>
          <w:rFonts w:ascii="Cambria" w:hAnsi="Cambria" w:cs="Calibri"/>
          <w:b/>
          <w:sz w:val="20"/>
          <w:szCs w:val="20"/>
          <w:lang w:val="it-IT"/>
        </w:rPr>
      </w:pPr>
    </w:p>
    <w:p w14:paraId="0CFA3D3F" w14:textId="77777777" w:rsidR="005548E3" w:rsidRDefault="005548E3" w:rsidP="005548E3">
      <w:pPr>
        <w:spacing w:after="0" w:line="240" w:lineRule="auto"/>
        <w:rPr>
          <w:rFonts w:ascii="Cambria" w:hAnsi="Cambria" w:cs="Calibri"/>
          <w:b/>
          <w:sz w:val="20"/>
          <w:szCs w:val="20"/>
          <w:lang w:val="it-IT"/>
        </w:rPr>
      </w:pPr>
      <w:r>
        <w:rPr>
          <w:rFonts w:ascii="Cambria" w:hAnsi="Cambria" w:cs="Calibri"/>
          <w:b/>
          <w:sz w:val="20"/>
          <w:szCs w:val="20"/>
          <w:lang w:val="it-IT"/>
        </w:rPr>
        <w:t xml:space="preserve">                                                                                                                                                          Aprobat </w:t>
      </w:r>
    </w:p>
    <w:p w14:paraId="31D2F1F7" w14:textId="77777777" w:rsidR="00123193" w:rsidRDefault="005548E3" w:rsidP="00123193">
      <w:pPr>
        <w:spacing w:after="0" w:line="240" w:lineRule="auto"/>
        <w:rPr>
          <w:rFonts w:ascii="Cambria" w:hAnsi="Cambria" w:cs="Calibri"/>
          <w:b/>
          <w:sz w:val="20"/>
          <w:szCs w:val="20"/>
          <w:lang w:val="it-IT"/>
        </w:rPr>
      </w:pPr>
      <w:r>
        <w:rPr>
          <w:rFonts w:ascii="Cambria" w:hAnsi="Cambria" w:cs="Calibri"/>
          <w:b/>
          <w:sz w:val="20"/>
          <w:szCs w:val="20"/>
          <w:lang w:val="it-IT"/>
        </w:rPr>
        <w:t xml:space="preserve">                                                                                                                                   </w:t>
      </w:r>
      <w:r w:rsidR="00123193">
        <w:rPr>
          <w:rFonts w:ascii="Cambria" w:hAnsi="Cambria" w:cs="Calibri"/>
          <w:b/>
          <w:sz w:val="20"/>
          <w:szCs w:val="20"/>
          <w:lang w:val="it-IT"/>
        </w:rPr>
        <w:t xml:space="preserve">                       PRIMAR, </w:t>
      </w:r>
    </w:p>
    <w:p w14:paraId="2F81E921" w14:textId="7846271C" w:rsidR="005548E3" w:rsidRPr="00123193" w:rsidRDefault="00123193" w:rsidP="00123193">
      <w:pPr>
        <w:spacing w:after="0" w:line="240" w:lineRule="auto"/>
        <w:rPr>
          <w:rFonts w:ascii="Cambria" w:hAnsi="Cambria" w:cs="Calibri"/>
          <w:b/>
          <w:sz w:val="20"/>
          <w:szCs w:val="20"/>
          <w:lang w:val="it-IT"/>
        </w:rPr>
      </w:pPr>
      <w:r>
        <w:rPr>
          <w:rFonts w:ascii="Cambria" w:hAnsi="Cambria" w:cs="Calibri"/>
          <w:b/>
          <w:sz w:val="20"/>
          <w:szCs w:val="20"/>
          <w:lang w:val="it-IT"/>
        </w:rPr>
        <w:t xml:space="preserve">                                                                                                                                           </w:t>
      </w:r>
      <w:r w:rsidR="001B79B2">
        <w:rPr>
          <w:rFonts w:ascii="Cambria" w:hAnsi="Cambria" w:cs="Calibri"/>
          <w:b/>
          <w:sz w:val="20"/>
          <w:szCs w:val="20"/>
          <w:lang w:val="it-IT"/>
        </w:rPr>
        <w:t xml:space="preserve">    </w:t>
      </w:r>
      <w:r>
        <w:rPr>
          <w:rFonts w:ascii="Cambria" w:hAnsi="Cambria" w:cs="Calibri"/>
          <w:b/>
          <w:sz w:val="20"/>
          <w:szCs w:val="20"/>
          <w:lang w:val="it-IT"/>
        </w:rPr>
        <w:t xml:space="preserve">       </w:t>
      </w:r>
      <w:r w:rsidRPr="00123193">
        <w:rPr>
          <w:rFonts w:ascii="Times New Roman" w:hAnsi="Times New Roman" w:cs="Times New Roman"/>
          <w:i/>
        </w:rPr>
        <w:t xml:space="preserve"> </w:t>
      </w:r>
      <w:r w:rsidR="001B79B2">
        <w:rPr>
          <w:rFonts w:ascii="Cambria" w:hAnsi="Cambria" w:cs="Calibri"/>
          <w:b/>
          <w:i/>
          <w:sz w:val="20"/>
          <w:szCs w:val="20"/>
        </w:rPr>
        <w:t>Alina GAL</w:t>
      </w:r>
    </w:p>
    <w:p w14:paraId="25D9613F" w14:textId="77777777" w:rsidR="005548E3" w:rsidRDefault="005548E3" w:rsidP="005548E3">
      <w:pPr>
        <w:spacing w:after="0" w:line="240" w:lineRule="auto"/>
        <w:jc w:val="both"/>
        <w:rPr>
          <w:rFonts w:ascii="Cambria" w:hAnsi="Cambria" w:cs="Arial"/>
          <w:b/>
          <w:sz w:val="20"/>
          <w:szCs w:val="20"/>
          <w:u w:val="single"/>
        </w:rPr>
      </w:pPr>
    </w:p>
    <w:p w14:paraId="1F746197" w14:textId="77777777" w:rsidR="005548E3" w:rsidRDefault="005548E3" w:rsidP="005548E3">
      <w:pPr>
        <w:spacing w:after="0" w:line="240" w:lineRule="auto"/>
        <w:jc w:val="both"/>
        <w:rPr>
          <w:rFonts w:ascii="Cambria" w:hAnsi="Cambria" w:cs="Arial"/>
          <w:b/>
          <w:sz w:val="20"/>
          <w:szCs w:val="20"/>
          <w:u w:val="single"/>
        </w:rPr>
      </w:pPr>
    </w:p>
    <w:p w14:paraId="65F3DEBF" w14:textId="77777777" w:rsidR="00241E15" w:rsidRPr="009A1E0E" w:rsidRDefault="00241E15" w:rsidP="005548E3">
      <w:pPr>
        <w:spacing w:after="0" w:line="240" w:lineRule="auto"/>
        <w:jc w:val="both"/>
        <w:rPr>
          <w:rFonts w:ascii="Times New Roman" w:hAnsi="Times New Roman" w:cs="Times New Roman"/>
          <w:b/>
          <w:u w:val="single"/>
          <w:lang w:val="it-IT"/>
        </w:rPr>
      </w:pPr>
    </w:p>
    <w:p w14:paraId="57B5254B" w14:textId="0039CAED" w:rsidR="00241E15" w:rsidRPr="009A1E0E" w:rsidRDefault="00241E15" w:rsidP="00681D8E">
      <w:pPr>
        <w:spacing w:after="120"/>
        <w:jc w:val="both"/>
        <w:rPr>
          <w:rFonts w:ascii="Times New Roman" w:hAnsi="Times New Roman" w:cs="Times New Roman"/>
          <w:b/>
          <w:u w:val="single"/>
          <w:lang w:val="it-IT"/>
        </w:rPr>
      </w:pPr>
    </w:p>
    <w:p w14:paraId="442A8438" w14:textId="77777777" w:rsidR="00123193" w:rsidRPr="009A1E0E" w:rsidRDefault="00123193" w:rsidP="00681D8E">
      <w:pPr>
        <w:spacing w:after="120"/>
        <w:jc w:val="both"/>
        <w:rPr>
          <w:rFonts w:ascii="Times New Roman" w:hAnsi="Times New Roman" w:cs="Times New Roman"/>
          <w:b/>
          <w:u w:val="single"/>
          <w:lang w:val="it-IT"/>
        </w:rPr>
      </w:pPr>
    </w:p>
    <w:p w14:paraId="5B649B44" w14:textId="77777777" w:rsidR="00241E15" w:rsidRPr="009A1E0E" w:rsidRDefault="00241E15" w:rsidP="00681D8E">
      <w:pPr>
        <w:spacing w:after="120"/>
        <w:jc w:val="center"/>
        <w:rPr>
          <w:rFonts w:ascii="Times New Roman" w:hAnsi="Times New Roman" w:cs="Times New Roman"/>
          <w:b/>
          <w:sz w:val="32"/>
          <w:szCs w:val="32"/>
          <w:u w:val="single"/>
          <w:lang w:val="it-IT"/>
        </w:rPr>
      </w:pPr>
      <w:r w:rsidRPr="009A1E0E">
        <w:rPr>
          <w:rFonts w:ascii="Times New Roman" w:hAnsi="Times New Roman" w:cs="Times New Roman"/>
          <w:b/>
          <w:sz w:val="32"/>
          <w:szCs w:val="32"/>
          <w:u w:val="single"/>
          <w:lang w:val="it-IT"/>
        </w:rPr>
        <w:t>CAIET DE SARCINI</w:t>
      </w:r>
    </w:p>
    <w:p w14:paraId="3DA5648F" w14:textId="77777777" w:rsidR="00241E15" w:rsidRPr="009A1E0E" w:rsidRDefault="00241E15" w:rsidP="00681D8E">
      <w:pPr>
        <w:spacing w:after="120"/>
        <w:jc w:val="center"/>
        <w:rPr>
          <w:rFonts w:ascii="Times New Roman" w:hAnsi="Times New Roman" w:cs="Times New Roman"/>
          <w:b/>
          <w:u w:val="single"/>
          <w:lang w:val="it-IT"/>
        </w:rPr>
      </w:pPr>
    </w:p>
    <w:p w14:paraId="5EDD3E91" w14:textId="2B34FEBE" w:rsidR="002B1EE6" w:rsidRDefault="002B1EE6" w:rsidP="002B1EE6">
      <w:pPr>
        <w:pStyle w:val="BodyText0"/>
        <w:ind w:left="116" w:right="120"/>
        <w:jc w:val="center"/>
        <w:rPr>
          <w:rFonts w:ascii="Times New Roman" w:hAnsi="Times New Roman" w:cs="Times New Roman"/>
          <w:i/>
          <w:sz w:val="24"/>
          <w:lang w:val="it-IT"/>
        </w:rPr>
      </w:pPr>
      <w:r w:rsidRPr="002B1EE6">
        <w:rPr>
          <w:rFonts w:ascii="Times New Roman" w:hAnsi="Times New Roman" w:cs="Times New Roman"/>
          <w:b/>
          <w:i/>
          <w:sz w:val="24"/>
          <w:lang w:val="it-IT"/>
        </w:rPr>
        <w:t>EXEC</w:t>
      </w:r>
      <w:r w:rsidR="0059069C">
        <w:rPr>
          <w:rFonts w:ascii="Times New Roman" w:hAnsi="Times New Roman" w:cs="Times New Roman"/>
          <w:b/>
          <w:i/>
          <w:sz w:val="24"/>
          <w:lang w:val="it-IT"/>
        </w:rPr>
        <w:t>UTIE LUCRARI PENTRU INVESTITIA:</w:t>
      </w:r>
      <w:r w:rsidR="0059069C" w:rsidRPr="0059069C">
        <w:rPr>
          <w:rFonts w:ascii="Times New Roman" w:hAnsi="Times New Roman" w:cs="Times New Roman"/>
          <w:b/>
          <w:color w:val="000000" w:themeColor="text1"/>
          <w:szCs w:val="24"/>
          <w:lang w:val="it-IT"/>
        </w:rPr>
        <w:t xml:space="preserve"> </w:t>
      </w:r>
      <w:r w:rsidR="0059069C" w:rsidRPr="0059069C">
        <w:rPr>
          <w:rFonts w:ascii="Times New Roman" w:hAnsi="Times New Roman" w:cs="Times New Roman"/>
          <w:b/>
          <w:i/>
          <w:sz w:val="24"/>
          <w:lang w:val="it-IT"/>
        </w:rPr>
        <w:t>“Infiintare  capacitati de producere a energiei electrice pentru consum propriu din surse regenerabile in comuna Gaiceana, judetul Bacau ”</w:t>
      </w:r>
    </w:p>
    <w:p w14:paraId="2F628EC6" w14:textId="77777777" w:rsidR="002B1EE6" w:rsidRPr="002B1EE6" w:rsidRDefault="002B1EE6" w:rsidP="002B1EE6">
      <w:pPr>
        <w:pStyle w:val="BodyText0"/>
        <w:ind w:left="116" w:right="120"/>
        <w:jc w:val="center"/>
        <w:rPr>
          <w:rFonts w:ascii="Times New Roman" w:hAnsi="Times New Roman" w:cs="Times New Roman"/>
          <w:i/>
          <w:sz w:val="24"/>
          <w:lang w:val="it-IT"/>
        </w:rPr>
      </w:pPr>
    </w:p>
    <w:p w14:paraId="17645A16" w14:textId="15C26D06" w:rsidR="00241E15" w:rsidRPr="009A1E0E" w:rsidRDefault="00241E15" w:rsidP="00681D8E">
      <w:pPr>
        <w:pStyle w:val="BodyText0"/>
        <w:ind w:left="116" w:right="120"/>
        <w:rPr>
          <w:rFonts w:ascii="Times New Roman" w:hAnsi="Times New Roman" w:cs="Times New Roman"/>
          <w:lang w:val="it-IT"/>
        </w:rPr>
      </w:pPr>
      <w:r w:rsidRPr="009A1E0E">
        <w:rPr>
          <w:rFonts w:ascii="Times New Roman" w:hAnsi="Times New Roman" w:cs="Times New Roman"/>
          <w:lang w:val="it-IT"/>
        </w:rPr>
        <w:t xml:space="preserve">Caietul de sarcini face parte integranta din documentatia de elaborare si prezentare a ofertei si constituie ansamblul cerintelor pe baza carora se elaboreaza de catre fiecare ofertant propunerea tehnica. </w:t>
      </w:r>
      <w:r w:rsidR="001D158A" w:rsidRPr="009A1E0E">
        <w:rPr>
          <w:rFonts w:ascii="Times New Roman" w:hAnsi="Times New Roman" w:cs="Times New Roman"/>
          <w:lang w:val="it-IT"/>
        </w:rPr>
        <w:t xml:space="preserve"> </w:t>
      </w:r>
      <w:r w:rsidRPr="009A1E0E">
        <w:rPr>
          <w:rFonts w:ascii="Times New Roman" w:hAnsi="Times New Roman" w:cs="Times New Roman"/>
          <w:lang w:val="it-IT"/>
        </w:rPr>
        <w:t>Caietul de sarcini contine, in mod obligatoriu, specificatii tehnice.</w:t>
      </w:r>
    </w:p>
    <w:p w14:paraId="7FE0CD43" w14:textId="77777777" w:rsidR="00241E15" w:rsidRPr="009A1E0E" w:rsidRDefault="00241E15" w:rsidP="00681D8E">
      <w:pPr>
        <w:spacing w:after="120"/>
        <w:jc w:val="both"/>
        <w:rPr>
          <w:rFonts w:ascii="Times New Roman" w:hAnsi="Times New Roman" w:cs="Times New Roman"/>
          <w:lang w:val="it-IT"/>
        </w:rPr>
      </w:pPr>
    </w:p>
    <w:p w14:paraId="6E2F8A49" w14:textId="77777777" w:rsidR="00241E15" w:rsidRPr="009A1E0E" w:rsidRDefault="00241E15" w:rsidP="00681D8E">
      <w:pPr>
        <w:spacing w:after="120"/>
        <w:jc w:val="both"/>
        <w:rPr>
          <w:rFonts w:ascii="Times New Roman" w:hAnsi="Times New Roman" w:cs="Times New Roman"/>
          <w:lang w:val="it-IT"/>
        </w:rPr>
      </w:pPr>
    </w:p>
    <w:p w14:paraId="30D8F19B" w14:textId="77777777" w:rsidR="00241E15" w:rsidRPr="009A1E0E" w:rsidRDefault="00426DFB" w:rsidP="00681D8E">
      <w:pPr>
        <w:spacing w:after="120"/>
        <w:jc w:val="both"/>
        <w:rPr>
          <w:rFonts w:ascii="Times New Roman" w:hAnsi="Times New Roman" w:cs="Times New Roman"/>
          <w:b/>
          <w:bCs/>
          <w:lang w:val="it-IT"/>
        </w:rPr>
      </w:pPr>
      <w:r w:rsidRPr="009A1E0E">
        <w:rPr>
          <w:rFonts w:ascii="Times New Roman" w:hAnsi="Times New Roman" w:cs="Times New Roman"/>
          <w:b/>
          <w:bCs/>
          <w:lang w:val="it-IT"/>
        </w:rPr>
        <w:t>ATENTIE: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“sau echivalent”.</w:t>
      </w:r>
    </w:p>
    <w:p w14:paraId="0DB98E1F" w14:textId="77777777" w:rsidR="00241E15" w:rsidRPr="009A1E0E" w:rsidRDefault="00241E15" w:rsidP="00681D8E">
      <w:pPr>
        <w:spacing w:after="120"/>
        <w:jc w:val="both"/>
        <w:rPr>
          <w:rFonts w:ascii="Times New Roman" w:hAnsi="Times New Roman" w:cs="Times New Roman"/>
          <w:b/>
          <w:bCs/>
          <w:lang w:val="it-IT"/>
        </w:rPr>
      </w:pPr>
    </w:p>
    <w:p w14:paraId="228DE154" w14:textId="77777777" w:rsidR="00241E15" w:rsidRPr="009A1E0E" w:rsidRDefault="00241E15" w:rsidP="00681D8E">
      <w:pPr>
        <w:spacing w:after="120"/>
        <w:jc w:val="both"/>
        <w:rPr>
          <w:rFonts w:ascii="Times New Roman" w:hAnsi="Times New Roman" w:cs="Times New Roman"/>
          <w:lang w:val="it-IT"/>
        </w:rPr>
      </w:pPr>
    </w:p>
    <w:p w14:paraId="1638ACDF" w14:textId="77777777" w:rsidR="000E5069" w:rsidRPr="009A1E0E" w:rsidRDefault="000E5069" w:rsidP="00681D8E">
      <w:pPr>
        <w:spacing w:after="120"/>
        <w:jc w:val="both"/>
        <w:rPr>
          <w:rFonts w:ascii="Times New Roman" w:hAnsi="Times New Roman" w:cs="Times New Roman"/>
          <w:lang w:val="it-IT"/>
        </w:rPr>
      </w:pPr>
    </w:p>
    <w:p w14:paraId="718496EF" w14:textId="77777777" w:rsidR="000E5069" w:rsidRPr="009A1E0E" w:rsidRDefault="000E5069" w:rsidP="00681D8E">
      <w:pPr>
        <w:spacing w:after="120"/>
        <w:jc w:val="both"/>
        <w:rPr>
          <w:rFonts w:ascii="Times New Roman" w:hAnsi="Times New Roman" w:cs="Times New Roman"/>
          <w:lang w:val="it-IT"/>
        </w:rPr>
      </w:pPr>
    </w:p>
    <w:p w14:paraId="242CA4D1" w14:textId="77777777" w:rsidR="000E5069" w:rsidRPr="009A1E0E" w:rsidRDefault="000E5069" w:rsidP="00681D8E">
      <w:pPr>
        <w:spacing w:after="120"/>
        <w:jc w:val="both"/>
        <w:rPr>
          <w:rFonts w:ascii="Times New Roman" w:hAnsi="Times New Roman" w:cs="Times New Roman"/>
          <w:lang w:val="it-IT"/>
        </w:rPr>
      </w:pPr>
    </w:p>
    <w:p w14:paraId="3FDB3DD5" w14:textId="579FFC28" w:rsidR="000E5069" w:rsidRPr="009A1E0E" w:rsidRDefault="00207E2A" w:rsidP="00681D8E">
      <w:pPr>
        <w:spacing w:after="120"/>
        <w:jc w:val="both"/>
        <w:rPr>
          <w:rFonts w:ascii="Times New Roman" w:hAnsi="Times New Roman" w:cs="Times New Roman"/>
          <w:lang w:val="it-IT"/>
        </w:rPr>
      </w:pPr>
      <w:r w:rsidRPr="009A1E0E">
        <w:rPr>
          <w:rFonts w:ascii="Times New Roman" w:hAnsi="Times New Roman" w:cs="Times New Roman"/>
          <w:lang w:val="it-IT"/>
        </w:rPr>
        <w:t xml:space="preserve"> </w:t>
      </w:r>
    </w:p>
    <w:p w14:paraId="2340FAD1" w14:textId="77777777" w:rsidR="000E5069" w:rsidRPr="009A1E0E" w:rsidRDefault="000E5069" w:rsidP="00681D8E">
      <w:pPr>
        <w:spacing w:after="120"/>
        <w:jc w:val="both"/>
        <w:rPr>
          <w:rFonts w:ascii="Times New Roman" w:hAnsi="Times New Roman" w:cs="Times New Roman"/>
          <w:lang w:val="it-IT"/>
        </w:rPr>
      </w:pPr>
    </w:p>
    <w:p w14:paraId="33764DAA" w14:textId="321256F6" w:rsidR="000E5069" w:rsidRPr="009A1E0E" w:rsidRDefault="000E5069" w:rsidP="00681D8E">
      <w:pPr>
        <w:spacing w:after="120"/>
        <w:jc w:val="both"/>
        <w:rPr>
          <w:rFonts w:ascii="Times New Roman" w:hAnsi="Times New Roman" w:cs="Times New Roman"/>
          <w:lang w:val="it-IT"/>
        </w:rPr>
      </w:pPr>
    </w:p>
    <w:p w14:paraId="0EA76EB9" w14:textId="040B20A6" w:rsidR="00B049FC" w:rsidRPr="009A1E0E" w:rsidRDefault="00B049FC" w:rsidP="00681D8E">
      <w:pPr>
        <w:spacing w:after="120"/>
        <w:jc w:val="both"/>
        <w:rPr>
          <w:rFonts w:ascii="Times New Roman" w:hAnsi="Times New Roman" w:cs="Times New Roman"/>
          <w:lang w:val="it-IT"/>
        </w:rPr>
      </w:pPr>
    </w:p>
    <w:p w14:paraId="39F0332F" w14:textId="3F8E2F66" w:rsidR="002B1EE6" w:rsidRPr="009A1E0E" w:rsidRDefault="002B1EE6" w:rsidP="00681D8E">
      <w:pPr>
        <w:spacing w:after="120"/>
        <w:jc w:val="both"/>
        <w:rPr>
          <w:rFonts w:ascii="Times New Roman" w:hAnsi="Times New Roman" w:cs="Times New Roman"/>
          <w:lang w:val="it-IT"/>
        </w:rPr>
      </w:pPr>
    </w:p>
    <w:p w14:paraId="4CBD2795" w14:textId="64D7BC86" w:rsidR="002B1EE6" w:rsidRPr="009A1E0E" w:rsidRDefault="002B1EE6" w:rsidP="00681D8E">
      <w:pPr>
        <w:spacing w:after="120"/>
        <w:jc w:val="both"/>
        <w:rPr>
          <w:rFonts w:ascii="Times New Roman" w:hAnsi="Times New Roman" w:cs="Times New Roman"/>
          <w:lang w:val="it-IT"/>
        </w:rPr>
      </w:pPr>
    </w:p>
    <w:p w14:paraId="43685FE8" w14:textId="45C80939" w:rsidR="002B1EE6" w:rsidRPr="009A1E0E" w:rsidRDefault="002B1EE6" w:rsidP="00681D8E">
      <w:pPr>
        <w:spacing w:after="120"/>
        <w:jc w:val="both"/>
        <w:rPr>
          <w:rFonts w:ascii="Times New Roman" w:hAnsi="Times New Roman" w:cs="Times New Roman"/>
          <w:lang w:val="it-IT"/>
        </w:rPr>
      </w:pPr>
    </w:p>
    <w:p w14:paraId="26169E4F" w14:textId="77777777" w:rsidR="002B1EE6" w:rsidRPr="009A1E0E" w:rsidRDefault="002B1EE6" w:rsidP="00681D8E">
      <w:pPr>
        <w:spacing w:after="120"/>
        <w:jc w:val="both"/>
        <w:rPr>
          <w:rFonts w:ascii="Times New Roman" w:hAnsi="Times New Roman" w:cs="Times New Roman"/>
          <w:lang w:val="it-IT"/>
        </w:rPr>
      </w:pPr>
    </w:p>
    <w:p w14:paraId="56CD6167" w14:textId="77777777" w:rsidR="000E5069" w:rsidRPr="009A1E0E" w:rsidRDefault="000E5069" w:rsidP="00681D8E">
      <w:pPr>
        <w:spacing w:after="120"/>
        <w:jc w:val="both"/>
        <w:rPr>
          <w:rFonts w:ascii="Times New Roman" w:hAnsi="Times New Roman" w:cs="Times New Roman"/>
          <w:lang w:val="it-IT"/>
        </w:rPr>
      </w:pPr>
    </w:p>
    <w:p w14:paraId="3CEBAB06" w14:textId="77777777" w:rsidR="00446877" w:rsidRPr="000E5069" w:rsidRDefault="00446877" w:rsidP="000E5069">
      <w:pPr>
        <w:widowControl w:val="0"/>
        <w:spacing w:after="120" w:line="240" w:lineRule="auto"/>
        <w:jc w:val="center"/>
        <w:rPr>
          <w:rFonts w:ascii="Times New Roman" w:hAnsi="Times New Roman" w:cs="Times New Roman"/>
          <w:b/>
          <w:sz w:val="20"/>
          <w:szCs w:val="20"/>
          <w:u w:val="single"/>
        </w:rPr>
      </w:pPr>
      <w:r w:rsidRPr="000E5069">
        <w:rPr>
          <w:rFonts w:ascii="Times New Roman" w:hAnsi="Times New Roman" w:cs="Times New Roman"/>
          <w:b/>
          <w:sz w:val="20"/>
          <w:szCs w:val="20"/>
          <w:u w:val="single"/>
        </w:rPr>
        <w:t xml:space="preserve">Cuprins </w:t>
      </w:r>
    </w:p>
    <w:p w14:paraId="380CDD99" w14:textId="08A58794" w:rsidR="00681D8E" w:rsidRPr="000E5069" w:rsidRDefault="00873DA6" w:rsidP="00C12701">
      <w:pPr>
        <w:pStyle w:val="TOC1"/>
        <w:spacing w:before="0" w:after="0" w:line="240" w:lineRule="auto"/>
        <w:rPr>
          <w:rFonts w:ascii="Times New Roman" w:eastAsiaTheme="minorEastAsia" w:hAnsi="Times New Roman" w:cs="Times New Roman"/>
          <w:b w:val="0"/>
          <w:bCs w:val="0"/>
          <w:caps w:val="0"/>
          <w:noProof/>
          <w:sz w:val="20"/>
          <w:lang w:eastAsia="ro-RO"/>
        </w:rPr>
      </w:pPr>
      <w:r w:rsidRPr="000E5069">
        <w:rPr>
          <w:rFonts w:ascii="Times New Roman" w:hAnsi="Times New Roman" w:cs="Times New Roman"/>
          <w:sz w:val="20"/>
        </w:rPr>
        <w:fldChar w:fldCharType="begin"/>
      </w:r>
      <w:r w:rsidR="00446877" w:rsidRPr="000E5069">
        <w:rPr>
          <w:rFonts w:ascii="Times New Roman" w:hAnsi="Times New Roman" w:cs="Times New Roman"/>
          <w:sz w:val="20"/>
        </w:rPr>
        <w:instrText xml:space="preserve"> TOC \o "1-2" \h \z \u </w:instrText>
      </w:r>
      <w:r w:rsidRPr="000E5069">
        <w:rPr>
          <w:rFonts w:ascii="Times New Roman" w:hAnsi="Times New Roman" w:cs="Times New Roman"/>
          <w:sz w:val="20"/>
        </w:rPr>
        <w:fldChar w:fldCharType="separate"/>
      </w:r>
      <w:hyperlink w:anchor="_Toc60771468" w:history="1">
        <w:r w:rsidR="00681D8E" w:rsidRPr="000E5069">
          <w:rPr>
            <w:rStyle w:val="Hyperlink"/>
            <w:rFonts w:ascii="Times New Roman" w:hAnsi="Times New Roman" w:cs="Times New Roman"/>
            <w:noProof/>
            <w:sz w:val="20"/>
            <w:szCs w:val="18"/>
          </w:rPr>
          <w:t>1</w:t>
        </w:r>
        <w:r w:rsidR="00681D8E" w:rsidRPr="000E5069">
          <w:rPr>
            <w:rFonts w:ascii="Times New Roman" w:eastAsiaTheme="minorEastAsia" w:hAnsi="Times New Roman" w:cs="Times New Roman"/>
            <w:b w:val="0"/>
            <w:bCs w:val="0"/>
            <w:caps w:val="0"/>
            <w:noProof/>
            <w:sz w:val="20"/>
            <w:lang w:eastAsia="ro-RO"/>
          </w:rPr>
          <w:tab/>
        </w:r>
        <w:r w:rsidR="00681D8E" w:rsidRPr="000E5069">
          <w:rPr>
            <w:rStyle w:val="Hyperlink"/>
            <w:rFonts w:ascii="Times New Roman" w:hAnsi="Times New Roman" w:cs="Times New Roman"/>
            <w:noProof/>
            <w:sz w:val="20"/>
            <w:szCs w:val="18"/>
          </w:rPr>
          <w:t>Introducere</w:t>
        </w:r>
        <w:r w:rsidR="00681D8E" w:rsidRPr="000E5069">
          <w:rPr>
            <w:rFonts w:ascii="Times New Roman" w:hAnsi="Times New Roman" w:cs="Times New Roman"/>
            <w:noProof/>
            <w:webHidden/>
            <w:sz w:val="20"/>
            <w:szCs w:val="18"/>
          </w:rPr>
          <w:tab/>
        </w:r>
        <w:r w:rsidRPr="000E5069">
          <w:rPr>
            <w:rFonts w:ascii="Times New Roman" w:hAnsi="Times New Roman" w:cs="Times New Roman"/>
            <w:noProof/>
            <w:webHidden/>
            <w:sz w:val="20"/>
            <w:szCs w:val="18"/>
          </w:rPr>
          <w:fldChar w:fldCharType="begin"/>
        </w:r>
        <w:r w:rsidR="00681D8E" w:rsidRPr="000E5069">
          <w:rPr>
            <w:rFonts w:ascii="Times New Roman" w:hAnsi="Times New Roman" w:cs="Times New Roman"/>
            <w:noProof/>
            <w:webHidden/>
            <w:sz w:val="20"/>
            <w:szCs w:val="18"/>
          </w:rPr>
          <w:instrText xml:space="preserve"> PAGEREF _Toc60771468 \h </w:instrText>
        </w:r>
        <w:r w:rsidRPr="000E5069">
          <w:rPr>
            <w:rFonts w:ascii="Times New Roman" w:hAnsi="Times New Roman" w:cs="Times New Roman"/>
            <w:noProof/>
            <w:webHidden/>
            <w:sz w:val="20"/>
            <w:szCs w:val="18"/>
          </w:rPr>
        </w:r>
        <w:r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3</w:t>
        </w:r>
        <w:r w:rsidRPr="000E5069">
          <w:rPr>
            <w:rFonts w:ascii="Times New Roman" w:hAnsi="Times New Roman" w:cs="Times New Roman"/>
            <w:noProof/>
            <w:webHidden/>
            <w:sz w:val="20"/>
            <w:szCs w:val="18"/>
          </w:rPr>
          <w:fldChar w:fldCharType="end"/>
        </w:r>
      </w:hyperlink>
    </w:p>
    <w:p w14:paraId="609DF6F2" w14:textId="7798FCAE"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469" w:history="1">
        <w:r w:rsidRPr="000E5069">
          <w:rPr>
            <w:rStyle w:val="Hyperlink"/>
            <w:rFonts w:ascii="Times New Roman" w:hAnsi="Times New Roman" w:cs="Times New Roman"/>
            <w:noProof/>
            <w:sz w:val="20"/>
            <w:szCs w:val="18"/>
          </w:rPr>
          <w:t>2</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Conținutul prezentului Caiet de Sarcini</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_Toc60771469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3</w:t>
        </w:r>
        <w:r w:rsidR="00873DA6" w:rsidRPr="000E5069">
          <w:rPr>
            <w:rFonts w:ascii="Times New Roman" w:hAnsi="Times New Roman" w:cs="Times New Roman"/>
            <w:noProof/>
            <w:webHidden/>
            <w:sz w:val="20"/>
            <w:szCs w:val="18"/>
          </w:rPr>
          <w:fldChar w:fldCharType="end"/>
        </w:r>
      </w:hyperlink>
    </w:p>
    <w:p w14:paraId="27177CE1" w14:textId="17974CD9"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470" w:history="1">
        <w:r w:rsidRPr="000E5069">
          <w:rPr>
            <w:rStyle w:val="Hyperlink"/>
            <w:rFonts w:ascii="Times New Roman" w:hAnsi="Times New Roman" w:cs="Times New Roman"/>
            <w:noProof/>
            <w:sz w:val="20"/>
            <w:szCs w:val="18"/>
          </w:rPr>
          <w:t>3</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Contextul realizării acestei achiziții de lucrări</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_Toc60771470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3</w:t>
        </w:r>
        <w:r w:rsidR="00873DA6" w:rsidRPr="000E5069">
          <w:rPr>
            <w:rFonts w:ascii="Times New Roman" w:hAnsi="Times New Roman" w:cs="Times New Roman"/>
            <w:noProof/>
            <w:webHidden/>
            <w:sz w:val="20"/>
            <w:szCs w:val="18"/>
          </w:rPr>
          <w:fldChar w:fldCharType="end"/>
        </w:r>
      </w:hyperlink>
    </w:p>
    <w:p w14:paraId="4B1E8AD8" w14:textId="2EF663C3"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71" w:history="1">
        <w:r w:rsidRPr="000E5069">
          <w:rPr>
            <w:rStyle w:val="Hyperlink"/>
            <w:rFonts w:ascii="Times New Roman" w:hAnsi="Times New Roman" w:cs="Times New Roman"/>
            <w:noProof/>
            <w:sz w:val="18"/>
            <w:szCs w:val="18"/>
          </w:rPr>
          <w:t>3.1</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Informații despre Autoritatea Contractantă</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_Toc60771471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4</w:t>
        </w:r>
        <w:r w:rsidR="00873DA6" w:rsidRPr="000E5069">
          <w:rPr>
            <w:rFonts w:ascii="Times New Roman" w:hAnsi="Times New Roman" w:cs="Times New Roman"/>
            <w:noProof/>
            <w:webHidden/>
            <w:sz w:val="18"/>
            <w:szCs w:val="18"/>
          </w:rPr>
          <w:fldChar w:fldCharType="end"/>
        </w:r>
      </w:hyperlink>
    </w:p>
    <w:p w14:paraId="6DC168C4" w14:textId="28558C97"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72" w:history="1">
        <w:r w:rsidRPr="000E5069">
          <w:rPr>
            <w:rStyle w:val="Hyperlink"/>
            <w:rFonts w:ascii="Times New Roman" w:hAnsi="Times New Roman" w:cs="Times New Roman"/>
            <w:noProof/>
            <w:sz w:val="18"/>
            <w:szCs w:val="18"/>
          </w:rPr>
          <w:t>3.2</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Informații despre beneficiile anticipate de către Autoritatea Contractantă</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_Toc60771472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4</w:t>
        </w:r>
        <w:r w:rsidR="00873DA6" w:rsidRPr="000E5069">
          <w:rPr>
            <w:rFonts w:ascii="Times New Roman" w:hAnsi="Times New Roman" w:cs="Times New Roman"/>
            <w:noProof/>
            <w:webHidden/>
            <w:sz w:val="18"/>
            <w:szCs w:val="18"/>
          </w:rPr>
          <w:fldChar w:fldCharType="end"/>
        </w:r>
      </w:hyperlink>
    </w:p>
    <w:p w14:paraId="2FDD216A" w14:textId="54021444"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73" w:history="1">
        <w:r w:rsidRPr="000E5069">
          <w:rPr>
            <w:rStyle w:val="Hyperlink"/>
            <w:rFonts w:ascii="Times New Roman" w:hAnsi="Times New Roman" w:cs="Times New Roman"/>
            <w:noProof/>
            <w:sz w:val="18"/>
            <w:szCs w:val="18"/>
          </w:rPr>
          <w:t>3.3</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Alte inițiative/contracte asociate cu această achiziție de lucrări</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_Toc60771473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4</w:t>
        </w:r>
        <w:r w:rsidR="00873DA6" w:rsidRPr="000E5069">
          <w:rPr>
            <w:rFonts w:ascii="Times New Roman" w:hAnsi="Times New Roman" w:cs="Times New Roman"/>
            <w:noProof/>
            <w:webHidden/>
            <w:sz w:val="18"/>
            <w:szCs w:val="18"/>
          </w:rPr>
          <w:fldChar w:fldCharType="end"/>
        </w:r>
      </w:hyperlink>
    </w:p>
    <w:p w14:paraId="51579CE0" w14:textId="7ECF7417"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474" w:history="1">
        <w:r w:rsidRPr="000E5069">
          <w:rPr>
            <w:rStyle w:val="Hyperlink"/>
            <w:rFonts w:ascii="Times New Roman" w:hAnsi="Times New Roman" w:cs="Times New Roman"/>
            <w:noProof/>
            <w:sz w:val="20"/>
            <w:szCs w:val="18"/>
          </w:rPr>
          <w:t>4</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Informații privind activitățile solicitate prin prezentul Caiet de Sarcini</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_Toc60771474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4</w:t>
        </w:r>
        <w:r w:rsidR="00873DA6" w:rsidRPr="000E5069">
          <w:rPr>
            <w:rFonts w:ascii="Times New Roman" w:hAnsi="Times New Roman" w:cs="Times New Roman"/>
            <w:noProof/>
            <w:webHidden/>
            <w:sz w:val="20"/>
            <w:szCs w:val="18"/>
          </w:rPr>
          <w:fldChar w:fldCharType="end"/>
        </w:r>
      </w:hyperlink>
    </w:p>
    <w:p w14:paraId="292A0E26" w14:textId="67D6687A"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475" w:history="1">
        <w:r w:rsidRPr="000E5069">
          <w:rPr>
            <w:rStyle w:val="Hyperlink"/>
            <w:rFonts w:ascii="Times New Roman" w:hAnsi="Times New Roman" w:cs="Times New Roman"/>
            <w:noProof/>
            <w:sz w:val="20"/>
            <w:szCs w:val="18"/>
          </w:rPr>
          <w:t>5</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Rezumatul informațiilor și cerințelor tehnice</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_Toc60771475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6</w:t>
        </w:r>
        <w:r w:rsidR="00873DA6" w:rsidRPr="000E5069">
          <w:rPr>
            <w:rFonts w:ascii="Times New Roman" w:hAnsi="Times New Roman" w:cs="Times New Roman"/>
            <w:noProof/>
            <w:webHidden/>
            <w:sz w:val="20"/>
            <w:szCs w:val="18"/>
          </w:rPr>
          <w:fldChar w:fldCharType="end"/>
        </w:r>
      </w:hyperlink>
    </w:p>
    <w:p w14:paraId="4D6D9A4D" w14:textId="003FC16E"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76" w:history="1">
        <w:r w:rsidRPr="000E5069">
          <w:rPr>
            <w:rStyle w:val="Hyperlink"/>
            <w:rFonts w:ascii="Times New Roman" w:hAnsi="Times New Roman" w:cs="Times New Roman"/>
            <w:noProof/>
            <w:sz w:val="18"/>
            <w:szCs w:val="18"/>
          </w:rPr>
          <w:t>5.1</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Amplasare/Localizare</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_Toc60771476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6</w:t>
        </w:r>
        <w:r w:rsidR="00873DA6" w:rsidRPr="000E5069">
          <w:rPr>
            <w:rFonts w:ascii="Times New Roman" w:hAnsi="Times New Roman" w:cs="Times New Roman"/>
            <w:noProof/>
            <w:webHidden/>
            <w:sz w:val="18"/>
            <w:szCs w:val="18"/>
          </w:rPr>
          <w:fldChar w:fldCharType="end"/>
        </w:r>
      </w:hyperlink>
    </w:p>
    <w:p w14:paraId="00C5554B" w14:textId="10374229"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77" w:history="1">
        <w:r w:rsidRPr="000E5069">
          <w:rPr>
            <w:rStyle w:val="Hyperlink"/>
            <w:rFonts w:ascii="Times New Roman" w:hAnsi="Times New Roman" w:cs="Times New Roman"/>
            <w:noProof/>
            <w:sz w:val="18"/>
            <w:szCs w:val="18"/>
          </w:rPr>
          <w:t>5.2</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Date de intrare utilizate de Contractant în execuția lucrărilor</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_Toc60771477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6</w:t>
        </w:r>
        <w:r w:rsidR="00873DA6" w:rsidRPr="000E5069">
          <w:rPr>
            <w:rFonts w:ascii="Times New Roman" w:hAnsi="Times New Roman" w:cs="Times New Roman"/>
            <w:noProof/>
            <w:webHidden/>
            <w:sz w:val="18"/>
            <w:szCs w:val="18"/>
          </w:rPr>
          <w:fldChar w:fldCharType="end"/>
        </w:r>
      </w:hyperlink>
    </w:p>
    <w:p w14:paraId="2D65BF24" w14:textId="2E22E13F"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78" w:history="1">
        <w:r w:rsidRPr="000E5069">
          <w:rPr>
            <w:rStyle w:val="Hyperlink"/>
            <w:rFonts w:ascii="Times New Roman" w:hAnsi="Times New Roman" w:cs="Times New Roman"/>
            <w:noProof/>
            <w:sz w:val="18"/>
            <w:szCs w:val="18"/>
          </w:rPr>
          <w:t>5.3</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Rezultate ce trebuie obținute de Contractant</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_Toc60771478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7</w:t>
        </w:r>
        <w:r w:rsidR="00873DA6" w:rsidRPr="000E5069">
          <w:rPr>
            <w:rFonts w:ascii="Times New Roman" w:hAnsi="Times New Roman" w:cs="Times New Roman"/>
            <w:noProof/>
            <w:webHidden/>
            <w:sz w:val="18"/>
            <w:szCs w:val="18"/>
          </w:rPr>
          <w:fldChar w:fldCharType="end"/>
        </w:r>
      </w:hyperlink>
    </w:p>
    <w:p w14:paraId="336297F4" w14:textId="5D46AA15"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79" w:history="1">
        <w:r w:rsidRPr="000E5069">
          <w:rPr>
            <w:rStyle w:val="Hyperlink"/>
            <w:rFonts w:ascii="Times New Roman" w:hAnsi="Times New Roman" w:cs="Times New Roman"/>
            <w:noProof/>
            <w:sz w:val="18"/>
            <w:szCs w:val="18"/>
          </w:rPr>
          <w:t>5.4</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Personalul Contractantului</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_Toc60771479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7</w:t>
        </w:r>
        <w:r w:rsidR="00873DA6" w:rsidRPr="000E5069">
          <w:rPr>
            <w:rFonts w:ascii="Times New Roman" w:hAnsi="Times New Roman" w:cs="Times New Roman"/>
            <w:noProof/>
            <w:webHidden/>
            <w:sz w:val="18"/>
            <w:szCs w:val="18"/>
          </w:rPr>
          <w:fldChar w:fldCharType="end"/>
        </w:r>
      </w:hyperlink>
    </w:p>
    <w:p w14:paraId="686C42BE" w14:textId="377B76E4"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80" w:history="1">
        <w:r w:rsidRPr="000E5069">
          <w:rPr>
            <w:rStyle w:val="Hyperlink"/>
            <w:rFonts w:ascii="Times New Roman" w:hAnsi="Times New Roman" w:cs="Times New Roman"/>
            <w:noProof/>
            <w:sz w:val="18"/>
            <w:szCs w:val="18"/>
          </w:rPr>
          <w:t>5.5</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Utilaje, echipamente, materiale</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_Toc60771480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11</w:t>
        </w:r>
        <w:r w:rsidR="00873DA6" w:rsidRPr="000E5069">
          <w:rPr>
            <w:rFonts w:ascii="Times New Roman" w:hAnsi="Times New Roman" w:cs="Times New Roman"/>
            <w:noProof/>
            <w:webHidden/>
            <w:sz w:val="18"/>
            <w:szCs w:val="18"/>
          </w:rPr>
          <w:fldChar w:fldCharType="end"/>
        </w:r>
      </w:hyperlink>
    </w:p>
    <w:p w14:paraId="1C496614" w14:textId="3C50BA6A"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81" w:history="1">
        <w:r w:rsidRPr="000E5069">
          <w:rPr>
            <w:rStyle w:val="Hyperlink"/>
            <w:rFonts w:ascii="Times New Roman" w:hAnsi="Times New Roman" w:cs="Times New Roman"/>
            <w:noProof/>
            <w:sz w:val="18"/>
            <w:szCs w:val="18"/>
          </w:rPr>
          <w:t>5.6</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Zona de lucru, utilitățile și facilitățile șantierului</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_Toc60771481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11</w:t>
        </w:r>
        <w:r w:rsidR="00873DA6" w:rsidRPr="000E5069">
          <w:rPr>
            <w:rFonts w:ascii="Times New Roman" w:hAnsi="Times New Roman" w:cs="Times New Roman"/>
            <w:noProof/>
            <w:webHidden/>
            <w:sz w:val="18"/>
            <w:szCs w:val="18"/>
          </w:rPr>
          <w:fldChar w:fldCharType="end"/>
        </w:r>
      </w:hyperlink>
    </w:p>
    <w:p w14:paraId="46DDD067" w14:textId="304F40C2"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82" w:history="1">
        <w:r w:rsidRPr="000E5069">
          <w:rPr>
            <w:rStyle w:val="Hyperlink"/>
            <w:rFonts w:ascii="Times New Roman" w:hAnsi="Times New Roman" w:cs="Times New Roman"/>
            <w:noProof/>
            <w:sz w:val="18"/>
            <w:szCs w:val="18"/>
          </w:rPr>
          <w:t>5.7</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Modificări tehnice</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_Toc60771482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11</w:t>
        </w:r>
        <w:r w:rsidR="00873DA6" w:rsidRPr="000E5069">
          <w:rPr>
            <w:rFonts w:ascii="Times New Roman" w:hAnsi="Times New Roman" w:cs="Times New Roman"/>
            <w:noProof/>
            <w:webHidden/>
            <w:sz w:val="18"/>
            <w:szCs w:val="18"/>
          </w:rPr>
          <w:fldChar w:fldCharType="end"/>
        </w:r>
      </w:hyperlink>
    </w:p>
    <w:p w14:paraId="4690CFAB" w14:textId="75F0912E"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83" w:history="1">
        <w:r w:rsidRPr="000E5069">
          <w:rPr>
            <w:rStyle w:val="Hyperlink"/>
            <w:rFonts w:ascii="Times New Roman" w:hAnsi="Times New Roman" w:cs="Times New Roman"/>
            <w:noProof/>
            <w:sz w:val="18"/>
            <w:szCs w:val="18"/>
          </w:rPr>
          <w:t>5.8</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Informații referitoare la echipamente puse la dispoziție de Autoritatea Contractanta</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_Toc60771483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11</w:t>
        </w:r>
        <w:r w:rsidR="00873DA6" w:rsidRPr="000E5069">
          <w:rPr>
            <w:rFonts w:ascii="Times New Roman" w:hAnsi="Times New Roman" w:cs="Times New Roman"/>
            <w:noProof/>
            <w:webHidden/>
            <w:sz w:val="18"/>
            <w:szCs w:val="18"/>
          </w:rPr>
          <w:fldChar w:fldCharType="end"/>
        </w:r>
      </w:hyperlink>
    </w:p>
    <w:p w14:paraId="3C7B9B34" w14:textId="06A0557B"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484" w:history="1">
        <w:r w:rsidRPr="000E5069">
          <w:rPr>
            <w:rStyle w:val="Hyperlink"/>
            <w:rFonts w:ascii="Times New Roman" w:hAnsi="Times New Roman" w:cs="Times New Roman"/>
            <w:noProof/>
            <w:sz w:val="20"/>
            <w:szCs w:val="18"/>
          </w:rPr>
          <w:t>6</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Managementul calității și managementul documentelor</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_Toc60771484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11</w:t>
        </w:r>
        <w:r w:rsidR="00873DA6" w:rsidRPr="000E5069">
          <w:rPr>
            <w:rFonts w:ascii="Times New Roman" w:hAnsi="Times New Roman" w:cs="Times New Roman"/>
            <w:noProof/>
            <w:webHidden/>
            <w:sz w:val="20"/>
            <w:szCs w:val="18"/>
          </w:rPr>
          <w:fldChar w:fldCharType="end"/>
        </w:r>
      </w:hyperlink>
    </w:p>
    <w:p w14:paraId="6CFDE9B0" w14:textId="6A8A4598"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85" w:history="1">
        <w:r w:rsidRPr="000E5069">
          <w:rPr>
            <w:rStyle w:val="Hyperlink"/>
            <w:rFonts w:ascii="Times New Roman" w:hAnsi="Times New Roman" w:cs="Times New Roman"/>
            <w:noProof/>
            <w:sz w:val="18"/>
            <w:szCs w:val="18"/>
          </w:rPr>
          <w:t>6.1</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Planul calității</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_Toc60771485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11</w:t>
        </w:r>
        <w:r w:rsidR="00873DA6" w:rsidRPr="000E5069">
          <w:rPr>
            <w:rFonts w:ascii="Times New Roman" w:hAnsi="Times New Roman" w:cs="Times New Roman"/>
            <w:noProof/>
            <w:webHidden/>
            <w:sz w:val="18"/>
            <w:szCs w:val="18"/>
          </w:rPr>
          <w:fldChar w:fldCharType="end"/>
        </w:r>
      </w:hyperlink>
    </w:p>
    <w:p w14:paraId="63FAEFEF" w14:textId="3A15CB39"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86" w:history="1">
        <w:r w:rsidRPr="000E5069">
          <w:rPr>
            <w:rStyle w:val="Hyperlink"/>
            <w:rFonts w:ascii="Times New Roman" w:hAnsi="Times New Roman" w:cs="Times New Roman"/>
            <w:noProof/>
            <w:sz w:val="18"/>
            <w:szCs w:val="18"/>
          </w:rPr>
          <w:t>6.2</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Planurile de control a calității</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_Toc60771486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12</w:t>
        </w:r>
        <w:r w:rsidR="00873DA6" w:rsidRPr="000E5069">
          <w:rPr>
            <w:rFonts w:ascii="Times New Roman" w:hAnsi="Times New Roman" w:cs="Times New Roman"/>
            <w:noProof/>
            <w:webHidden/>
            <w:sz w:val="18"/>
            <w:szCs w:val="18"/>
          </w:rPr>
          <w:fldChar w:fldCharType="end"/>
        </w:r>
      </w:hyperlink>
    </w:p>
    <w:p w14:paraId="2CD38C5A" w14:textId="457CE03F"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87" w:history="1">
        <w:r w:rsidRPr="000E5069">
          <w:rPr>
            <w:rStyle w:val="Hyperlink"/>
            <w:rFonts w:ascii="Times New Roman" w:hAnsi="Times New Roman" w:cs="Times New Roman"/>
            <w:noProof/>
            <w:sz w:val="18"/>
            <w:szCs w:val="18"/>
          </w:rPr>
          <w:t>6.3</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Managementul documentelor</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_Toc60771487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12</w:t>
        </w:r>
        <w:r w:rsidR="00873DA6" w:rsidRPr="000E5069">
          <w:rPr>
            <w:rFonts w:ascii="Times New Roman" w:hAnsi="Times New Roman" w:cs="Times New Roman"/>
            <w:noProof/>
            <w:webHidden/>
            <w:sz w:val="18"/>
            <w:szCs w:val="18"/>
          </w:rPr>
          <w:fldChar w:fldCharType="end"/>
        </w:r>
      </w:hyperlink>
    </w:p>
    <w:p w14:paraId="4ABC1B15" w14:textId="0B06B0A6"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488" w:history="1">
        <w:r w:rsidRPr="000E5069">
          <w:rPr>
            <w:rStyle w:val="Hyperlink"/>
            <w:rFonts w:ascii="Times New Roman" w:hAnsi="Times New Roman" w:cs="Times New Roman"/>
            <w:noProof/>
            <w:sz w:val="20"/>
            <w:szCs w:val="18"/>
          </w:rPr>
          <w:t>7</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Cerințe specifice de managementul Contractului</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_Toc60771488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13</w:t>
        </w:r>
        <w:r w:rsidR="00873DA6" w:rsidRPr="000E5069">
          <w:rPr>
            <w:rFonts w:ascii="Times New Roman" w:hAnsi="Times New Roman" w:cs="Times New Roman"/>
            <w:noProof/>
            <w:webHidden/>
            <w:sz w:val="20"/>
            <w:szCs w:val="18"/>
          </w:rPr>
          <w:fldChar w:fldCharType="end"/>
        </w:r>
      </w:hyperlink>
    </w:p>
    <w:p w14:paraId="2D67CBEC" w14:textId="5403EAE5"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89" w:history="1">
        <w:r w:rsidRPr="000E5069">
          <w:rPr>
            <w:rStyle w:val="Hyperlink"/>
            <w:rFonts w:ascii="Times New Roman" w:hAnsi="Times New Roman" w:cs="Times New Roman"/>
            <w:noProof/>
            <w:sz w:val="18"/>
            <w:szCs w:val="18"/>
          </w:rPr>
          <w:t>7.1</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Gestionarea relației dintre Autoritatea Contractantă și Contractant</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_Toc60771489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13</w:t>
        </w:r>
        <w:r w:rsidR="00873DA6" w:rsidRPr="000E5069">
          <w:rPr>
            <w:rFonts w:ascii="Times New Roman" w:hAnsi="Times New Roman" w:cs="Times New Roman"/>
            <w:noProof/>
            <w:webHidden/>
            <w:sz w:val="18"/>
            <w:szCs w:val="18"/>
          </w:rPr>
          <w:fldChar w:fldCharType="end"/>
        </w:r>
      </w:hyperlink>
    </w:p>
    <w:p w14:paraId="0206E7AB" w14:textId="482EA9DD"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90" w:history="1">
        <w:r w:rsidRPr="000E5069">
          <w:rPr>
            <w:rStyle w:val="Hyperlink"/>
            <w:rFonts w:ascii="Times New Roman" w:hAnsi="Times New Roman" w:cs="Times New Roman"/>
            <w:noProof/>
            <w:sz w:val="18"/>
            <w:szCs w:val="18"/>
          </w:rPr>
          <w:t>7.2</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Planificarea activităților în cadrul Contractului</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_Toc60771490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13</w:t>
        </w:r>
        <w:r w:rsidR="00873DA6" w:rsidRPr="000E5069">
          <w:rPr>
            <w:rFonts w:ascii="Times New Roman" w:hAnsi="Times New Roman" w:cs="Times New Roman"/>
            <w:noProof/>
            <w:webHidden/>
            <w:sz w:val="18"/>
            <w:szCs w:val="18"/>
          </w:rPr>
          <w:fldChar w:fldCharType="end"/>
        </w:r>
      </w:hyperlink>
    </w:p>
    <w:p w14:paraId="5DF230CF" w14:textId="1452E3F5"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91" w:history="1">
        <w:r w:rsidRPr="000E5069">
          <w:rPr>
            <w:rStyle w:val="Hyperlink"/>
            <w:rFonts w:ascii="Times New Roman" w:hAnsi="Times New Roman" w:cs="Times New Roman"/>
            <w:noProof/>
            <w:sz w:val="18"/>
            <w:szCs w:val="18"/>
          </w:rPr>
          <w:t>7.3</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Ședința de demarare a activităților în Contract</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_Toc60771491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13</w:t>
        </w:r>
        <w:r w:rsidR="00873DA6" w:rsidRPr="000E5069">
          <w:rPr>
            <w:rFonts w:ascii="Times New Roman" w:hAnsi="Times New Roman" w:cs="Times New Roman"/>
            <w:noProof/>
            <w:webHidden/>
            <w:sz w:val="18"/>
            <w:szCs w:val="18"/>
          </w:rPr>
          <w:fldChar w:fldCharType="end"/>
        </w:r>
      </w:hyperlink>
    </w:p>
    <w:p w14:paraId="2F475D0E" w14:textId="79E9B557"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92" w:history="1">
        <w:r w:rsidRPr="000E5069">
          <w:rPr>
            <w:rStyle w:val="Hyperlink"/>
            <w:rFonts w:ascii="Times New Roman" w:hAnsi="Times New Roman" w:cs="Times New Roman"/>
            <w:noProof/>
            <w:sz w:val="18"/>
            <w:szCs w:val="18"/>
          </w:rPr>
          <w:t>7.4</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Începerea activităților pe șantier</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_Toc60771492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14</w:t>
        </w:r>
        <w:r w:rsidR="00873DA6" w:rsidRPr="000E5069">
          <w:rPr>
            <w:rFonts w:ascii="Times New Roman" w:hAnsi="Times New Roman" w:cs="Times New Roman"/>
            <w:noProof/>
            <w:webHidden/>
            <w:sz w:val="18"/>
            <w:szCs w:val="18"/>
          </w:rPr>
          <w:fldChar w:fldCharType="end"/>
        </w:r>
      </w:hyperlink>
    </w:p>
    <w:p w14:paraId="5FC9A31F" w14:textId="38AEE85B"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93" w:history="1">
        <w:r w:rsidRPr="000E5069">
          <w:rPr>
            <w:rStyle w:val="Hyperlink"/>
            <w:rFonts w:ascii="Times New Roman" w:hAnsi="Times New Roman" w:cs="Times New Roman"/>
            <w:noProof/>
            <w:sz w:val="18"/>
            <w:szCs w:val="18"/>
          </w:rPr>
          <w:t>7.5</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Testarea tehnică a lucrărilor</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_Toc60771493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14</w:t>
        </w:r>
        <w:r w:rsidR="00873DA6" w:rsidRPr="000E5069">
          <w:rPr>
            <w:rFonts w:ascii="Times New Roman" w:hAnsi="Times New Roman" w:cs="Times New Roman"/>
            <w:noProof/>
            <w:webHidden/>
            <w:sz w:val="18"/>
            <w:szCs w:val="18"/>
          </w:rPr>
          <w:fldChar w:fldCharType="end"/>
        </w:r>
      </w:hyperlink>
    </w:p>
    <w:p w14:paraId="5583CF93" w14:textId="15EE4E9F"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94" w:history="1">
        <w:r w:rsidRPr="000E5069">
          <w:rPr>
            <w:rStyle w:val="Hyperlink"/>
            <w:rFonts w:ascii="Times New Roman" w:hAnsi="Times New Roman" w:cs="Times New Roman"/>
            <w:noProof/>
            <w:sz w:val="18"/>
            <w:szCs w:val="18"/>
          </w:rPr>
          <w:t>7.6</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Finalizarea lucrărilor și recepția la terminarea lucrărilor</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_Toc60771494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14</w:t>
        </w:r>
        <w:r w:rsidR="00873DA6" w:rsidRPr="000E5069">
          <w:rPr>
            <w:rFonts w:ascii="Times New Roman" w:hAnsi="Times New Roman" w:cs="Times New Roman"/>
            <w:noProof/>
            <w:webHidden/>
            <w:sz w:val="18"/>
            <w:szCs w:val="18"/>
          </w:rPr>
          <w:fldChar w:fldCharType="end"/>
        </w:r>
      </w:hyperlink>
    </w:p>
    <w:p w14:paraId="3CBF2926" w14:textId="7FC2F137"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95" w:history="1">
        <w:r w:rsidRPr="000E5069">
          <w:rPr>
            <w:rStyle w:val="Hyperlink"/>
            <w:rFonts w:ascii="Times New Roman" w:hAnsi="Times New Roman" w:cs="Times New Roman"/>
            <w:noProof/>
            <w:sz w:val="18"/>
            <w:szCs w:val="18"/>
          </w:rPr>
          <w:t>7.7</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Evaluarea modului în care a fost implementat Contractul de către Contractant</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_Toc60771495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14</w:t>
        </w:r>
        <w:r w:rsidR="00873DA6" w:rsidRPr="000E5069">
          <w:rPr>
            <w:rFonts w:ascii="Times New Roman" w:hAnsi="Times New Roman" w:cs="Times New Roman"/>
            <w:noProof/>
            <w:webHidden/>
            <w:sz w:val="18"/>
            <w:szCs w:val="18"/>
          </w:rPr>
          <w:fldChar w:fldCharType="end"/>
        </w:r>
      </w:hyperlink>
    </w:p>
    <w:p w14:paraId="0C9A5C1E" w14:textId="250733B2"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496" w:history="1">
        <w:r w:rsidRPr="000E5069">
          <w:rPr>
            <w:rStyle w:val="Hyperlink"/>
            <w:rFonts w:ascii="Times New Roman" w:hAnsi="Times New Roman" w:cs="Times New Roman"/>
            <w:noProof/>
            <w:sz w:val="20"/>
            <w:szCs w:val="18"/>
          </w:rPr>
          <w:t>8</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Subcontractarea</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_Toc60771496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21</w:t>
        </w:r>
        <w:r w:rsidR="00873DA6" w:rsidRPr="000E5069">
          <w:rPr>
            <w:rFonts w:ascii="Times New Roman" w:hAnsi="Times New Roman" w:cs="Times New Roman"/>
            <w:noProof/>
            <w:webHidden/>
            <w:sz w:val="20"/>
            <w:szCs w:val="18"/>
          </w:rPr>
          <w:fldChar w:fldCharType="end"/>
        </w:r>
      </w:hyperlink>
    </w:p>
    <w:p w14:paraId="18CC9F0D" w14:textId="1BFAAECA"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497" w:history="1">
        <w:r w:rsidRPr="000E5069">
          <w:rPr>
            <w:rStyle w:val="Hyperlink"/>
            <w:rFonts w:ascii="Times New Roman" w:hAnsi="Times New Roman" w:cs="Times New Roman"/>
            <w:noProof/>
            <w:sz w:val="18"/>
            <w:szCs w:val="18"/>
          </w:rPr>
          <w:t>8.1</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Posibilitatea limitării subcontractării atunci când este în interesul Contractului</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_Toc60771497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21</w:t>
        </w:r>
        <w:r w:rsidR="00873DA6" w:rsidRPr="000E5069">
          <w:rPr>
            <w:rFonts w:ascii="Times New Roman" w:hAnsi="Times New Roman" w:cs="Times New Roman"/>
            <w:noProof/>
            <w:webHidden/>
            <w:sz w:val="18"/>
            <w:szCs w:val="18"/>
          </w:rPr>
          <w:fldChar w:fldCharType="end"/>
        </w:r>
      </w:hyperlink>
    </w:p>
    <w:p w14:paraId="7CFE7961" w14:textId="186BC8F6"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498" w:history="1">
        <w:r w:rsidRPr="000E5069">
          <w:rPr>
            <w:rStyle w:val="Hyperlink"/>
            <w:rFonts w:ascii="Times New Roman" w:hAnsi="Times New Roman" w:cs="Times New Roman"/>
            <w:noProof/>
            <w:sz w:val="20"/>
            <w:szCs w:val="18"/>
          </w:rPr>
          <w:t>9</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Cadrul legal care guvernează relația dintre Autoritatea Contractantă și Contractant (inclusiv în domeniile mediului, social și al relațiilor de muncă)</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_Toc60771498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21</w:t>
        </w:r>
        <w:r w:rsidR="00873DA6" w:rsidRPr="000E5069">
          <w:rPr>
            <w:rFonts w:ascii="Times New Roman" w:hAnsi="Times New Roman" w:cs="Times New Roman"/>
            <w:noProof/>
            <w:webHidden/>
            <w:sz w:val="20"/>
            <w:szCs w:val="18"/>
          </w:rPr>
          <w:fldChar w:fldCharType="end"/>
        </w:r>
      </w:hyperlink>
    </w:p>
    <w:p w14:paraId="49837F44" w14:textId="03DAB1BD"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499" w:history="1">
        <w:r w:rsidRPr="000E5069">
          <w:rPr>
            <w:rStyle w:val="Hyperlink"/>
            <w:rFonts w:ascii="Times New Roman" w:hAnsi="Times New Roman" w:cs="Times New Roman"/>
            <w:noProof/>
            <w:sz w:val="20"/>
            <w:szCs w:val="18"/>
          </w:rPr>
          <w:t>10</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Responsabilitățile Contractantului</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_Toc60771499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22</w:t>
        </w:r>
        <w:r w:rsidR="00873DA6" w:rsidRPr="000E5069">
          <w:rPr>
            <w:rFonts w:ascii="Times New Roman" w:hAnsi="Times New Roman" w:cs="Times New Roman"/>
            <w:noProof/>
            <w:webHidden/>
            <w:sz w:val="20"/>
            <w:szCs w:val="18"/>
          </w:rPr>
          <w:fldChar w:fldCharType="end"/>
        </w:r>
      </w:hyperlink>
    </w:p>
    <w:p w14:paraId="54B62573" w14:textId="6D663B6E"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500" w:history="1">
        <w:r w:rsidRPr="000E5069">
          <w:rPr>
            <w:rStyle w:val="Hyperlink"/>
            <w:rFonts w:ascii="Times New Roman" w:hAnsi="Times New Roman" w:cs="Times New Roman"/>
            <w:noProof/>
            <w:sz w:val="18"/>
            <w:szCs w:val="18"/>
          </w:rPr>
          <w:t>10.1</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Responsabilitățile cu caracter general</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_Toc60771500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22</w:t>
        </w:r>
        <w:r w:rsidR="00873DA6" w:rsidRPr="000E5069">
          <w:rPr>
            <w:rFonts w:ascii="Times New Roman" w:hAnsi="Times New Roman" w:cs="Times New Roman"/>
            <w:noProof/>
            <w:webHidden/>
            <w:sz w:val="18"/>
            <w:szCs w:val="18"/>
          </w:rPr>
          <w:fldChar w:fldCharType="end"/>
        </w:r>
      </w:hyperlink>
    </w:p>
    <w:p w14:paraId="6AC78D22" w14:textId="60F9F4F1"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501" w:history="1">
        <w:r w:rsidRPr="000E5069">
          <w:rPr>
            <w:rStyle w:val="Hyperlink"/>
            <w:rFonts w:ascii="Times New Roman" w:hAnsi="Times New Roman" w:cs="Times New Roman"/>
            <w:noProof/>
            <w:sz w:val="18"/>
            <w:szCs w:val="18"/>
          </w:rPr>
          <w:t>10.2</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Responsabilități referitoare la realizarea efectivă a lucrărilor în cadrul Contractului</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_Toc60771501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24</w:t>
        </w:r>
        <w:r w:rsidR="00873DA6" w:rsidRPr="000E5069">
          <w:rPr>
            <w:rFonts w:ascii="Times New Roman" w:hAnsi="Times New Roman" w:cs="Times New Roman"/>
            <w:noProof/>
            <w:webHidden/>
            <w:sz w:val="18"/>
            <w:szCs w:val="18"/>
          </w:rPr>
          <w:fldChar w:fldCharType="end"/>
        </w:r>
      </w:hyperlink>
    </w:p>
    <w:p w14:paraId="047E41D3" w14:textId="05D14555"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502" w:history="1">
        <w:r w:rsidRPr="000E5069">
          <w:rPr>
            <w:rStyle w:val="Hyperlink"/>
            <w:rFonts w:ascii="Times New Roman" w:hAnsi="Times New Roman" w:cs="Times New Roman"/>
            <w:noProof/>
            <w:sz w:val="18"/>
            <w:szCs w:val="18"/>
          </w:rPr>
          <w:t>10.3</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Responsabilități asociate lucrărilor pregătitoare</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_Toc60771502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25</w:t>
        </w:r>
        <w:r w:rsidR="00873DA6" w:rsidRPr="000E5069">
          <w:rPr>
            <w:rFonts w:ascii="Times New Roman" w:hAnsi="Times New Roman" w:cs="Times New Roman"/>
            <w:noProof/>
            <w:webHidden/>
            <w:sz w:val="18"/>
            <w:szCs w:val="18"/>
          </w:rPr>
          <w:fldChar w:fldCharType="end"/>
        </w:r>
      </w:hyperlink>
    </w:p>
    <w:p w14:paraId="7AAFE17D" w14:textId="437AF381"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503" w:history="1">
        <w:r w:rsidRPr="000E5069">
          <w:rPr>
            <w:rStyle w:val="Hyperlink"/>
            <w:rFonts w:ascii="Times New Roman" w:hAnsi="Times New Roman" w:cs="Times New Roman"/>
            <w:noProof/>
            <w:sz w:val="18"/>
            <w:szCs w:val="18"/>
          </w:rPr>
          <w:t>10.4</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Responsabilități legate de obținerea permiselor de lucru și a permiselor de acces</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_Toc60771503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25</w:t>
        </w:r>
        <w:r w:rsidR="00873DA6" w:rsidRPr="000E5069">
          <w:rPr>
            <w:rFonts w:ascii="Times New Roman" w:hAnsi="Times New Roman" w:cs="Times New Roman"/>
            <w:noProof/>
            <w:webHidden/>
            <w:sz w:val="18"/>
            <w:szCs w:val="18"/>
          </w:rPr>
          <w:fldChar w:fldCharType="end"/>
        </w:r>
      </w:hyperlink>
    </w:p>
    <w:p w14:paraId="486A6E32" w14:textId="16C8446A"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504" w:history="1">
        <w:r w:rsidRPr="000E5069">
          <w:rPr>
            <w:rStyle w:val="Hyperlink"/>
            <w:rFonts w:ascii="Times New Roman" w:hAnsi="Times New Roman" w:cs="Times New Roman"/>
            <w:noProof/>
            <w:sz w:val="18"/>
            <w:szCs w:val="18"/>
          </w:rPr>
          <w:t>10.5</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Responsabilități asociate pregătirii șantierului</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_Toc60771504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26</w:t>
        </w:r>
        <w:r w:rsidR="00873DA6" w:rsidRPr="000E5069">
          <w:rPr>
            <w:rFonts w:ascii="Times New Roman" w:hAnsi="Times New Roman" w:cs="Times New Roman"/>
            <w:noProof/>
            <w:webHidden/>
            <w:sz w:val="18"/>
            <w:szCs w:val="18"/>
          </w:rPr>
          <w:fldChar w:fldCharType="end"/>
        </w:r>
      </w:hyperlink>
    </w:p>
    <w:p w14:paraId="361262AF" w14:textId="13BB21C8"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505" w:history="1">
        <w:r w:rsidRPr="000E5069">
          <w:rPr>
            <w:rStyle w:val="Hyperlink"/>
            <w:rFonts w:ascii="Times New Roman" w:hAnsi="Times New Roman" w:cs="Times New Roman"/>
            <w:noProof/>
            <w:sz w:val="18"/>
            <w:szCs w:val="18"/>
          </w:rPr>
          <w:t>10.6</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Responsabilități asociate organizării de șantier a Contractantului</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_Toc60771505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26</w:t>
        </w:r>
        <w:r w:rsidR="00873DA6" w:rsidRPr="000E5069">
          <w:rPr>
            <w:rFonts w:ascii="Times New Roman" w:hAnsi="Times New Roman" w:cs="Times New Roman"/>
            <w:noProof/>
            <w:webHidden/>
            <w:sz w:val="18"/>
            <w:szCs w:val="18"/>
          </w:rPr>
          <w:fldChar w:fldCharType="end"/>
        </w:r>
      </w:hyperlink>
    </w:p>
    <w:p w14:paraId="7A60AA57" w14:textId="592D3276"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506" w:history="1">
        <w:r w:rsidRPr="000E5069">
          <w:rPr>
            <w:rStyle w:val="Hyperlink"/>
            <w:rFonts w:ascii="Times New Roman" w:hAnsi="Times New Roman" w:cs="Times New Roman"/>
            <w:noProof/>
            <w:sz w:val="18"/>
            <w:szCs w:val="18"/>
          </w:rPr>
          <w:t>10.7</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Responsabilități legate de punerea în operă a documentației tehnice</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_Toc60771506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26</w:t>
        </w:r>
        <w:r w:rsidR="00873DA6" w:rsidRPr="000E5069">
          <w:rPr>
            <w:rFonts w:ascii="Times New Roman" w:hAnsi="Times New Roman" w:cs="Times New Roman"/>
            <w:noProof/>
            <w:webHidden/>
            <w:sz w:val="18"/>
            <w:szCs w:val="18"/>
          </w:rPr>
          <w:fldChar w:fldCharType="end"/>
        </w:r>
      </w:hyperlink>
    </w:p>
    <w:p w14:paraId="6973B27B" w14:textId="6131646F"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507" w:history="1">
        <w:r w:rsidRPr="000E5069">
          <w:rPr>
            <w:rStyle w:val="Hyperlink"/>
            <w:rFonts w:ascii="Times New Roman" w:hAnsi="Times New Roman" w:cs="Times New Roman"/>
            <w:noProof/>
            <w:sz w:val="18"/>
            <w:szCs w:val="18"/>
          </w:rPr>
          <w:t>10.8</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Responsabilități legate de controlul calității lucrărilor executate</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_Toc60771507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27</w:t>
        </w:r>
        <w:r w:rsidR="00873DA6" w:rsidRPr="000E5069">
          <w:rPr>
            <w:rFonts w:ascii="Times New Roman" w:hAnsi="Times New Roman" w:cs="Times New Roman"/>
            <w:noProof/>
            <w:webHidden/>
            <w:sz w:val="18"/>
            <w:szCs w:val="18"/>
          </w:rPr>
          <w:fldChar w:fldCharType="end"/>
        </w:r>
      </w:hyperlink>
    </w:p>
    <w:p w14:paraId="169301A9" w14:textId="2287E701" w:rsidR="00681D8E" w:rsidRPr="000E5069" w:rsidRDefault="00681D8E" w:rsidP="00C12701">
      <w:pPr>
        <w:pStyle w:val="TOC2"/>
        <w:spacing w:line="240" w:lineRule="auto"/>
        <w:rPr>
          <w:rFonts w:ascii="Times New Roman" w:eastAsiaTheme="minorEastAsia" w:hAnsi="Times New Roman" w:cs="Times New Roman"/>
          <w:smallCaps w:val="0"/>
          <w:noProof/>
          <w:lang w:eastAsia="ro-RO"/>
        </w:rPr>
      </w:pPr>
      <w:hyperlink w:anchor="_Toc60771508" w:history="1">
        <w:r w:rsidRPr="000E5069">
          <w:rPr>
            <w:rStyle w:val="Hyperlink"/>
            <w:rFonts w:ascii="Times New Roman" w:hAnsi="Times New Roman" w:cs="Times New Roman"/>
            <w:noProof/>
            <w:sz w:val="18"/>
            <w:szCs w:val="18"/>
          </w:rPr>
          <w:t>10.9</w:t>
        </w:r>
        <w:r w:rsidRPr="000E5069">
          <w:rPr>
            <w:rFonts w:ascii="Times New Roman" w:eastAsiaTheme="minorEastAsia" w:hAnsi="Times New Roman" w:cs="Times New Roman"/>
            <w:smallCaps w:val="0"/>
            <w:noProof/>
            <w:lang w:eastAsia="ro-RO"/>
          </w:rPr>
          <w:tab/>
        </w:r>
        <w:r w:rsidRPr="000E5069">
          <w:rPr>
            <w:rStyle w:val="Hyperlink"/>
            <w:rFonts w:ascii="Times New Roman" w:hAnsi="Times New Roman" w:cs="Times New Roman"/>
            <w:noProof/>
            <w:sz w:val="18"/>
            <w:szCs w:val="18"/>
          </w:rPr>
          <w:t>Responsabilități legate de securitatea și sănătatea în muncă pe durata execuției lucrărilor pe șantier</w:t>
        </w:r>
        <w:r w:rsidRPr="000E5069">
          <w:rPr>
            <w:rFonts w:ascii="Times New Roman" w:hAnsi="Times New Roman" w:cs="Times New Roman"/>
            <w:noProof/>
            <w:webHidden/>
            <w:sz w:val="18"/>
            <w:szCs w:val="18"/>
          </w:rPr>
          <w:tab/>
        </w:r>
        <w:r w:rsidR="00873DA6" w:rsidRPr="000E5069">
          <w:rPr>
            <w:rFonts w:ascii="Times New Roman" w:hAnsi="Times New Roman" w:cs="Times New Roman"/>
            <w:noProof/>
            <w:webHidden/>
            <w:sz w:val="18"/>
            <w:szCs w:val="18"/>
          </w:rPr>
          <w:fldChar w:fldCharType="begin"/>
        </w:r>
        <w:r w:rsidRPr="000E5069">
          <w:rPr>
            <w:rFonts w:ascii="Times New Roman" w:hAnsi="Times New Roman" w:cs="Times New Roman"/>
            <w:noProof/>
            <w:webHidden/>
            <w:sz w:val="18"/>
            <w:szCs w:val="18"/>
          </w:rPr>
          <w:instrText xml:space="preserve"> PAGEREF _Toc60771508 \h </w:instrText>
        </w:r>
        <w:r w:rsidR="00873DA6" w:rsidRPr="000E5069">
          <w:rPr>
            <w:rFonts w:ascii="Times New Roman" w:hAnsi="Times New Roman" w:cs="Times New Roman"/>
            <w:noProof/>
            <w:webHidden/>
            <w:sz w:val="18"/>
            <w:szCs w:val="18"/>
          </w:rPr>
        </w:r>
        <w:r w:rsidR="00873DA6" w:rsidRPr="000E5069">
          <w:rPr>
            <w:rFonts w:ascii="Times New Roman" w:hAnsi="Times New Roman" w:cs="Times New Roman"/>
            <w:noProof/>
            <w:webHidden/>
            <w:sz w:val="18"/>
            <w:szCs w:val="18"/>
          </w:rPr>
          <w:fldChar w:fldCharType="separate"/>
        </w:r>
        <w:r w:rsidR="00BB1F9F">
          <w:rPr>
            <w:rFonts w:ascii="Times New Roman" w:hAnsi="Times New Roman" w:cs="Times New Roman"/>
            <w:noProof/>
            <w:webHidden/>
            <w:sz w:val="18"/>
            <w:szCs w:val="18"/>
          </w:rPr>
          <w:t>27</w:t>
        </w:r>
        <w:r w:rsidR="00873DA6" w:rsidRPr="000E5069">
          <w:rPr>
            <w:rFonts w:ascii="Times New Roman" w:hAnsi="Times New Roman" w:cs="Times New Roman"/>
            <w:noProof/>
            <w:webHidden/>
            <w:sz w:val="18"/>
            <w:szCs w:val="18"/>
          </w:rPr>
          <w:fldChar w:fldCharType="end"/>
        </w:r>
      </w:hyperlink>
    </w:p>
    <w:p w14:paraId="20B3763B" w14:textId="1EF810B5"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509" w:history="1">
        <w:r w:rsidRPr="000E5069">
          <w:rPr>
            <w:rStyle w:val="Hyperlink"/>
            <w:rFonts w:ascii="Times New Roman" w:hAnsi="Times New Roman" w:cs="Times New Roman"/>
            <w:noProof/>
            <w:sz w:val="20"/>
            <w:szCs w:val="18"/>
          </w:rPr>
          <w:t>11</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Cerințe privind asigurările solicitate Contractantului</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_Toc60771509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27</w:t>
        </w:r>
        <w:r w:rsidR="00873DA6" w:rsidRPr="000E5069">
          <w:rPr>
            <w:rFonts w:ascii="Times New Roman" w:hAnsi="Times New Roman" w:cs="Times New Roman"/>
            <w:noProof/>
            <w:webHidden/>
            <w:sz w:val="20"/>
            <w:szCs w:val="18"/>
          </w:rPr>
          <w:fldChar w:fldCharType="end"/>
        </w:r>
      </w:hyperlink>
    </w:p>
    <w:p w14:paraId="1FCB7400" w14:textId="78D53C73"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510" w:history="1">
        <w:r w:rsidRPr="000E5069">
          <w:rPr>
            <w:rStyle w:val="Hyperlink"/>
            <w:rFonts w:ascii="Times New Roman" w:hAnsi="Times New Roman" w:cs="Times New Roman"/>
            <w:noProof/>
            <w:sz w:val="20"/>
            <w:szCs w:val="18"/>
          </w:rPr>
          <w:t>12</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Metodologia de evaluare a Ofertelor prezentate</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_Toc60771510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27</w:t>
        </w:r>
        <w:r w:rsidR="00873DA6" w:rsidRPr="000E5069">
          <w:rPr>
            <w:rFonts w:ascii="Times New Roman" w:hAnsi="Times New Roman" w:cs="Times New Roman"/>
            <w:noProof/>
            <w:webHidden/>
            <w:sz w:val="20"/>
            <w:szCs w:val="18"/>
          </w:rPr>
          <w:fldChar w:fldCharType="end"/>
        </w:r>
      </w:hyperlink>
    </w:p>
    <w:p w14:paraId="5B2DF12D" w14:textId="2677DEE9" w:rsidR="00681D8E" w:rsidRPr="000E5069" w:rsidRDefault="00681D8E" w:rsidP="00C12701">
      <w:pPr>
        <w:pStyle w:val="TOC1"/>
        <w:spacing w:before="0" w:after="0" w:line="240" w:lineRule="auto"/>
        <w:rPr>
          <w:rFonts w:ascii="Times New Roman" w:eastAsiaTheme="minorEastAsia" w:hAnsi="Times New Roman" w:cs="Times New Roman"/>
          <w:b w:val="0"/>
          <w:bCs w:val="0"/>
          <w:caps w:val="0"/>
          <w:noProof/>
          <w:sz w:val="20"/>
          <w:lang w:eastAsia="ro-RO"/>
        </w:rPr>
      </w:pPr>
      <w:hyperlink w:anchor="_Toc60771511" w:history="1">
        <w:r w:rsidRPr="000E5069">
          <w:rPr>
            <w:rStyle w:val="Hyperlink"/>
            <w:rFonts w:ascii="Times New Roman" w:hAnsi="Times New Roman" w:cs="Times New Roman"/>
            <w:noProof/>
            <w:sz w:val="20"/>
            <w:szCs w:val="18"/>
          </w:rPr>
          <w:t>13</w:t>
        </w:r>
        <w:r w:rsidRPr="000E5069">
          <w:rPr>
            <w:rFonts w:ascii="Times New Roman" w:eastAsiaTheme="minorEastAsia" w:hAnsi="Times New Roman" w:cs="Times New Roman"/>
            <w:b w:val="0"/>
            <w:bCs w:val="0"/>
            <w:caps w:val="0"/>
            <w:noProof/>
            <w:sz w:val="20"/>
            <w:lang w:eastAsia="ro-RO"/>
          </w:rPr>
          <w:tab/>
        </w:r>
        <w:r w:rsidRPr="000E5069">
          <w:rPr>
            <w:rStyle w:val="Hyperlink"/>
            <w:rFonts w:ascii="Times New Roman" w:hAnsi="Times New Roman" w:cs="Times New Roman"/>
            <w:noProof/>
            <w:sz w:val="20"/>
            <w:szCs w:val="18"/>
          </w:rPr>
          <w:t>Informații suplimentare/administrative</w:t>
        </w:r>
        <w:r w:rsidRPr="000E5069">
          <w:rPr>
            <w:rFonts w:ascii="Times New Roman" w:hAnsi="Times New Roman" w:cs="Times New Roman"/>
            <w:noProof/>
            <w:webHidden/>
            <w:sz w:val="20"/>
            <w:szCs w:val="18"/>
          </w:rPr>
          <w:tab/>
        </w:r>
        <w:r w:rsidR="00873DA6" w:rsidRPr="000E5069">
          <w:rPr>
            <w:rFonts w:ascii="Times New Roman" w:hAnsi="Times New Roman" w:cs="Times New Roman"/>
            <w:noProof/>
            <w:webHidden/>
            <w:sz w:val="20"/>
            <w:szCs w:val="18"/>
          </w:rPr>
          <w:fldChar w:fldCharType="begin"/>
        </w:r>
        <w:r w:rsidRPr="000E5069">
          <w:rPr>
            <w:rFonts w:ascii="Times New Roman" w:hAnsi="Times New Roman" w:cs="Times New Roman"/>
            <w:noProof/>
            <w:webHidden/>
            <w:sz w:val="20"/>
            <w:szCs w:val="18"/>
          </w:rPr>
          <w:instrText xml:space="preserve"> PAGEREF _Toc60771511 \h </w:instrText>
        </w:r>
        <w:r w:rsidR="00873DA6" w:rsidRPr="000E5069">
          <w:rPr>
            <w:rFonts w:ascii="Times New Roman" w:hAnsi="Times New Roman" w:cs="Times New Roman"/>
            <w:noProof/>
            <w:webHidden/>
            <w:sz w:val="20"/>
            <w:szCs w:val="18"/>
          </w:rPr>
        </w:r>
        <w:r w:rsidR="00873DA6" w:rsidRPr="000E5069">
          <w:rPr>
            <w:rFonts w:ascii="Times New Roman" w:hAnsi="Times New Roman" w:cs="Times New Roman"/>
            <w:noProof/>
            <w:webHidden/>
            <w:sz w:val="20"/>
            <w:szCs w:val="18"/>
          </w:rPr>
          <w:fldChar w:fldCharType="separate"/>
        </w:r>
        <w:r w:rsidR="00BB1F9F">
          <w:rPr>
            <w:rFonts w:ascii="Times New Roman" w:hAnsi="Times New Roman" w:cs="Times New Roman"/>
            <w:noProof/>
            <w:webHidden/>
            <w:sz w:val="20"/>
            <w:szCs w:val="18"/>
          </w:rPr>
          <w:t>31</w:t>
        </w:r>
        <w:r w:rsidR="00873DA6" w:rsidRPr="000E5069">
          <w:rPr>
            <w:rFonts w:ascii="Times New Roman" w:hAnsi="Times New Roman" w:cs="Times New Roman"/>
            <w:noProof/>
            <w:webHidden/>
            <w:sz w:val="20"/>
            <w:szCs w:val="18"/>
          </w:rPr>
          <w:fldChar w:fldCharType="end"/>
        </w:r>
      </w:hyperlink>
    </w:p>
    <w:p w14:paraId="09713927" w14:textId="77777777" w:rsidR="000E5069" w:rsidRDefault="000E5069" w:rsidP="00C12701">
      <w:pPr>
        <w:pStyle w:val="TOC1"/>
        <w:tabs>
          <w:tab w:val="clear" w:pos="440"/>
          <w:tab w:val="clear" w:pos="9062"/>
          <w:tab w:val="left" w:pos="4184"/>
        </w:tabs>
        <w:spacing w:before="0" w:after="0" w:line="240" w:lineRule="auto"/>
        <w:rPr>
          <w:rFonts w:ascii="Times New Roman" w:eastAsiaTheme="minorEastAsia" w:hAnsi="Times New Roman" w:cs="Times New Roman"/>
          <w:b w:val="0"/>
          <w:bCs w:val="0"/>
          <w:caps w:val="0"/>
          <w:noProof/>
          <w:sz w:val="20"/>
          <w:lang w:eastAsia="ro-RO"/>
        </w:rPr>
      </w:pPr>
    </w:p>
    <w:p w14:paraId="37962199" w14:textId="77777777" w:rsidR="000E5069" w:rsidRDefault="000E5069" w:rsidP="00C12701">
      <w:pPr>
        <w:pStyle w:val="TOC1"/>
        <w:tabs>
          <w:tab w:val="clear" w:pos="440"/>
          <w:tab w:val="clear" w:pos="9062"/>
          <w:tab w:val="left" w:pos="4184"/>
        </w:tabs>
        <w:spacing w:before="0" w:after="0" w:line="240" w:lineRule="auto"/>
        <w:rPr>
          <w:rFonts w:ascii="Times New Roman" w:eastAsiaTheme="minorEastAsia" w:hAnsi="Times New Roman" w:cs="Times New Roman"/>
          <w:b w:val="0"/>
          <w:bCs w:val="0"/>
          <w:caps w:val="0"/>
          <w:noProof/>
          <w:sz w:val="20"/>
          <w:lang w:eastAsia="ro-RO"/>
        </w:rPr>
      </w:pPr>
    </w:p>
    <w:p w14:paraId="27992796" w14:textId="77777777" w:rsidR="002B1EE6" w:rsidRDefault="002B1EE6" w:rsidP="00C12701">
      <w:pPr>
        <w:pStyle w:val="TOC1"/>
        <w:tabs>
          <w:tab w:val="clear" w:pos="440"/>
          <w:tab w:val="clear" w:pos="9062"/>
          <w:tab w:val="left" w:pos="4184"/>
        </w:tabs>
        <w:spacing w:before="0" w:after="0" w:line="240" w:lineRule="auto"/>
        <w:rPr>
          <w:rFonts w:ascii="Times New Roman" w:eastAsiaTheme="minorEastAsia" w:hAnsi="Times New Roman" w:cs="Times New Roman"/>
          <w:b w:val="0"/>
          <w:bCs w:val="0"/>
          <w:caps w:val="0"/>
          <w:noProof/>
          <w:sz w:val="20"/>
          <w:lang w:eastAsia="ro-RO"/>
        </w:rPr>
      </w:pPr>
    </w:p>
    <w:p w14:paraId="493C3899" w14:textId="77777777" w:rsidR="002B1EE6" w:rsidRDefault="002B1EE6" w:rsidP="00C12701">
      <w:pPr>
        <w:pStyle w:val="TOC1"/>
        <w:tabs>
          <w:tab w:val="clear" w:pos="440"/>
          <w:tab w:val="clear" w:pos="9062"/>
          <w:tab w:val="left" w:pos="4184"/>
        </w:tabs>
        <w:spacing w:before="0" w:after="0" w:line="240" w:lineRule="auto"/>
        <w:rPr>
          <w:rFonts w:ascii="Times New Roman" w:eastAsiaTheme="minorEastAsia" w:hAnsi="Times New Roman" w:cs="Times New Roman"/>
          <w:b w:val="0"/>
          <w:bCs w:val="0"/>
          <w:caps w:val="0"/>
          <w:noProof/>
          <w:sz w:val="20"/>
          <w:lang w:eastAsia="ro-RO"/>
        </w:rPr>
      </w:pPr>
    </w:p>
    <w:p w14:paraId="411BA8FC" w14:textId="77777777" w:rsidR="00BB1F9F" w:rsidRDefault="00BB1F9F" w:rsidP="00BB1F9F">
      <w:pPr>
        <w:rPr>
          <w:noProof/>
          <w:lang w:eastAsia="ro-RO"/>
        </w:rPr>
      </w:pPr>
    </w:p>
    <w:p w14:paraId="5EABB9BE" w14:textId="77777777" w:rsidR="00BB1F9F" w:rsidRDefault="00BB1F9F" w:rsidP="00BB1F9F">
      <w:pPr>
        <w:rPr>
          <w:noProof/>
          <w:lang w:eastAsia="ro-RO"/>
        </w:rPr>
      </w:pPr>
    </w:p>
    <w:p w14:paraId="41949AA0" w14:textId="77777777" w:rsidR="00BB1F9F" w:rsidRDefault="00BB1F9F" w:rsidP="00BB1F9F">
      <w:pPr>
        <w:rPr>
          <w:noProof/>
          <w:lang w:eastAsia="ro-RO"/>
        </w:rPr>
      </w:pPr>
    </w:p>
    <w:p w14:paraId="0906DD9D" w14:textId="77777777" w:rsidR="00BB1F9F" w:rsidRDefault="00BB1F9F" w:rsidP="00BB1F9F">
      <w:pPr>
        <w:rPr>
          <w:noProof/>
          <w:lang w:eastAsia="ro-RO"/>
        </w:rPr>
      </w:pPr>
    </w:p>
    <w:p w14:paraId="7AA765FB" w14:textId="071100F5" w:rsidR="002B1EE6" w:rsidRDefault="002B1EE6" w:rsidP="00C12701">
      <w:pPr>
        <w:pStyle w:val="TOC1"/>
        <w:tabs>
          <w:tab w:val="clear" w:pos="440"/>
          <w:tab w:val="clear" w:pos="9062"/>
          <w:tab w:val="left" w:pos="4184"/>
        </w:tabs>
        <w:spacing w:before="0" w:after="0" w:line="240" w:lineRule="auto"/>
        <w:rPr>
          <w:rFonts w:asciiTheme="minorHAnsi" w:hAnsiTheme="minorHAnsi"/>
          <w:b w:val="0"/>
          <w:bCs w:val="0"/>
          <w:caps w:val="0"/>
          <w:noProof/>
          <w:szCs w:val="22"/>
          <w:lang w:eastAsia="ro-RO"/>
        </w:rPr>
      </w:pPr>
    </w:p>
    <w:p w14:paraId="325E7D96" w14:textId="77777777" w:rsidR="006A6481" w:rsidRPr="006A6481" w:rsidRDefault="006A6481" w:rsidP="006A6481">
      <w:pPr>
        <w:rPr>
          <w:lang w:eastAsia="ro-RO"/>
        </w:rPr>
      </w:pPr>
    </w:p>
    <w:p w14:paraId="4821ED0F" w14:textId="04D8FB51" w:rsidR="00334EC6" w:rsidRPr="000E5069" w:rsidRDefault="000E5069" w:rsidP="00C12701">
      <w:pPr>
        <w:pStyle w:val="TOC1"/>
        <w:tabs>
          <w:tab w:val="clear" w:pos="440"/>
          <w:tab w:val="clear" w:pos="9062"/>
          <w:tab w:val="left" w:pos="4184"/>
        </w:tabs>
        <w:spacing w:before="0" w:after="0" w:line="240" w:lineRule="auto"/>
        <w:rPr>
          <w:rFonts w:ascii="Times New Roman" w:eastAsiaTheme="minorEastAsia" w:hAnsi="Times New Roman" w:cs="Times New Roman"/>
          <w:b w:val="0"/>
          <w:bCs w:val="0"/>
          <w:caps w:val="0"/>
          <w:noProof/>
          <w:sz w:val="20"/>
          <w:lang w:eastAsia="ro-RO"/>
        </w:rPr>
      </w:pPr>
      <w:r w:rsidRPr="000E5069">
        <w:rPr>
          <w:rFonts w:ascii="Times New Roman" w:eastAsiaTheme="minorEastAsia" w:hAnsi="Times New Roman" w:cs="Times New Roman"/>
          <w:b w:val="0"/>
          <w:bCs w:val="0"/>
          <w:caps w:val="0"/>
          <w:noProof/>
          <w:sz w:val="20"/>
          <w:lang w:eastAsia="ro-RO"/>
        </w:rPr>
        <w:tab/>
      </w:r>
    </w:p>
    <w:p w14:paraId="0C8A28A3" w14:textId="15EB9A2A" w:rsidR="00446877" w:rsidRDefault="00681D8E" w:rsidP="00C12701">
      <w:pPr>
        <w:pStyle w:val="TOC1"/>
        <w:spacing w:before="0" w:after="0" w:line="240" w:lineRule="auto"/>
        <w:rPr>
          <w:rFonts w:ascii="Times New Roman" w:hAnsi="Times New Roman" w:cs="Times New Roman"/>
          <w:szCs w:val="22"/>
        </w:rPr>
      </w:pPr>
      <w:r w:rsidRPr="000E5069">
        <w:rPr>
          <w:rFonts w:ascii="Times New Roman" w:eastAsiaTheme="minorEastAsia" w:hAnsi="Times New Roman" w:cs="Times New Roman"/>
          <w:b w:val="0"/>
          <w:bCs w:val="0"/>
          <w:caps w:val="0"/>
          <w:noProof/>
          <w:sz w:val="20"/>
          <w:lang w:eastAsia="ro-RO"/>
        </w:rPr>
        <w:t xml:space="preserve"> </w:t>
      </w:r>
      <w:r w:rsidR="00873DA6" w:rsidRPr="000E5069">
        <w:rPr>
          <w:rFonts w:ascii="Times New Roman" w:hAnsi="Times New Roman" w:cs="Times New Roman"/>
          <w:sz w:val="20"/>
        </w:rPr>
        <w:fldChar w:fldCharType="end"/>
      </w:r>
      <w:bookmarkStart w:id="0" w:name="_Toc60771468"/>
      <w:r w:rsidR="00446877" w:rsidRPr="008605D8">
        <w:rPr>
          <w:rFonts w:ascii="Times New Roman" w:hAnsi="Times New Roman" w:cs="Times New Roman"/>
          <w:szCs w:val="22"/>
        </w:rPr>
        <w:t>Introducere</w:t>
      </w:r>
      <w:bookmarkEnd w:id="0"/>
    </w:p>
    <w:p w14:paraId="0A85F4C9" w14:textId="77777777" w:rsidR="006A6481" w:rsidRPr="006A6481" w:rsidRDefault="006A6481" w:rsidP="006A6481"/>
    <w:p w14:paraId="2B45AE29"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Această secțiune a Documentației de Atribuire include ansamblul cerințelor pe baza cărora fiecare Ofertant va elabora Oferta (Propunerea Tehnică și Propunerea Financiară) pentru executarea lucrărilor care fac obiectul Contractului ce rezultă din această procedură.</w:t>
      </w:r>
    </w:p>
    <w:p w14:paraId="2B373689" w14:textId="437D6EA4" w:rsidR="00446877" w:rsidRPr="008605D8" w:rsidRDefault="00446877" w:rsidP="00C12701">
      <w:pPr>
        <w:spacing w:after="0" w:line="240" w:lineRule="auto"/>
        <w:ind w:right="68"/>
        <w:jc w:val="both"/>
        <w:rPr>
          <w:rFonts w:ascii="Times New Roman" w:hAnsi="Times New Roman" w:cs="Times New Roman"/>
          <w:sz w:val="24"/>
          <w:szCs w:val="24"/>
        </w:rPr>
      </w:pPr>
      <w:r w:rsidRPr="008605D8">
        <w:rPr>
          <w:rFonts w:ascii="Times New Roman" w:hAnsi="Times New Roman" w:cs="Times New Roman"/>
        </w:rPr>
        <w:t xml:space="preserve">În cadrul </w:t>
      </w:r>
      <w:r w:rsidRPr="008605D8">
        <w:rPr>
          <w:rFonts w:ascii="Times New Roman" w:hAnsi="Times New Roman" w:cs="Times New Roman"/>
          <w:sz w:val="24"/>
          <w:szCs w:val="24"/>
        </w:rPr>
        <w:t xml:space="preserve">acestei proceduri, </w:t>
      </w:r>
      <w:r w:rsidR="003505F6" w:rsidRPr="008605D8">
        <w:rPr>
          <w:rFonts w:ascii="Times New Roman" w:eastAsia="Palatino Linotype" w:hAnsi="Times New Roman" w:cs="Times New Roman"/>
          <w:spacing w:val="-1"/>
          <w:sz w:val="24"/>
          <w:szCs w:val="24"/>
        </w:rPr>
        <w:t xml:space="preserve"> </w:t>
      </w:r>
      <w:r w:rsidR="00DF1BCB">
        <w:rPr>
          <w:rFonts w:ascii="Times New Roman" w:eastAsia="Palatino Linotype" w:hAnsi="Times New Roman" w:cs="Times New Roman"/>
          <w:spacing w:val="-1"/>
          <w:sz w:val="24"/>
          <w:szCs w:val="24"/>
        </w:rPr>
        <w:t>COMUNA</w:t>
      </w:r>
      <w:r w:rsidR="0063567E">
        <w:rPr>
          <w:rFonts w:ascii="Times New Roman" w:eastAsia="Palatino Linotype" w:hAnsi="Times New Roman" w:cs="Times New Roman"/>
          <w:spacing w:val="-1"/>
          <w:sz w:val="24"/>
          <w:szCs w:val="24"/>
        </w:rPr>
        <w:t xml:space="preserve"> </w:t>
      </w:r>
      <w:r w:rsidR="0059069C">
        <w:rPr>
          <w:rFonts w:ascii="Times New Roman" w:eastAsia="Palatino Linotype" w:hAnsi="Times New Roman" w:cs="Times New Roman"/>
          <w:spacing w:val="-1"/>
          <w:sz w:val="24"/>
          <w:szCs w:val="24"/>
        </w:rPr>
        <w:t xml:space="preserve"> GAICEANA, </w:t>
      </w:r>
      <w:r w:rsidR="000E5069" w:rsidRPr="000E5069">
        <w:rPr>
          <w:rFonts w:ascii="Times New Roman" w:eastAsia="Palatino Linotype" w:hAnsi="Times New Roman" w:cs="Times New Roman"/>
          <w:spacing w:val="-1"/>
          <w:sz w:val="24"/>
          <w:szCs w:val="24"/>
        </w:rPr>
        <w:t>JUDE</w:t>
      </w:r>
      <w:r w:rsidR="00DF1BCB">
        <w:rPr>
          <w:rFonts w:ascii="Times New Roman" w:eastAsia="Palatino Linotype" w:hAnsi="Times New Roman" w:cs="Times New Roman"/>
          <w:spacing w:val="-1"/>
          <w:sz w:val="24"/>
          <w:szCs w:val="24"/>
        </w:rPr>
        <w:t>Ț</w:t>
      </w:r>
      <w:r w:rsidR="0059069C">
        <w:rPr>
          <w:rFonts w:ascii="Times New Roman" w:eastAsia="Palatino Linotype" w:hAnsi="Times New Roman" w:cs="Times New Roman"/>
          <w:spacing w:val="-1"/>
          <w:sz w:val="24"/>
          <w:szCs w:val="24"/>
        </w:rPr>
        <w:t>UL BACAU</w:t>
      </w:r>
      <w:r w:rsidR="0063567E">
        <w:rPr>
          <w:rFonts w:ascii="Times New Roman" w:eastAsia="Palatino Linotype" w:hAnsi="Times New Roman" w:cs="Times New Roman"/>
          <w:spacing w:val="-1"/>
          <w:sz w:val="24"/>
          <w:szCs w:val="24"/>
        </w:rPr>
        <w:t xml:space="preserve"> </w:t>
      </w:r>
      <w:r w:rsidR="000E5069">
        <w:rPr>
          <w:rFonts w:ascii="Times New Roman" w:eastAsia="Palatino Linotype" w:hAnsi="Times New Roman" w:cs="Times New Roman"/>
          <w:spacing w:val="-1"/>
          <w:sz w:val="24"/>
          <w:szCs w:val="24"/>
        </w:rPr>
        <w:t xml:space="preserve"> </w:t>
      </w:r>
      <w:r w:rsidRPr="008605D8">
        <w:rPr>
          <w:rFonts w:ascii="Times New Roman" w:hAnsi="Times New Roman" w:cs="Times New Roman"/>
          <w:sz w:val="24"/>
          <w:szCs w:val="24"/>
        </w:rPr>
        <w:t>îndeplinește rolul de Autoritate Contractantă, respectiv Achizitor în cadrul Contractului.</w:t>
      </w:r>
    </w:p>
    <w:p w14:paraId="56911539" w14:textId="77777777" w:rsidR="006A6481" w:rsidRDefault="006A6481" w:rsidP="00C12701">
      <w:pPr>
        <w:spacing w:after="0" w:line="240" w:lineRule="auto"/>
        <w:jc w:val="both"/>
        <w:rPr>
          <w:rFonts w:ascii="Times New Roman" w:hAnsi="Times New Roman" w:cs="Times New Roman"/>
          <w:sz w:val="24"/>
          <w:szCs w:val="24"/>
        </w:rPr>
      </w:pPr>
    </w:p>
    <w:p w14:paraId="1F9166D4" w14:textId="2082D77A" w:rsidR="000E5C21" w:rsidRDefault="003505F6" w:rsidP="00C12701">
      <w:pPr>
        <w:spacing w:after="0" w:line="240" w:lineRule="auto"/>
        <w:jc w:val="both"/>
        <w:rPr>
          <w:rFonts w:ascii="Times New Roman" w:hAnsi="Times New Roman" w:cs="Times New Roman"/>
          <w:sz w:val="24"/>
          <w:szCs w:val="24"/>
        </w:rPr>
      </w:pPr>
      <w:r w:rsidRPr="008605D8">
        <w:rPr>
          <w:rFonts w:ascii="Times New Roman" w:hAnsi="Times New Roman" w:cs="Times New Roman"/>
          <w:sz w:val="24"/>
          <w:szCs w:val="24"/>
        </w:rPr>
        <w:t xml:space="preserve">Valoarea estimata achizitiei este de </w:t>
      </w:r>
      <w:r w:rsidR="000E5C21" w:rsidRPr="000E5C21">
        <w:rPr>
          <w:rFonts w:ascii="Times New Roman" w:hAnsi="Times New Roman" w:cs="Times New Roman"/>
          <w:b/>
          <w:bCs/>
          <w:i/>
          <w:iCs/>
          <w:sz w:val="24"/>
          <w:szCs w:val="24"/>
        </w:rPr>
        <w:t xml:space="preserve"> </w:t>
      </w:r>
      <w:r w:rsidR="0059069C">
        <w:rPr>
          <w:rFonts w:ascii="Times New Roman" w:hAnsi="Times New Roman" w:cs="Times New Roman"/>
          <w:b/>
          <w:bCs/>
          <w:i/>
          <w:iCs/>
          <w:sz w:val="24"/>
          <w:szCs w:val="24"/>
        </w:rPr>
        <w:t>838.058,86</w:t>
      </w:r>
      <w:r w:rsidR="0063567E" w:rsidRPr="0063567E">
        <w:rPr>
          <w:rFonts w:ascii="Times New Roman" w:hAnsi="Times New Roman" w:cs="Times New Roman"/>
          <w:b/>
          <w:bCs/>
          <w:i/>
          <w:iCs/>
          <w:sz w:val="24"/>
          <w:szCs w:val="24"/>
        </w:rPr>
        <w:t xml:space="preserve"> </w:t>
      </w:r>
      <w:r w:rsidRPr="008605D8">
        <w:rPr>
          <w:rFonts w:ascii="Times New Roman" w:hAnsi="Times New Roman" w:cs="Times New Roman"/>
          <w:b/>
          <w:sz w:val="24"/>
          <w:szCs w:val="24"/>
        </w:rPr>
        <w:t>lei fără TVA</w:t>
      </w:r>
      <w:r w:rsidRPr="008605D8">
        <w:rPr>
          <w:rFonts w:ascii="Times New Roman" w:hAnsi="Times New Roman" w:cs="Times New Roman"/>
          <w:sz w:val="24"/>
          <w:szCs w:val="24"/>
        </w:rPr>
        <w:t>, care este formata din:</w:t>
      </w:r>
    </w:p>
    <w:p w14:paraId="0033DEDE" w14:textId="61EEC1E5" w:rsidR="003505F6" w:rsidRDefault="003505F6" w:rsidP="00C12701">
      <w:pPr>
        <w:spacing w:after="0" w:line="240" w:lineRule="auto"/>
        <w:jc w:val="both"/>
        <w:rPr>
          <w:rFonts w:ascii="Times New Roman" w:eastAsia="Times New Roman" w:hAnsi="Times New Roman" w:cs="Times New Roman"/>
          <w:b/>
          <w:bCs/>
          <w:color w:val="000000"/>
          <w:sz w:val="24"/>
          <w:szCs w:val="24"/>
        </w:rPr>
      </w:pPr>
      <w:r w:rsidRPr="008605D8">
        <w:rPr>
          <w:rFonts w:ascii="Times New Roman" w:eastAsia="Times New Roman" w:hAnsi="Times New Roman" w:cs="Times New Roman"/>
          <w:b/>
          <w:bCs/>
          <w:color w:val="000000"/>
          <w:sz w:val="24"/>
          <w:szCs w:val="24"/>
        </w:rPr>
        <w:t xml:space="preserve"> </w:t>
      </w:r>
    </w:p>
    <w:tbl>
      <w:tblPr>
        <w:tblW w:w="9080" w:type="dxa"/>
        <w:tblLook w:val="04A0" w:firstRow="1" w:lastRow="0" w:firstColumn="1" w:lastColumn="0" w:noHBand="0" w:noVBand="1"/>
      </w:tblPr>
      <w:tblGrid>
        <w:gridCol w:w="6532"/>
        <w:gridCol w:w="2548"/>
      </w:tblGrid>
      <w:tr w:rsidR="0059069C" w:rsidRPr="007B294D" w14:paraId="7B5C2DBE" w14:textId="77777777" w:rsidTr="0059069C">
        <w:trPr>
          <w:trHeight w:val="183"/>
        </w:trPr>
        <w:tc>
          <w:tcPr>
            <w:tcW w:w="3597" w:type="pct"/>
            <w:vMerge w:val="restart"/>
            <w:tcBorders>
              <w:top w:val="single" w:sz="8" w:space="0" w:color="auto"/>
              <w:left w:val="single" w:sz="8" w:space="0" w:color="auto"/>
              <w:bottom w:val="nil"/>
              <w:right w:val="nil"/>
            </w:tcBorders>
            <w:shd w:val="clear" w:color="000000" w:fill="D9D9D9"/>
            <w:vAlign w:val="center"/>
            <w:hideMark/>
          </w:tcPr>
          <w:p w14:paraId="76B8A864" w14:textId="77777777" w:rsidR="0059069C" w:rsidRPr="007B294D" w:rsidRDefault="0059069C" w:rsidP="0059069C">
            <w:pPr>
              <w:spacing w:after="0" w:line="240" w:lineRule="auto"/>
              <w:rPr>
                <w:rFonts w:ascii="Times New Roman" w:eastAsia="Times New Roman" w:hAnsi="Times New Roman" w:cs="Times New Roman"/>
                <w:b/>
                <w:bCs/>
                <w:color w:val="000000"/>
              </w:rPr>
            </w:pPr>
            <w:bookmarkStart w:id="1" w:name="_Hlk190790786"/>
            <w:r w:rsidRPr="007B294D">
              <w:rPr>
                <w:rFonts w:ascii="Times New Roman" w:eastAsia="Times New Roman" w:hAnsi="Times New Roman" w:cs="Times New Roman"/>
                <w:b/>
                <w:bCs/>
                <w:color w:val="000000"/>
              </w:rPr>
              <w:t>Tip lucrare/deviz</w:t>
            </w:r>
          </w:p>
        </w:tc>
        <w:tc>
          <w:tcPr>
            <w:tcW w:w="1403" w:type="pct"/>
            <w:tcBorders>
              <w:top w:val="single" w:sz="8" w:space="0" w:color="auto"/>
              <w:left w:val="single" w:sz="8" w:space="0" w:color="auto"/>
              <w:bottom w:val="nil"/>
              <w:right w:val="single" w:sz="8" w:space="0" w:color="auto"/>
            </w:tcBorders>
            <w:shd w:val="clear" w:color="000000" w:fill="D9D9D9"/>
            <w:vAlign w:val="center"/>
            <w:hideMark/>
          </w:tcPr>
          <w:p w14:paraId="2520EE21" w14:textId="77777777" w:rsidR="0059069C" w:rsidRPr="007B294D" w:rsidRDefault="0059069C" w:rsidP="0059069C">
            <w:pPr>
              <w:spacing w:after="0" w:line="240" w:lineRule="auto"/>
              <w:rPr>
                <w:rFonts w:ascii="Times New Roman" w:eastAsia="Times New Roman" w:hAnsi="Times New Roman" w:cs="Times New Roman"/>
                <w:b/>
                <w:bCs/>
                <w:color w:val="000000"/>
              </w:rPr>
            </w:pPr>
            <w:r w:rsidRPr="007B294D">
              <w:rPr>
                <w:rFonts w:ascii="Times New Roman" w:eastAsia="Times New Roman" w:hAnsi="Times New Roman" w:cs="Times New Roman"/>
                <w:b/>
                <w:bCs/>
                <w:color w:val="000000"/>
              </w:rPr>
              <w:t>TOTAL</w:t>
            </w:r>
          </w:p>
        </w:tc>
      </w:tr>
      <w:tr w:rsidR="0059069C" w:rsidRPr="007B294D" w14:paraId="1045EE25" w14:textId="77777777" w:rsidTr="0059069C">
        <w:trPr>
          <w:trHeight w:val="175"/>
        </w:trPr>
        <w:tc>
          <w:tcPr>
            <w:tcW w:w="3597" w:type="pct"/>
            <w:vMerge/>
            <w:tcBorders>
              <w:top w:val="single" w:sz="8" w:space="0" w:color="auto"/>
              <w:left w:val="single" w:sz="8" w:space="0" w:color="auto"/>
              <w:bottom w:val="nil"/>
              <w:right w:val="nil"/>
            </w:tcBorders>
            <w:vAlign w:val="center"/>
            <w:hideMark/>
          </w:tcPr>
          <w:p w14:paraId="1A53D659" w14:textId="77777777" w:rsidR="0059069C" w:rsidRPr="007B294D" w:rsidRDefault="0059069C" w:rsidP="0059069C">
            <w:pPr>
              <w:spacing w:after="0" w:line="240" w:lineRule="auto"/>
              <w:rPr>
                <w:rFonts w:ascii="Times New Roman" w:eastAsia="Times New Roman" w:hAnsi="Times New Roman" w:cs="Times New Roman"/>
                <w:b/>
                <w:bCs/>
                <w:color w:val="000000"/>
              </w:rPr>
            </w:pPr>
          </w:p>
        </w:tc>
        <w:tc>
          <w:tcPr>
            <w:tcW w:w="1403" w:type="pct"/>
            <w:tcBorders>
              <w:top w:val="single" w:sz="8" w:space="0" w:color="auto"/>
              <w:left w:val="single" w:sz="8" w:space="0" w:color="auto"/>
              <w:bottom w:val="nil"/>
              <w:right w:val="single" w:sz="8" w:space="0" w:color="auto"/>
            </w:tcBorders>
            <w:shd w:val="clear" w:color="000000" w:fill="D9D9D9"/>
            <w:vAlign w:val="center"/>
            <w:hideMark/>
          </w:tcPr>
          <w:p w14:paraId="1D52E5C8" w14:textId="77777777" w:rsidR="0059069C" w:rsidRPr="007B294D" w:rsidRDefault="0059069C" w:rsidP="0059069C">
            <w:pPr>
              <w:spacing w:after="0" w:line="240" w:lineRule="auto"/>
              <w:rPr>
                <w:rFonts w:ascii="Times New Roman" w:eastAsia="Times New Roman" w:hAnsi="Times New Roman" w:cs="Times New Roman"/>
                <w:b/>
                <w:bCs/>
                <w:color w:val="000000"/>
              </w:rPr>
            </w:pPr>
            <w:r w:rsidRPr="007B294D">
              <w:rPr>
                <w:rFonts w:ascii="Times New Roman" w:eastAsia="Times New Roman" w:hAnsi="Times New Roman" w:cs="Times New Roman"/>
                <w:b/>
                <w:bCs/>
                <w:color w:val="000000"/>
              </w:rPr>
              <w:t xml:space="preserve">Valoare in lei </w:t>
            </w:r>
          </w:p>
        </w:tc>
      </w:tr>
      <w:tr w:rsidR="0059069C" w:rsidRPr="007B294D" w14:paraId="03FE3B4C" w14:textId="77777777" w:rsidTr="0059069C">
        <w:trPr>
          <w:trHeight w:val="175"/>
        </w:trPr>
        <w:tc>
          <w:tcPr>
            <w:tcW w:w="3597" w:type="pct"/>
            <w:tcBorders>
              <w:top w:val="single" w:sz="4" w:space="0" w:color="auto"/>
              <w:left w:val="single" w:sz="8" w:space="0" w:color="auto"/>
              <w:bottom w:val="single" w:sz="4" w:space="0" w:color="auto"/>
              <w:right w:val="single" w:sz="4" w:space="0" w:color="auto"/>
            </w:tcBorders>
            <w:vAlign w:val="center"/>
            <w:hideMark/>
          </w:tcPr>
          <w:p w14:paraId="65CDB5AA" w14:textId="77777777" w:rsidR="0059069C" w:rsidRPr="007B294D" w:rsidRDefault="0059069C" w:rsidP="0059069C">
            <w:pPr>
              <w:spacing w:after="0" w:line="240" w:lineRule="auto"/>
              <w:jc w:val="both"/>
              <w:rPr>
                <w:rFonts w:ascii="Times New Roman" w:eastAsia="Times New Roman" w:hAnsi="Times New Roman" w:cs="Times New Roman"/>
                <w:b/>
                <w:bCs/>
                <w:color w:val="000000"/>
              </w:rPr>
            </w:pPr>
            <w:r w:rsidRPr="007B294D">
              <w:rPr>
                <w:rFonts w:ascii="Times New Roman" w:eastAsia="Times New Roman" w:hAnsi="Times New Roman" w:cs="Times New Roman"/>
                <w:b/>
                <w:bCs/>
                <w:color w:val="000000"/>
              </w:rPr>
              <w:t>LUCRARI DE CONSTRUCTII</w:t>
            </w:r>
          </w:p>
        </w:tc>
        <w:tc>
          <w:tcPr>
            <w:tcW w:w="1403" w:type="pct"/>
            <w:tcBorders>
              <w:top w:val="single" w:sz="4" w:space="0" w:color="auto"/>
              <w:left w:val="nil"/>
              <w:bottom w:val="single" w:sz="4" w:space="0" w:color="auto"/>
              <w:right w:val="single" w:sz="8" w:space="0" w:color="auto"/>
            </w:tcBorders>
            <w:vAlign w:val="center"/>
            <w:hideMark/>
          </w:tcPr>
          <w:p w14:paraId="1FBF2BC1" w14:textId="77777777" w:rsidR="0059069C" w:rsidRPr="007B294D" w:rsidRDefault="0059069C" w:rsidP="0059069C">
            <w:pPr>
              <w:spacing w:after="0" w:line="240" w:lineRule="auto"/>
              <w:jc w:val="right"/>
              <w:rPr>
                <w:rFonts w:ascii="Times New Roman" w:eastAsia="Times New Roman" w:hAnsi="Times New Roman" w:cs="Times New Roman"/>
                <w:b/>
                <w:bCs/>
                <w:i/>
                <w:iCs/>
                <w:color w:val="000000"/>
              </w:rPr>
            </w:pPr>
            <w:r w:rsidRPr="007B294D">
              <w:rPr>
                <w:rFonts w:ascii="Times New Roman" w:hAnsi="Times New Roman" w:cs="Times New Roman"/>
                <w:b/>
                <w:bCs/>
                <w:i/>
                <w:iCs/>
                <w:color w:val="000000"/>
              </w:rPr>
              <w:t> </w:t>
            </w:r>
          </w:p>
        </w:tc>
      </w:tr>
      <w:tr w:rsidR="0059069C" w:rsidRPr="007B294D" w14:paraId="2461A3A1" w14:textId="77777777" w:rsidTr="0059069C">
        <w:trPr>
          <w:trHeight w:val="351"/>
        </w:trPr>
        <w:tc>
          <w:tcPr>
            <w:tcW w:w="3597" w:type="pct"/>
            <w:tcBorders>
              <w:top w:val="nil"/>
              <w:left w:val="single" w:sz="8" w:space="0" w:color="auto"/>
              <w:bottom w:val="single" w:sz="4" w:space="0" w:color="auto"/>
              <w:right w:val="single" w:sz="4" w:space="0" w:color="auto"/>
            </w:tcBorders>
            <w:vAlign w:val="center"/>
            <w:hideMark/>
          </w:tcPr>
          <w:p w14:paraId="4B357E38" w14:textId="77777777" w:rsidR="0059069C" w:rsidRPr="007B294D" w:rsidRDefault="0059069C" w:rsidP="0059069C">
            <w:pPr>
              <w:spacing w:after="0" w:line="240" w:lineRule="auto"/>
              <w:jc w:val="both"/>
              <w:rPr>
                <w:rFonts w:ascii="Times New Roman" w:eastAsia="Times New Roman" w:hAnsi="Times New Roman" w:cs="Times New Roman"/>
                <w:color w:val="000000"/>
              </w:rPr>
            </w:pPr>
            <w:r w:rsidRPr="007B294D">
              <w:rPr>
                <w:rFonts w:ascii="Times New Roman" w:eastAsia="Times New Roman" w:hAnsi="Times New Roman" w:cs="Times New Roman"/>
                <w:color w:val="000000"/>
              </w:rPr>
              <w:t>Cheltuieli pentru amenajarea terenului</w:t>
            </w:r>
          </w:p>
        </w:tc>
        <w:tc>
          <w:tcPr>
            <w:tcW w:w="1403" w:type="pct"/>
            <w:tcBorders>
              <w:top w:val="nil"/>
              <w:left w:val="nil"/>
              <w:bottom w:val="single" w:sz="4" w:space="0" w:color="auto"/>
              <w:right w:val="single" w:sz="8" w:space="0" w:color="auto"/>
            </w:tcBorders>
            <w:vAlign w:val="center"/>
            <w:hideMark/>
          </w:tcPr>
          <w:p w14:paraId="5E37F93E" w14:textId="77777777" w:rsidR="0059069C" w:rsidRPr="007B294D" w:rsidRDefault="0059069C" w:rsidP="0059069C">
            <w:pPr>
              <w:spacing w:after="0" w:line="240" w:lineRule="auto"/>
              <w:jc w:val="right"/>
              <w:rPr>
                <w:rFonts w:ascii="Times New Roman" w:eastAsia="Times New Roman" w:hAnsi="Times New Roman" w:cs="Times New Roman"/>
                <w:i/>
                <w:iCs/>
                <w:color w:val="000000"/>
              </w:rPr>
            </w:pPr>
            <w:r w:rsidRPr="007B294D">
              <w:rPr>
                <w:rFonts w:ascii="Times New Roman" w:hAnsi="Times New Roman" w:cs="Times New Roman"/>
                <w:b/>
                <w:bCs/>
                <w:i/>
                <w:iCs/>
                <w:color w:val="000000"/>
              </w:rPr>
              <w:t> </w:t>
            </w:r>
          </w:p>
        </w:tc>
      </w:tr>
      <w:tr w:rsidR="0059069C" w:rsidRPr="007B294D" w14:paraId="5363CE32" w14:textId="77777777" w:rsidTr="0059069C">
        <w:trPr>
          <w:trHeight w:val="351"/>
        </w:trPr>
        <w:tc>
          <w:tcPr>
            <w:tcW w:w="3597" w:type="pct"/>
            <w:tcBorders>
              <w:top w:val="nil"/>
              <w:left w:val="single" w:sz="8" w:space="0" w:color="auto"/>
              <w:bottom w:val="single" w:sz="4" w:space="0" w:color="auto"/>
              <w:right w:val="single" w:sz="4" w:space="0" w:color="auto"/>
            </w:tcBorders>
            <w:vAlign w:val="center"/>
            <w:hideMark/>
          </w:tcPr>
          <w:p w14:paraId="50CF24BD" w14:textId="77777777" w:rsidR="0059069C" w:rsidRPr="007B294D" w:rsidRDefault="0059069C" w:rsidP="0059069C">
            <w:pPr>
              <w:spacing w:after="0" w:line="240" w:lineRule="auto"/>
              <w:jc w:val="both"/>
              <w:rPr>
                <w:rFonts w:ascii="Times New Roman" w:eastAsia="Times New Roman" w:hAnsi="Times New Roman" w:cs="Times New Roman"/>
                <w:color w:val="000000"/>
              </w:rPr>
            </w:pPr>
            <w:r w:rsidRPr="007B294D">
              <w:rPr>
                <w:rFonts w:ascii="Times New Roman" w:eastAsia="Times New Roman" w:hAnsi="Times New Roman" w:cs="Times New Roman"/>
                <w:color w:val="000000"/>
              </w:rPr>
              <w:t>Cheltuieli pentru protectia mediului</w:t>
            </w:r>
          </w:p>
        </w:tc>
        <w:tc>
          <w:tcPr>
            <w:tcW w:w="1403" w:type="pct"/>
            <w:tcBorders>
              <w:top w:val="nil"/>
              <w:left w:val="nil"/>
              <w:bottom w:val="single" w:sz="4" w:space="0" w:color="auto"/>
              <w:right w:val="single" w:sz="8" w:space="0" w:color="auto"/>
            </w:tcBorders>
            <w:vAlign w:val="center"/>
            <w:hideMark/>
          </w:tcPr>
          <w:p w14:paraId="35C14AEA" w14:textId="77777777" w:rsidR="0059069C" w:rsidRPr="007B294D" w:rsidRDefault="0059069C" w:rsidP="0059069C">
            <w:pPr>
              <w:spacing w:after="0" w:line="240" w:lineRule="auto"/>
              <w:jc w:val="right"/>
              <w:rPr>
                <w:rFonts w:ascii="Times New Roman" w:eastAsia="Times New Roman" w:hAnsi="Times New Roman" w:cs="Times New Roman"/>
                <w:i/>
                <w:iCs/>
                <w:color w:val="000000"/>
              </w:rPr>
            </w:pPr>
            <w:r w:rsidRPr="007B294D">
              <w:rPr>
                <w:rFonts w:ascii="Times New Roman" w:hAnsi="Times New Roman" w:cs="Times New Roman"/>
                <w:b/>
                <w:bCs/>
                <w:i/>
                <w:iCs/>
                <w:color w:val="000000"/>
              </w:rPr>
              <w:t> </w:t>
            </w:r>
          </w:p>
        </w:tc>
      </w:tr>
      <w:tr w:rsidR="0059069C" w:rsidRPr="00435C15" w14:paraId="2D62677D" w14:textId="77777777" w:rsidTr="0059069C">
        <w:trPr>
          <w:trHeight w:val="351"/>
        </w:trPr>
        <w:tc>
          <w:tcPr>
            <w:tcW w:w="3597" w:type="pct"/>
            <w:tcBorders>
              <w:top w:val="nil"/>
              <w:left w:val="single" w:sz="8" w:space="0" w:color="auto"/>
              <w:bottom w:val="single" w:sz="4" w:space="0" w:color="auto"/>
              <w:right w:val="single" w:sz="4" w:space="0" w:color="auto"/>
            </w:tcBorders>
            <w:vAlign w:val="center"/>
            <w:hideMark/>
          </w:tcPr>
          <w:p w14:paraId="36EA302D" w14:textId="77777777" w:rsidR="0059069C" w:rsidRPr="007B294D" w:rsidRDefault="0059069C" w:rsidP="0059069C">
            <w:pPr>
              <w:spacing w:after="0" w:line="240" w:lineRule="auto"/>
              <w:jc w:val="both"/>
              <w:rPr>
                <w:rFonts w:ascii="Times New Roman" w:eastAsia="Times New Roman" w:hAnsi="Times New Roman" w:cs="Times New Roman"/>
                <w:color w:val="000000"/>
                <w:lang w:val="it-IT"/>
              </w:rPr>
            </w:pPr>
            <w:r w:rsidRPr="007B294D">
              <w:rPr>
                <w:rFonts w:ascii="Times New Roman" w:eastAsia="Times New Roman" w:hAnsi="Times New Roman" w:cs="Times New Roman"/>
                <w:color w:val="000000"/>
                <w:lang w:val="it-IT"/>
              </w:rPr>
              <w:t>Cheltuieli pentru asigurarea utilitatilor – Lucrari de intarire conform ATR</w:t>
            </w:r>
          </w:p>
        </w:tc>
        <w:tc>
          <w:tcPr>
            <w:tcW w:w="1403" w:type="pct"/>
            <w:tcBorders>
              <w:top w:val="nil"/>
              <w:left w:val="nil"/>
              <w:bottom w:val="single" w:sz="4" w:space="0" w:color="auto"/>
              <w:right w:val="single" w:sz="8" w:space="0" w:color="auto"/>
            </w:tcBorders>
            <w:vAlign w:val="center"/>
            <w:hideMark/>
          </w:tcPr>
          <w:p w14:paraId="51470A49" w14:textId="77777777" w:rsidR="0059069C" w:rsidRPr="007D53FB" w:rsidRDefault="0059069C" w:rsidP="0059069C">
            <w:pPr>
              <w:spacing w:after="0" w:line="240" w:lineRule="auto"/>
              <w:jc w:val="right"/>
              <w:rPr>
                <w:rFonts w:ascii="Times New Roman" w:eastAsia="Times New Roman" w:hAnsi="Times New Roman" w:cs="Times New Roman"/>
                <w:i/>
                <w:iCs/>
                <w:color w:val="000000"/>
                <w:lang w:val="it-IT"/>
              </w:rPr>
            </w:pPr>
          </w:p>
        </w:tc>
      </w:tr>
      <w:tr w:rsidR="0059069C" w:rsidRPr="007B294D" w14:paraId="6734DC37" w14:textId="77777777" w:rsidTr="0059069C">
        <w:trPr>
          <w:trHeight w:val="175"/>
        </w:trPr>
        <w:tc>
          <w:tcPr>
            <w:tcW w:w="3597" w:type="pct"/>
            <w:tcBorders>
              <w:top w:val="nil"/>
              <w:left w:val="single" w:sz="8" w:space="0" w:color="auto"/>
              <w:bottom w:val="single" w:sz="4" w:space="0" w:color="auto"/>
              <w:right w:val="single" w:sz="4" w:space="0" w:color="auto"/>
            </w:tcBorders>
            <w:vAlign w:val="center"/>
            <w:hideMark/>
          </w:tcPr>
          <w:p w14:paraId="3328FF80" w14:textId="77777777" w:rsidR="0059069C" w:rsidRPr="007B294D" w:rsidRDefault="0059069C" w:rsidP="0059069C">
            <w:pPr>
              <w:spacing w:after="0" w:line="240" w:lineRule="auto"/>
              <w:jc w:val="both"/>
              <w:rPr>
                <w:rFonts w:ascii="Times New Roman" w:eastAsia="Times New Roman" w:hAnsi="Times New Roman" w:cs="Times New Roman"/>
                <w:color w:val="000000"/>
              </w:rPr>
            </w:pPr>
            <w:r w:rsidRPr="007B294D">
              <w:rPr>
                <w:rFonts w:ascii="Times New Roman" w:eastAsia="Times New Roman" w:hAnsi="Times New Roman" w:cs="Times New Roman"/>
                <w:color w:val="000000"/>
              </w:rPr>
              <w:t>Constructii si instalatii</w:t>
            </w:r>
          </w:p>
        </w:tc>
        <w:tc>
          <w:tcPr>
            <w:tcW w:w="1403" w:type="pct"/>
            <w:tcBorders>
              <w:top w:val="nil"/>
              <w:left w:val="nil"/>
              <w:bottom w:val="single" w:sz="4" w:space="0" w:color="auto"/>
              <w:right w:val="single" w:sz="8" w:space="0" w:color="auto"/>
            </w:tcBorders>
            <w:vAlign w:val="center"/>
          </w:tcPr>
          <w:p w14:paraId="46DEAA37" w14:textId="77777777" w:rsidR="0059069C" w:rsidRPr="00B809CE" w:rsidRDefault="0059069C" w:rsidP="0059069C">
            <w:pPr>
              <w:spacing w:after="0" w:line="240" w:lineRule="auto"/>
              <w:jc w:val="right"/>
              <w:rPr>
                <w:rFonts w:ascii="Times New Roman" w:eastAsia="Times New Roman" w:hAnsi="Times New Roman" w:cs="Times New Roman"/>
                <w:b/>
                <w:iCs/>
                <w:color w:val="000000"/>
              </w:rPr>
            </w:pPr>
            <w:r w:rsidRPr="00B809CE">
              <w:rPr>
                <w:rFonts w:ascii="Times New Roman" w:eastAsia="Times New Roman" w:hAnsi="Times New Roman" w:cs="Times New Roman"/>
                <w:b/>
                <w:iCs/>
                <w:color w:val="000000"/>
              </w:rPr>
              <w:t>511.816,23</w:t>
            </w:r>
          </w:p>
        </w:tc>
      </w:tr>
      <w:tr w:rsidR="0059069C" w:rsidRPr="007B294D" w14:paraId="6E019343" w14:textId="77777777" w:rsidTr="0059069C">
        <w:trPr>
          <w:trHeight w:val="175"/>
        </w:trPr>
        <w:tc>
          <w:tcPr>
            <w:tcW w:w="3597" w:type="pct"/>
            <w:tcBorders>
              <w:top w:val="nil"/>
              <w:left w:val="single" w:sz="8" w:space="0" w:color="auto"/>
              <w:bottom w:val="single" w:sz="4" w:space="0" w:color="auto"/>
              <w:right w:val="single" w:sz="4" w:space="0" w:color="auto"/>
            </w:tcBorders>
            <w:vAlign w:val="center"/>
            <w:hideMark/>
          </w:tcPr>
          <w:p w14:paraId="71F11AD2" w14:textId="77777777" w:rsidR="0059069C" w:rsidRPr="007B294D" w:rsidRDefault="0059069C" w:rsidP="0059069C">
            <w:pPr>
              <w:spacing w:after="0" w:line="240" w:lineRule="auto"/>
              <w:jc w:val="both"/>
              <w:rPr>
                <w:rFonts w:ascii="Times New Roman" w:eastAsia="Times New Roman" w:hAnsi="Times New Roman" w:cs="Times New Roman"/>
                <w:color w:val="000000"/>
              </w:rPr>
            </w:pPr>
            <w:r w:rsidRPr="007B294D">
              <w:rPr>
                <w:rFonts w:ascii="Times New Roman" w:eastAsia="Times New Roman" w:hAnsi="Times New Roman" w:cs="Times New Roman"/>
                <w:color w:val="000000"/>
              </w:rPr>
              <w:t>Montaj utilaje</w:t>
            </w:r>
          </w:p>
        </w:tc>
        <w:tc>
          <w:tcPr>
            <w:tcW w:w="1403" w:type="pct"/>
            <w:tcBorders>
              <w:top w:val="nil"/>
              <w:left w:val="nil"/>
              <w:bottom w:val="single" w:sz="4" w:space="0" w:color="auto"/>
              <w:right w:val="single" w:sz="8" w:space="0" w:color="auto"/>
            </w:tcBorders>
            <w:vAlign w:val="center"/>
          </w:tcPr>
          <w:p w14:paraId="499ED942" w14:textId="77777777" w:rsidR="0059069C" w:rsidRPr="00B809CE" w:rsidRDefault="0059069C" w:rsidP="0059069C">
            <w:pPr>
              <w:spacing w:after="0" w:line="240" w:lineRule="auto"/>
              <w:jc w:val="right"/>
              <w:rPr>
                <w:rFonts w:ascii="Times New Roman" w:eastAsia="Times New Roman" w:hAnsi="Times New Roman" w:cs="Times New Roman"/>
                <w:b/>
                <w:iCs/>
                <w:color w:val="000000"/>
              </w:rPr>
            </w:pPr>
            <w:r w:rsidRPr="00B809CE">
              <w:rPr>
                <w:rFonts w:ascii="Times New Roman" w:eastAsia="Times New Roman" w:hAnsi="Times New Roman" w:cs="Times New Roman"/>
                <w:b/>
                <w:iCs/>
                <w:color w:val="000000"/>
              </w:rPr>
              <w:t>53.975,63</w:t>
            </w:r>
          </w:p>
        </w:tc>
      </w:tr>
      <w:tr w:rsidR="0059069C" w:rsidRPr="00B809CE" w14:paraId="18F542E7" w14:textId="77777777" w:rsidTr="0059069C">
        <w:trPr>
          <w:trHeight w:val="351"/>
        </w:trPr>
        <w:tc>
          <w:tcPr>
            <w:tcW w:w="3597" w:type="pct"/>
            <w:tcBorders>
              <w:top w:val="nil"/>
              <w:left w:val="single" w:sz="8" w:space="0" w:color="auto"/>
              <w:bottom w:val="single" w:sz="4" w:space="0" w:color="auto"/>
              <w:right w:val="single" w:sz="4" w:space="0" w:color="auto"/>
            </w:tcBorders>
            <w:vAlign w:val="center"/>
            <w:hideMark/>
          </w:tcPr>
          <w:p w14:paraId="4D7B6CD2" w14:textId="77777777" w:rsidR="0059069C" w:rsidRPr="007B294D" w:rsidRDefault="0059069C" w:rsidP="0059069C">
            <w:pPr>
              <w:spacing w:after="0" w:line="240" w:lineRule="auto"/>
              <w:jc w:val="both"/>
              <w:rPr>
                <w:rFonts w:ascii="Times New Roman" w:eastAsia="Times New Roman" w:hAnsi="Times New Roman" w:cs="Times New Roman"/>
                <w:color w:val="000000"/>
                <w:lang w:val="it-IT"/>
              </w:rPr>
            </w:pPr>
            <w:r w:rsidRPr="007B294D">
              <w:rPr>
                <w:rFonts w:ascii="Times New Roman" w:eastAsia="Times New Roman" w:hAnsi="Times New Roman" w:cs="Times New Roman"/>
                <w:color w:val="000000"/>
                <w:lang w:val="it-IT"/>
              </w:rPr>
              <w:t>Echipamente tehnologice si functionale cu montaj</w:t>
            </w:r>
          </w:p>
        </w:tc>
        <w:tc>
          <w:tcPr>
            <w:tcW w:w="1403" w:type="pct"/>
            <w:tcBorders>
              <w:top w:val="nil"/>
              <w:left w:val="nil"/>
              <w:bottom w:val="single" w:sz="4" w:space="0" w:color="auto"/>
              <w:right w:val="single" w:sz="8" w:space="0" w:color="auto"/>
            </w:tcBorders>
            <w:vAlign w:val="center"/>
          </w:tcPr>
          <w:p w14:paraId="130A9B52" w14:textId="77777777" w:rsidR="0059069C" w:rsidRPr="00B809CE" w:rsidRDefault="0059069C" w:rsidP="0059069C">
            <w:pPr>
              <w:spacing w:after="0" w:line="240" w:lineRule="auto"/>
              <w:jc w:val="right"/>
              <w:rPr>
                <w:rFonts w:ascii="Times New Roman" w:eastAsia="Times New Roman" w:hAnsi="Times New Roman" w:cs="Times New Roman"/>
                <w:b/>
                <w:iCs/>
                <w:color w:val="000000"/>
              </w:rPr>
            </w:pPr>
            <w:r w:rsidRPr="00B809CE">
              <w:rPr>
                <w:rFonts w:ascii="Times New Roman" w:eastAsia="Times New Roman" w:hAnsi="Times New Roman" w:cs="Times New Roman"/>
                <w:b/>
                <w:iCs/>
                <w:color w:val="000000"/>
              </w:rPr>
              <w:t>272.267,00</w:t>
            </w:r>
          </w:p>
        </w:tc>
      </w:tr>
      <w:tr w:rsidR="0059069C" w:rsidRPr="007B294D" w14:paraId="6655AF95" w14:textId="77777777" w:rsidTr="0059069C">
        <w:trPr>
          <w:trHeight w:val="351"/>
        </w:trPr>
        <w:tc>
          <w:tcPr>
            <w:tcW w:w="3597" w:type="pct"/>
            <w:tcBorders>
              <w:top w:val="nil"/>
              <w:left w:val="single" w:sz="8" w:space="0" w:color="auto"/>
              <w:bottom w:val="single" w:sz="4" w:space="0" w:color="auto"/>
              <w:right w:val="single" w:sz="4" w:space="0" w:color="auto"/>
            </w:tcBorders>
            <w:vAlign w:val="center"/>
            <w:hideMark/>
          </w:tcPr>
          <w:p w14:paraId="14144E8B" w14:textId="77777777" w:rsidR="0059069C" w:rsidRPr="007B294D" w:rsidRDefault="0059069C" w:rsidP="0059069C">
            <w:pPr>
              <w:spacing w:after="0" w:line="240" w:lineRule="auto"/>
              <w:jc w:val="both"/>
              <w:rPr>
                <w:rFonts w:ascii="Times New Roman" w:eastAsia="Times New Roman" w:hAnsi="Times New Roman" w:cs="Times New Roman"/>
                <w:color w:val="000000"/>
                <w:lang w:val="it-IT"/>
              </w:rPr>
            </w:pPr>
            <w:r w:rsidRPr="007B294D">
              <w:rPr>
                <w:rFonts w:ascii="Times New Roman" w:eastAsia="Times New Roman" w:hAnsi="Times New Roman" w:cs="Times New Roman"/>
                <w:color w:val="000000"/>
                <w:lang w:val="it-IT"/>
              </w:rPr>
              <w:t xml:space="preserve">Active necorporale </w:t>
            </w:r>
          </w:p>
        </w:tc>
        <w:tc>
          <w:tcPr>
            <w:tcW w:w="1403" w:type="pct"/>
            <w:tcBorders>
              <w:top w:val="nil"/>
              <w:left w:val="nil"/>
              <w:bottom w:val="single" w:sz="4" w:space="0" w:color="auto"/>
              <w:right w:val="single" w:sz="8" w:space="0" w:color="auto"/>
            </w:tcBorders>
            <w:vAlign w:val="center"/>
          </w:tcPr>
          <w:p w14:paraId="6A15EDEE" w14:textId="77777777" w:rsidR="0059069C" w:rsidRPr="007B294D" w:rsidRDefault="0059069C" w:rsidP="0059069C">
            <w:pPr>
              <w:spacing w:after="0" w:line="240" w:lineRule="auto"/>
              <w:jc w:val="right"/>
              <w:rPr>
                <w:rFonts w:ascii="Times New Roman" w:eastAsia="Times New Roman" w:hAnsi="Times New Roman" w:cs="Times New Roman"/>
                <w:i/>
                <w:iCs/>
                <w:color w:val="000000"/>
              </w:rPr>
            </w:pPr>
          </w:p>
        </w:tc>
      </w:tr>
      <w:tr w:rsidR="0059069C" w:rsidRPr="007B294D" w14:paraId="1FF0E795" w14:textId="77777777" w:rsidTr="0059069C">
        <w:trPr>
          <w:trHeight w:val="175"/>
        </w:trPr>
        <w:tc>
          <w:tcPr>
            <w:tcW w:w="3597" w:type="pct"/>
            <w:tcBorders>
              <w:top w:val="nil"/>
              <w:left w:val="single" w:sz="8" w:space="0" w:color="auto"/>
              <w:bottom w:val="single" w:sz="4" w:space="0" w:color="auto"/>
              <w:right w:val="single" w:sz="4" w:space="0" w:color="auto"/>
            </w:tcBorders>
            <w:vAlign w:val="center"/>
            <w:hideMark/>
          </w:tcPr>
          <w:p w14:paraId="003DC518" w14:textId="77777777" w:rsidR="0059069C" w:rsidRPr="007B294D" w:rsidRDefault="0059069C" w:rsidP="0059069C">
            <w:pPr>
              <w:spacing w:after="0" w:line="240" w:lineRule="auto"/>
              <w:jc w:val="both"/>
              <w:rPr>
                <w:rFonts w:ascii="Times New Roman" w:eastAsia="Times New Roman" w:hAnsi="Times New Roman" w:cs="Times New Roman"/>
                <w:color w:val="000000"/>
                <w:lang w:val="it-IT"/>
              </w:rPr>
            </w:pPr>
            <w:r w:rsidRPr="007B294D">
              <w:rPr>
                <w:rFonts w:ascii="Times New Roman" w:eastAsia="Times New Roman" w:hAnsi="Times New Roman" w:cs="Times New Roman"/>
                <w:color w:val="000000"/>
                <w:lang w:val="it-IT"/>
              </w:rPr>
              <w:t xml:space="preserve">Lucrari de organizare a santierului </w:t>
            </w:r>
          </w:p>
        </w:tc>
        <w:tc>
          <w:tcPr>
            <w:tcW w:w="1403" w:type="pct"/>
            <w:tcBorders>
              <w:top w:val="nil"/>
              <w:left w:val="nil"/>
              <w:bottom w:val="single" w:sz="4" w:space="0" w:color="auto"/>
              <w:right w:val="single" w:sz="8" w:space="0" w:color="auto"/>
            </w:tcBorders>
            <w:vAlign w:val="center"/>
          </w:tcPr>
          <w:p w14:paraId="5CBED4A7" w14:textId="77777777" w:rsidR="0059069C" w:rsidRPr="007B294D" w:rsidRDefault="0059069C" w:rsidP="0059069C">
            <w:pPr>
              <w:spacing w:after="0" w:line="240" w:lineRule="auto"/>
              <w:jc w:val="right"/>
              <w:rPr>
                <w:rFonts w:ascii="Times New Roman" w:eastAsia="Times New Roman" w:hAnsi="Times New Roman" w:cs="Times New Roman"/>
                <w:i/>
                <w:iCs/>
                <w:color w:val="000000"/>
                <w:lang w:val="it-IT"/>
              </w:rPr>
            </w:pPr>
          </w:p>
        </w:tc>
      </w:tr>
      <w:tr w:rsidR="0059069C" w:rsidRPr="007B294D" w14:paraId="5395859C" w14:textId="77777777" w:rsidTr="0059069C">
        <w:trPr>
          <w:trHeight w:val="183"/>
        </w:trPr>
        <w:tc>
          <w:tcPr>
            <w:tcW w:w="3597" w:type="pct"/>
            <w:tcBorders>
              <w:top w:val="nil"/>
              <w:left w:val="single" w:sz="8" w:space="0" w:color="auto"/>
              <w:bottom w:val="single" w:sz="8" w:space="0" w:color="auto"/>
              <w:right w:val="single" w:sz="4" w:space="0" w:color="auto"/>
            </w:tcBorders>
            <w:vAlign w:val="center"/>
            <w:hideMark/>
          </w:tcPr>
          <w:p w14:paraId="77F109FB" w14:textId="77777777" w:rsidR="0059069C" w:rsidRPr="007B294D" w:rsidRDefault="0059069C" w:rsidP="0059069C">
            <w:pPr>
              <w:spacing w:after="0" w:line="240" w:lineRule="auto"/>
              <w:jc w:val="both"/>
              <w:rPr>
                <w:rFonts w:ascii="Times New Roman" w:eastAsia="Times New Roman" w:hAnsi="Times New Roman" w:cs="Times New Roman"/>
                <w:b/>
                <w:bCs/>
                <w:color w:val="000000"/>
              </w:rPr>
            </w:pPr>
            <w:r w:rsidRPr="007B294D">
              <w:rPr>
                <w:rFonts w:ascii="Times New Roman" w:eastAsia="Times New Roman" w:hAnsi="Times New Roman" w:cs="Times New Roman"/>
                <w:b/>
                <w:bCs/>
                <w:color w:val="000000"/>
              </w:rPr>
              <w:t>Total lucrari</w:t>
            </w:r>
          </w:p>
        </w:tc>
        <w:tc>
          <w:tcPr>
            <w:tcW w:w="1403" w:type="pct"/>
            <w:tcBorders>
              <w:top w:val="nil"/>
              <w:left w:val="nil"/>
              <w:bottom w:val="single" w:sz="8" w:space="0" w:color="auto"/>
              <w:right w:val="single" w:sz="8" w:space="0" w:color="auto"/>
            </w:tcBorders>
            <w:vAlign w:val="center"/>
            <w:hideMark/>
          </w:tcPr>
          <w:p w14:paraId="7518CDA1" w14:textId="77777777" w:rsidR="0059069C" w:rsidRPr="007B294D" w:rsidRDefault="0059069C" w:rsidP="0059069C">
            <w:pPr>
              <w:spacing w:after="0" w:line="240" w:lineRule="auto"/>
              <w:jc w:val="right"/>
              <w:rPr>
                <w:rFonts w:ascii="Times New Roman" w:eastAsia="Times New Roman" w:hAnsi="Times New Roman" w:cs="Times New Roman"/>
                <w:b/>
                <w:bCs/>
                <w:i/>
                <w:iCs/>
                <w:color w:val="000000"/>
              </w:rPr>
            </w:pPr>
            <w:r>
              <w:rPr>
                <w:rFonts w:ascii="Times New Roman" w:hAnsi="Times New Roman" w:cs="Times New Roman"/>
                <w:b/>
                <w:bCs/>
                <w:i/>
                <w:iCs/>
                <w:color w:val="000000"/>
              </w:rPr>
              <w:t>838.058,86</w:t>
            </w:r>
            <w:r w:rsidRPr="007B294D">
              <w:rPr>
                <w:rFonts w:ascii="Times New Roman" w:hAnsi="Times New Roman" w:cs="Times New Roman"/>
                <w:b/>
                <w:bCs/>
                <w:i/>
                <w:iCs/>
                <w:color w:val="000000"/>
              </w:rPr>
              <w:t xml:space="preserve">                              </w:t>
            </w:r>
          </w:p>
        </w:tc>
      </w:tr>
      <w:bookmarkEnd w:id="1"/>
    </w:tbl>
    <w:p w14:paraId="4373B7B7" w14:textId="77777777" w:rsidR="000E5C21" w:rsidRPr="008605D8" w:rsidRDefault="000E5C21" w:rsidP="00C12701">
      <w:pPr>
        <w:spacing w:after="0" w:line="240" w:lineRule="auto"/>
        <w:jc w:val="both"/>
        <w:rPr>
          <w:rFonts w:ascii="Times New Roman" w:eastAsia="Times New Roman" w:hAnsi="Times New Roman" w:cs="Times New Roman"/>
          <w:b/>
          <w:bCs/>
          <w:color w:val="000000"/>
          <w:sz w:val="24"/>
          <w:szCs w:val="24"/>
        </w:rPr>
      </w:pPr>
    </w:p>
    <w:p w14:paraId="20B6120A" w14:textId="34F0BDB1" w:rsidR="00446877" w:rsidRPr="008605D8" w:rsidRDefault="00446877" w:rsidP="00C12701">
      <w:pPr>
        <w:widowControl w:val="0"/>
        <w:spacing w:after="0" w:line="240" w:lineRule="auto"/>
        <w:jc w:val="both"/>
        <w:rPr>
          <w:rFonts w:ascii="Times New Roman" w:hAnsi="Times New Roman" w:cs="Times New Roman"/>
        </w:rPr>
      </w:pPr>
    </w:p>
    <w:p w14:paraId="03DED46A" w14:textId="77777777" w:rsidR="00446877" w:rsidRPr="008605D8" w:rsidRDefault="00446877" w:rsidP="00C12701">
      <w:pPr>
        <w:pStyle w:val="Heading1"/>
        <w:keepNext w:val="0"/>
        <w:keepLines w:val="0"/>
        <w:widowControl w:val="0"/>
        <w:spacing w:before="0" w:line="240" w:lineRule="auto"/>
        <w:rPr>
          <w:rFonts w:ascii="Times New Roman" w:hAnsi="Times New Roman" w:cs="Times New Roman"/>
          <w:szCs w:val="22"/>
        </w:rPr>
      </w:pPr>
      <w:bookmarkStart w:id="2" w:name="_Toc60771469"/>
      <w:r w:rsidRPr="008605D8">
        <w:rPr>
          <w:rFonts w:ascii="Times New Roman" w:hAnsi="Times New Roman" w:cs="Times New Roman"/>
          <w:szCs w:val="22"/>
        </w:rPr>
        <w:t>Conținutul prezentului Caiet de Sarcini</w:t>
      </w:r>
      <w:bookmarkEnd w:id="2"/>
      <w:r w:rsidRPr="008605D8">
        <w:rPr>
          <w:rFonts w:ascii="Times New Roman" w:hAnsi="Times New Roman" w:cs="Times New Roman"/>
          <w:szCs w:val="22"/>
        </w:rPr>
        <w:t xml:space="preserve"> </w:t>
      </w:r>
    </w:p>
    <w:p w14:paraId="1687A4A0"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Prezentul Caiet de sarcini include:</w:t>
      </w:r>
    </w:p>
    <w:p w14:paraId="6CC357DA" w14:textId="77777777" w:rsidR="00A13348" w:rsidRPr="008605D8" w:rsidRDefault="00446877" w:rsidP="00C12701">
      <w:pPr>
        <w:pStyle w:val="ListParagraph"/>
        <w:widowControl w:val="0"/>
        <w:numPr>
          <w:ilvl w:val="0"/>
          <w:numId w:val="21"/>
        </w:numPr>
        <w:spacing w:after="0" w:line="240" w:lineRule="auto"/>
        <w:jc w:val="both"/>
        <w:rPr>
          <w:rFonts w:ascii="Times New Roman" w:hAnsi="Times New Roman" w:cs="Times New Roman"/>
        </w:rPr>
      </w:pPr>
      <w:r w:rsidRPr="008605D8">
        <w:rPr>
          <w:rFonts w:ascii="Times New Roman" w:hAnsi="Times New Roman" w:cs="Times New Roman"/>
        </w:rPr>
        <w:t>Acest document;</w:t>
      </w:r>
    </w:p>
    <w:p w14:paraId="1D0E3C36" w14:textId="5F139FD7" w:rsidR="00446877" w:rsidRPr="008605D8" w:rsidRDefault="00446877" w:rsidP="00C12701">
      <w:pPr>
        <w:pStyle w:val="ListParagraph"/>
        <w:widowControl w:val="0"/>
        <w:numPr>
          <w:ilvl w:val="0"/>
          <w:numId w:val="21"/>
        </w:numPr>
        <w:spacing w:after="0" w:line="240" w:lineRule="auto"/>
        <w:jc w:val="both"/>
        <w:rPr>
          <w:rFonts w:ascii="Times New Roman" w:hAnsi="Times New Roman" w:cs="Times New Roman"/>
          <w:i/>
        </w:rPr>
      </w:pPr>
      <w:r w:rsidRPr="008605D8">
        <w:rPr>
          <w:rFonts w:ascii="Times New Roman" w:hAnsi="Times New Roman" w:cs="Times New Roman"/>
          <w:i/>
        </w:rPr>
        <w:t xml:space="preserve">Volumul </w:t>
      </w:r>
      <w:r w:rsidR="004046C3" w:rsidRPr="008605D8">
        <w:rPr>
          <w:rFonts w:ascii="Times New Roman" w:hAnsi="Times New Roman" w:cs="Times New Roman"/>
          <w:i/>
        </w:rPr>
        <w:t>03 - anexe caiet de sarcini – proiectul tehnic cu detalii de executie – parti scrise si parti desenate</w:t>
      </w:r>
      <w:r w:rsidR="003505F6" w:rsidRPr="008605D8">
        <w:rPr>
          <w:rFonts w:ascii="Times New Roman" w:hAnsi="Times New Roman" w:cs="Times New Roman"/>
          <w:i/>
        </w:rPr>
        <w:t xml:space="preserve"> </w:t>
      </w:r>
    </w:p>
    <w:p w14:paraId="1EB7BFB4" w14:textId="6B2F10E1" w:rsidR="00446877" w:rsidRPr="008605D8" w:rsidRDefault="00446877" w:rsidP="00C12701">
      <w:pPr>
        <w:widowControl w:val="0"/>
        <w:spacing w:after="0" w:line="240" w:lineRule="auto"/>
        <w:jc w:val="both"/>
        <w:rPr>
          <w:rFonts w:ascii="Times New Roman" w:hAnsi="Times New Roman" w:cs="Times New Roman"/>
        </w:rPr>
      </w:pPr>
    </w:p>
    <w:p w14:paraId="51BAE9BD" w14:textId="0890F149" w:rsidR="00B03848" w:rsidRPr="00AF00F2" w:rsidRDefault="00446877" w:rsidP="00AF00F2">
      <w:pPr>
        <w:pStyle w:val="Heading1"/>
        <w:keepNext w:val="0"/>
        <w:keepLines w:val="0"/>
        <w:widowControl w:val="0"/>
        <w:spacing w:before="0" w:line="240" w:lineRule="auto"/>
        <w:jc w:val="both"/>
        <w:rPr>
          <w:rFonts w:ascii="Times New Roman" w:hAnsi="Times New Roman" w:cs="Times New Roman"/>
          <w:szCs w:val="22"/>
        </w:rPr>
      </w:pPr>
      <w:bookmarkStart w:id="3" w:name="_Toc60771470"/>
      <w:r w:rsidRPr="008605D8">
        <w:rPr>
          <w:rFonts w:ascii="Times New Roman" w:hAnsi="Times New Roman" w:cs="Times New Roman"/>
          <w:szCs w:val="22"/>
        </w:rPr>
        <w:lastRenderedPageBreak/>
        <w:t>Contextul realizării acestei achiziții de lucrări</w:t>
      </w:r>
      <w:bookmarkEnd w:id="3"/>
    </w:p>
    <w:p w14:paraId="552F1DB6" w14:textId="77777777" w:rsidR="00AF00F2" w:rsidRDefault="00AF00F2" w:rsidP="00AF00F2">
      <w:pPr>
        <w:autoSpaceDE w:val="0"/>
        <w:autoSpaceDN w:val="0"/>
        <w:adjustRightInd w:val="0"/>
        <w:spacing w:after="0" w:line="240" w:lineRule="auto"/>
        <w:jc w:val="both"/>
        <w:rPr>
          <w:rFonts w:ascii="Times New Roman" w:eastAsia="Times New Roman" w:hAnsi="Times New Roman" w:cs="Times New Roman"/>
          <w:color w:val="000000" w:themeColor="text1"/>
          <w:lang w:val="it-IT" w:eastAsia="en-GB"/>
        </w:rPr>
      </w:pPr>
      <w:r w:rsidRPr="00A0263D">
        <w:rPr>
          <w:rFonts w:ascii="Times New Roman" w:eastAsia="Times New Roman" w:hAnsi="Times New Roman" w:cs="Times New Roman"/>
          <w:color w:val="000000" w:themeColor="text1"/>
          <w:lang w:val="it-IT" w:eastAsia="en-GB"/>
        </w:rPr>
        <w:t>În contextul crescut al îngrijorărilor legate de schimbările climatice și a nevoii urgente de a adop</w:t>
      </w:r>
      <w:r>
        <w:rPr>
          <w:rFonts w:ascii="Times New Roman" w:eastAsia="Times New Roman" w:hAnsi="Times New Roman" w:cs="Times New Roman"/>
          <w:color w:val="000000" w:themeColor="text1"/>
          <w:lang w:val="it-IT" w:eastAsia="en-GB"/>
        </w:rPr>
        <w:t xml:space="preserve">ta practici sustenabile, UAT-ul </w:t>
      </w:r>
      <w:r w:rsidRPr="00A0263D">
        <w:rPr>
          <w:rFonts w:ascii="Times New Roman" w:eastAsia="Times New Roman" w:hAnsi="Times New Roman" w:cs="Times New Roman"/>
          <w:color w:val="000000" w:themeColor="text1"/>
          <w:lang w:val="it-IT" w:eastAsia="en-GB"/>
        </w:rPr>
        <w:t>explorează posi</w:t>
      </w:r>
      <w:r>
        <w:rPr>
          <w:rFonts w:ascii="Times New Roman" w:eastAsia="Times New Roman" w:hAnsi="Times New Roman" w:cs="Times New Roman"/>
          <w:color w:val="000000" w:themeColor="text1"/>
          <w:lang w:val="it-IT" w:eastAsia="en-GB"/>
        </w:rPr>
        <w:t xml:space="preserve">bilitatea instalării de panouri </w:t>
      </w:r>
      <w:r w:rsidRPr="00A0263D">
        <w:rPr>
          <w:rFonts w:ascii="Times New Roman" w:eastAsia="Times New Roman" w:hAnsi="Times New Roman" w:cs="Times New Roman"/>
          <w:color w:val="000000" w:themeColor="text1"/>
          <w:lang w:val="it-IT" w:eastAsia="en-GB"/>
        </w:rPr>
        <w:t>fotovoltaice pentru a satisface integral consumul propriu de energie electrică. Această inițiativă nu reprezintă doar un pas crucial către reducerea ampren</w:t>
      </w:r>
      <w:r>
        <w:rPr>
          <w:rFonts w:ascii="Times New Roman" w:eastAsia="Times New Roman" w:hAnsi="Times New Roman" w:cs="Times New Roman"/>
          <w:color w:val="000000" w:themeColor="text1"/>
          <w:lang w:val="it-IT" w:eastAsia="en-GB"/>
        </w:rPr>
        <w:t xml:space="preserve">tei ecologice, ci și o </w:t>
      </w:r>
      <w:r w:rsidRPr="00A0263D">
        <w:rPr>
          <w:rFonts w:ascii="Times New Roman" w:eastAsia="Times New Roman" w:hAnsi="Times New Roman" w:cs="Times New Roman"/>
          <w:color w:val="000000" w:themeColor="text1"/>
          <w:lang w:val="it-IT" w:eastAsia="en-GB"/>
        </w:rPr>
        <w:t xml:space="preserve">investiție strategică într-un viitor economic mai eficient și durabil. Prin adoptarea energiei solare, UAT-ul vizează o serie de avantaje economice. </w:t>
      </w:r>
    </w:p>
    <w:p w14:paraId="0B93A942" w14:textId="77777777" w:rsidR="00AF00F2" w:rsidRDefault="00AF00F2" w:rsidP="00AF00F2">
      <w:pPr>
        <w:autoSpaceDE w:val="0"/>
        <w:autoSpaceDN w:val="0"/>
        <w:adjustRightInd w:val="0"/>
        <w:spacing w:after="0" w:line="240" w:lineRule="auto"/>
        <w:jc w:val="both"/>
        <w:rPr>
          <w:rFonts w:ascii="Times New Roman" w:eastAsia="Times New Roman" w:hAnsi="Times New Roman" w:cs="Times New Roman"/>
          <w:color w:val="000000" w:themeColor="text1"/>
          <w:lang w:val="it-IT" w:eastAsia="en-GB"/>
        </w:rPr>
      </w:pPr>
      <w:r w:rsidRPr="00A0263D">
        <w:rPr>
          <w:rFonts w:ascii="Times New Roman" w:eastAsia="Times New Roman" w:hAnsi="Times New Roman" w:cs="Times New Roman"/>
          <w:color w:val="000000" w:themeColor="text1"/>
          <w:lang w:val="it-IT" w:eastAsia="en-GB"/>
        </w:rPr>
        <w:t>Pr</w:t>
      </w:r>
      <w:r>
        <w:rPr>
          <w:rFonts w:ascii="Times New Roman" w:eastAsia="Times New Roman" w:hAnsi="Times New Roman" w:cs="Times New Roman"/>
          <w:color w:val="000000" w:themeColor="text1"/>
          <w:lang w:val="it-IT" w:eastAsia="en-GB"/>
        </w:rPr>
        <w:t xml:space="preserve">in generarea locală de energie, </w:t>
      </w:r>
      <w:r w:rsidRPr="00A0263D">
        <w:rPr>
          <w:rFonts w:ascii="Times New Roman" w:eastAsia="Times New Roman" w:hAnsi="Times New Roman" w:cs="Times New Roman"/>
          <w:color w:val="000000" w:themeColor="text1"/>
          <w:lang w:val="it-IT" w:eastAsia="en-GB"/>
        </w:rPr>
        <w:t>UAT-ul își propune să reducă dependența de sursele de energie convenționale, conducând la o diminuare a vulnerabilității la fluctuațiile prețurilo</w:t>
      </w:r>
      <w:r>
        <w:rPr>
          <w:rFonts w:ascii="Times New Roman" w:eastAsia="Times New Roman" w:hAnsi="Times New Roman" w:cs="Times New Roman"/>
          <w:color w:val="000000" w:themeColor="text1"/>
          <w:lang w:val="it-IT" w:eastAsia="en-GB"/>
        </w:rPr>
        <w:t xml:space="preserve">r pe piața energiei. Aceasta se </w:t>
      </w:r>
      <w:r w:rsidRPr="00A0263D">
        <w:rPr>
          <w:rFonts w:ascii="Times New Roman" w:eastAsia="Times New Roman" w:hAnsi="Times New Roman" w:cs="Times New Roman"/>
          <w:color w:val="000000" w:themeColor="text1"/>
          <w:lang w:val="it-IT" w:eastAsia="en-GB"/>
        </w:rPr>
        <w:t>traduce direct în economii semnificative pe termen lung, iar cheltuielile inițiale vor fi amortizate în timp, având în vedere scăderea costurilor tehn</w:t>
      </w:r>
      <w:r>
        <w:rPr>
          <w:rFonts w:ascii="Times New Roman" w:eastAsia="Times New Roman" w:hAnsi="Times New Roman" w:cs="Times New Roman"/>
          <w:color w:val="000000" w:themeColor="text1"/>
          <w:lang w:val="it-IT" w:eastAsia="en-GB"/>
        </w:rPr>
        <w:t xml:space="preserve">ologiei solare și durabilitatea </w:t>
      </w:r>
      <w:r w:rsidRPr="00A0263D">
        <w:rPr>
          <w:rFonts w:ascii="Times New Roman" w:eastAsia="Times New Roman" w:hAnsi="Times New Roman" w:cs="Times New Roman"/>
          <w:color w:val="000000" w:themeColor="text1"/>
          <w:lang w:val="it-IT" w:eastAsia="en-GB"/>
        </w:rPr>
        <w:t xml:space="preserve">sistemelor fotovoltaice. </w:t>
      </w:r>
    </w:p>
    <w:p w14:paraId="3AD11029" w14:textId="77777777" w:rsidR="00AF00F2" w:rsidRDefault="00AF00F2" w:rsidP="00AF00F2">
      <w:pPr>
        <w:autoSpaceDE w:val="0"/>
        <w:autoSpaceDN w:val="0"/>
        <w:adjustRightInd w:val="0"/>
        <w:spacing w:after="0" w:line="240" w:lineRule="auto"/>
        <w:jc w:val="both"/>
        <w:rPr>
          <w:rFonts w:ascii="Times New Roman" w:eastAsia="Times New Roman" w:hAnsi="Times New Roman" w:cs="Times New Roman"/>
          <w:color w:val="000000" w:themeColor="text1"/>
          <w:lang w:val="it-IT" w:eastAsia="en-GB"/>
        </w:rPr>
      </w:pPr>
      <w:r w:rsidRPr="00A0263D">
        <w:rPr>
          <w:rFonts w:ascii="Times New Roman" w:eastAsia="Times New Roman" w:hAnsi="Times New Roman" w:cs="Times New Roman"/>
          <w:color w:val="000000" w:themeColor="text1"/>
          <w:lang w:val="it-IT" w:eastAsia="en-GB"/>
        </w:rPr>
        <w:t>Economii consistente la facturile de energie vor elibera resurse financiare semnificative, care pot fi direcționate că</w:t>
      </w:r>
      <w:r>
        <w:rPr>
          <w:rFonts w:ascii="Times New Roman" w:eastAsia="Times New Roman" w:hAnsi="Times New Roman" w:cs="Times New Roman"/>
          <w:color w:val="000000" w:themeColor="text1"/>
          <w:lang w:val="it-IT" w:eastAsia="en-GB"/>
        </w:rPr>
        <w:t xml:space="preserve">tre alte proiecte de dezvoltare </w:t>
      </w:r>
      <w:r w:rsidRPr="00A0263D">
        <w:rPr>
          <w:rFonts w:ascii="Times New Roman" w:eastAsia="Times New Roman" w:hAnsi="Times New Roman" w:cs="Times New Roman"/>
          <w:color w:val="000000" w:themeColor="text1"/>
          <w:lang w:val="it-IT" w:eastAsia="en-GB"/>
        </w:rPr>
        <w:t xml:space="preserve">comunitară sau îmbunătățirea serviciilor publice, contribuind astfel la stimularea creșterii economice locale. </w:t>
      </w:r>
    </w:p>
    <w:p w14:paraId="0165BDCE" w14:textId="77777777" w:rsidR="00AF00F2" w:rsidRDefault="00AF00F2" w:rsidP="00AF00F2">
      <w:pPr>
        <w:autoSpaceDE w:val="0"/>
        <w:autoSpaceDN w:val="0"/>
        <w:adjustRightInd w:val="0"/>
        <w:spacing w:after="0" w:line="240" w:lineRule="auto"/>
        <w:jc w:val="both"/>
        <w:rPr>
          <w:rFonts w:ascii="Times New Roman" w:eastAsia="Times New Roman" w:hAnsi="Times New Roman" w:cs="Times New Roman"/>
          <w:color w:val="000000" w:themeColor="text1"/>
          <w:lang w:val="it-IT" w:eastAsia="en-GB"/>
        </w:rPr>
      </w:pPr>
    </w:p>
    <w:p w14:paraId="0EE75588" w14:textId="520E2715" w:rsidR="00896CF7" w:rsidRDefault="00AF00F2" w:rsidP="00AF00F2">
      <w:pPr>
        <w:widowControl w:val="0"/>
        <w:spacing w:after="0" w:line="240" w:lineRule="auto"/>
        <w:jc w:val="both"/>
        <w:rPr>
          <w:rFonts w:ascii="Times New Roman" w:eastAsia="Times New Roman" w:hAnsi="Times New Roman" w:cs="Times New Roman"/>
          <w:color w:val="000000" w:themeColor="text1"/>
          <w:lang w:val="it-IT" w:eastAsia="en-GB"/>
        </w:rPr>
      </w:pPr>
      <w:r w:rsidRPr="00A0263D">
        <w:rPr>
          <w:rFonts w:ascii="Times New Roman" w:eastAsia="Times New Roman" w:hAnsi="Times New Roman" w:cs="Times New Roman"/>
          <w:color w:val="000000" w:themeColor="text1"/>
          <w:lang w:val="it-IT" w:eastAsia="en-GB"/>
        </w:rPr>
        <w:t>Pe lângă beneficiile economice, tranziți</w:t>
      </w:r>
      <w:r>
        <w:rPr>
          <w:rFonts w:ascii="Times New Roman" w:eastAsia="Times New Roman" w:hAnsi="Times New Roman" w:cs="Times New Roman"/>
          <w:color w:val="000000" w:themeColor="text1"/>
          <w:lang w:val="it-IT" w:eastAsia="en-GB"/>
        </w:rPr>
        <w:t xml:space="preserve">a către energie solară aduce și </w:t>
      </w:r>
      <w:r w:rsidRPr="00A0263D">
        <w:rPr>
          <w:rFonts w:ascii="Times New Roman" w:eastAsia="Times New Roman" w:hAnsi="Times New Roman" w:cs="Times New Roman"/>
          <w:color w:val="000000" w:themeColor="text1"/>
          <w:lang w:val="it-IT" w:eastAsia="en-GB"/>
        </w:rPr>
        <w:t>avantaje semnificative în ceea ce privește sustenabilitatea. Reducerea emisiilor de carbon este un angajament concret față de mediul înconjurător și față de obiectivele globale</w:t>
      </w:r>
      <w:r>
        <w:rPr>
          <w:rFonts w:ascii="Times New Roman" w:eastAsia="Times New Roman" w:hAnsi="Times New Roman" w:cs="Times New Roman"/>
          <w:color w:val="000000" w:themeColor="text1"/>
          <w:lang w:val="it-IT" w:eastAsia="en-GB"/>
        </w:rPr>
        <w:t xml:space="preserve"> </w:t>
      </w:r>
      <w:r w:rsidRPr="00A0263D">
        <w:rPr>
          <w:rFonts w:ascii="Times New Roman" w:eastAsia="Times New Roman" w:hAnsi="Times New Roman" w:cs="Times New Roman"/>
          <w:color w:val="000000" w:themeColor="text1"/>
          <w:lang w:val="it-IT" w:eastAsia="en-GB"/>
        </w:rPr>
        <w:t>de combatere a schimbărilor climatice.</w:t>
      </w:r>
    </w:p>
    <w:p w14:paraId="03FE1FAF" w14:textId="77777777" w:rsidR="006A6481" w:rsidRPr="008605D8" w:rsidRDefault="006A6481" w:rsidP="00AF00F2">
      <w:pPr>
        <w:widowControl w:val="0"/>
        <w:spacing w:after="0" w:line="240" w:lineRule="auto"/>
        <w:jc w:val="both"/>
        <w:rPr>
          <w:rFonts w:ascii="Times New Roman" w:hAnsi="Times New Roman" w:cs="Times New Roman"/>
          <w:i/>
        </w:rPr>
      </w:pPr>
    </w:p>
    <w:p w14:paraId="5BC8F61B"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4" w:name="_Toc60771471"/>
      <w:r w:rsidRPr="008605D8">
        <w:rPr>
          <w:rFonts w:ascii="Times New Roman" w:hAnsi="Times New Roman" w:cs="Times New Roman"/>
          <w:sz w:val="22"/>
          <w:szCs w:val="22"/>
        </w:rPr>
        <w:t>Informații despre Autoritatea Contractantă</w:t>
      </w:r>
      <w:bookmarkEnd w:id="4"/>
    </w:p>
    <w:p w14:paraId="4E6CF89E" w14:textId="77777777" w:rsidR="0063567E" w:rsidRDefault="0063567E" w:rsidP="0063567E">
      <w:pPr>
        <w:autoSpaceDE w:val="0"/>
        <w:autoSpaceDN w:val="0"/>
        <w:adjustRightInd w:val="0"/>
        <w:spacing w:after="0" w:line="240" w:lineRule="auto"/>
        <w:jc w:val="both"/>
        <w:rPr>
          <w:rFonts w:ascii="Times New Roman" w:hAnsi="Times New Roman" w:cs="Times New Roman"/>
          <w:b/>
          <w:bCs/>
          <w:color w:val="000000"/>
        </w:rPr>
      </w:pPr>
    </w:p>
    <w:p w14:paraId="5EE417C4" w14:textId="77777777" w:rsidR="000B2094" w:rsidRDefault="000B2094" w:rsidP="000B2094">
      <w:pPr>
        <w:autoSpaceDE w:val="0"/>
        <w:autoSpaceDN w:val="0"/>
        <w:adjustRightInd w:val="0"/>
        <w:spacing w:after="0" w:line="240" w:lineRule="auto"/>
        <w:jc w:val="both"/>
        <w:rPr>
          <w:rFonts w:ascii="Times New Roman" w:hAnsi="Times New Roman" w:cs="Times New Roman"/>
          <w:b/>
          <w:bCs/>
          <w:color w:val="000000"/>
        </w:rPr>
      </w:pPr>
      <w:r w:rsidRPr="000B2094">
        <w:rPr>
          <w:rFonts w:ascii="Times New Roman" w:hAnsi="Times New Roman" w:cs="Times New Roman"/>
          <w:b/>
          <w:bCs/>
          <w:color w:val="000000"/>
        </w:rPr>
        <w:t>Autoritatea contractanta: COMUNA GAICEANA (PR</w:t>
      </w:r>
      <w:r>
        <w:rPr>
          <w:rFonts w:ascii="Times New Roman" w:hAnsi="Times New Roman" w:cs="Times New Roman"/>
          <w:b/>
          <w:bCs/>
          <w:color w:val="000000"/>
        </w:rPr>
        <w:t xml:space="preserve">IMARIA GAICEANA)   CIF: 4455307 </w:t>
      </w:r>
    </w:p>
    <w:p w14:paraId="5390AAD5" w14:textId="36A4BCB9" w:rsidR="0063567E" w:rsidRPr="000B2094" w:rsidRDefault="000B2094" w:rsidP="000B2094">
      <w:pPr>
        <w:autoSpaceDE w:val="0"/>
        <w:autoSpaceDN w:val="0"/>
        <w:adjustRightInd w:val="0"/>
        <w:spacing w:after="0" w:line="240" w:lineRule="auto"/>
        <w:jc w:val="both"/>
        <w:rPr>
          <w:rFonts w:ascii="Times New Roman" w:hAnsi="Times New Roman" w:cs="Times New Roman"/>
          <w:bCs/>
          <w:color w:val="000000"/>
        </w:rPr>
      </w:pPr>
      <w:r w:rsidRPr="000B2094">
        <w:rPr>
          <w:rFonts w:ascii="Times New Roman" w:hAnsi="Times New Roman" w:cs="Times New Roman"/>
          <w:bCs/>
          <w:color w:val="000000"/>
        </w:rPr>
        <w:t xml:space="preserve">Adresa: Strada: Eugen Brote, nr. 0, Sector: -, Judet: Bacau, Localitate: Gaiceana, Cod postal: 607195   Tara: Romania, Website: https://www.comunagaiceana.ro   Tel: +40 234283614   Fax: +40 234283674   E-mail: cheltuieli@comunagaiceana.ro  </w:t>
      </w:r>
    </w:p>
    <w:p w14:paraId="68E8D4EE" w14:textId="77777777" w:rsidR="000B2094" w:rsidRDefault="000B2094" w:rsidP="000B2094">
      <w:pPr>
        <w:autoSpaceDE w:val="0"/>
        <w:autoSpaceDN w:val="0"/>
        <w:adjustRightInd w:val="0"/>
        <w:spacing w:after="0" w:line="240" w:lineRule="auto"/>
        <w:jc w:val="both"/>
        <w:rPr>
          <w:rFonts w:ascii="Times New Roman" w:hAnsi="Times New Roman" w:cs="Times New Roman"/>
          <w:b/>
          <w:bCs/>
          <w:color w:val="000000"/>
        </w:rPr>
      </w:pPr>
    </w:p>
    <w:p w14:paraId="5AAC7515" w14:textId="19160855" w:rsidR="00B03848" w:rsidRPr="009A1E0E" w:rsidRDefault="000B2094" w:rsidP="000B2094">
      <w:pPr>
        <w:autoSpaceDE w:val="0"/>
        <w:autoSpaceDN w:val="0"/>
        <w:adjustRightInd w:val="0"/>
        <w:spacing w:after="0" w:line="240" w:lineRule="auto"/>
        <w:jc w:val="both"/>
        <w:rPr>
          <w:rFonts w:ascii="Times New Roman" w:hAnsi="Times New Roman" w:cs="Times New Roman"/>
          <w:b/>
          <w:bCs/>
          <w:color w:val="000000"/>
        </w:rPr>
      </w:pPr>
      <w:r w:rsidRPr="00447463">
        <w:rPr>
          <w:rFonts w:ascii="Times New Roman" w:hAnsi="Times New Roman" w:cs="Times New Roman"/>
          <w:b/>
          <w:bCs/>
          <w:color w:val="000000"/>
        </w:rPr>
        <w:t xml:space="preserve">Obiectivul principal al proiectului consta in imbunatatirea eficientei energetice la nivelul localitatii prin montarea unor instalatii fotovoltaice pe </w:t>
      </w:r>
      <w:r w:rsidR="00447463" w:rsidRPr="00447463">
        <w:rPr>
          <w:rFonts w:ascii="Times New Roman" w:hAnsi="Times New Roman" w:cs="Times New Roman"/>
          <w:b/>
          <w:bCs/>
          <w:color w:val="000000"/>
        </w:rPr>
        <w:t>obiective</w:t>
      </w:r>
      <w:r w:rsidR="00447463">
        <w:rPr>
          <w:rFonts w:ascii="Times New Roman" w:hAnsi="Times New Roman" w:cs="Times New Roman"/>
          <w:b/>
          <w:bCs/>
          <w:color w:val="000000"/>
        </w:rPr>
        <w:t>le</w:t>
      </w:r>
      <w:r w:rsidR="00447463" w:rsidRPr="00447463">
        <w:rPr>
          <w:rFonts w:ascii="Times New Roman" w:hAnsi="Times New Roman" w:cs="Times New Roman"/>
          <w:b/>
          <w:bCs/>
          <w:color w:val="000000"/>
        </w:rPr>
        <w:t xml:space="preserve"> mentionate in PTH din cadrul localitatii care sa produca ener</w:t>
      </w:r>
      <w:r w:rsidR="00447463">
        <w:rPr>
          <w:rFonts w:ascii="Times New Roman" w:hAnsi="Times New Roman" w:cs="Times New Roman"/>
          <w:b/>
          <w:bCs/>
          <w:color w:val="000000"/>
        </w:rPr>
        <w:t>g</w:t>
      </w:r>
      <w:r w:rsidR="00447463" w:rsidRPr="00447463">
        <w:rPr>
          <w:rFonts w:ascii="Times New Roman" w:hAnsi="Times New Roman" w:cs="Times New Roman"/>
          <w:b/>
          <w:bCs/>
          <w:color w:val="000000"/>
        </w:rPr>
        <w:t>ie electrica pentru consumul propriu</w:t>
      </w:r>
      <w:r w:rsidR="00447463">
        <w:rPr>
          <w:rFonts w:ascii="Times New Roman" w:hAnsi="Times New Roman" w:cs="Times New Roman"/>
          <w:b/>
          <w:bCs/>
          <w:color w:val="000000"/>
        </w:rPr>
        <w:t xml:space="preserve">. </w:t>
      </w:r>
    </w:p>
    <w:p w14:paraId="1EE81296" w14:textId="77777777" w:rsidR="00F25DCE" w:rsidRPr="007258C9" w:rsidRDefault="00F25DCE" w:rsidP="00C12701">
      <w:pPr>
        <w:widowControl w:val="0"/>
        <w:spacing w:after="0" w:line="240" w:lineRule="auto"/>
        <w:jc w:val="both"/>
        <w:rPr>
          <w:rFonts w:ascii="Times New Roman" w:hAnsi="Times New Roman" w:cs="Times New Roman"/>
        </w:rPr>
      </w:pPr>
    </w:p>
    <w:p w14:paraId="56F89F00" w14:textId="77777777" w:rsidR="00446877" w:rsidRPr="008605D8" w:rsidRDefault="00446877" w:rsidP="00C12701">
      <w:pPr>
        <w:pStyle w:val="Heading2"/>
        <w:keepNext w:val="0"/>
        <w:keepLines w:val="0"/>
        <w:widowControl w:val="0"/>
        <w:spacing w:before="0" w:line="240" w:lineRule="auto"/>
        <w:jc w:val="both"/>
        <w:rPr>
          <w:rFonts w:ascii="Times New Roman" w:hAnsi="Times New Roman" w:cs="Times New Roman"/>
          <w:sz w:val="22"/>
          <w:szCs w:val="22"/>
        </w:rPr>
      </w:pPr>
      <w:bookmarkStart w:id="5" w:name="_Toc60771473"/>
      <w:r w:rsidRPr="008605D8">
        <w:rPr>
          <w:rFonts w:ascii="Times New Roman" w:hAnsi="Times New Roman" w:cs="Times New Roman"/>
          <w:sz w:val="22"/>
          <w:szCs w:val="22"/>
        </w:rPr>
        <w:t>Alte inițiative/contracte asociate cu această achiziție de lucrări</w:t>
      </w:r>
      <w:bookmarkEnd w:id="5"/>
    </w:p>
    <w:p w14:paraId="1AF89726" w14:textId="77777777" w:rsidR="00446877" w:rsidRPr="00862FC3" w:rsidRDefault="009548A6" w:rsidP="00C12701">
      <w:pPr>
        <w:widowControl w:val="0"/>
        <w:spacing w:after="0" w:line="240" w:lineRule="auto"/>
        <w:jc w:val="both"/>
        <w:rPr>
          <w:rFonts w:ascii="Times New Roman" w:hAnsi="Times New Roman" w:cs="Times New Roman"/>
          <w:iCs/>
        </w:rPr>
      </w:pPr>
      <w:r w:rsidRPr="00862FC3">
        <w:rPr>
          <w:rFonts w:ascii="Times New Roman" w:hAnsi="Times New Roman" w:cs="Times New Roman"/>
          <w:iCs/>
        </w:rPr>
        <w:t>La acest moment achizitorul detine:</w:t>
      </w:r>
    </w:p>
    <w:p w14:paraId="4DCB3F9B" w14:textId="0E32F07F" w:rsidR="009548A6" w:rsidRPr="00862FC3" w:rsidRDefault="00F80238" w:rsidP="00C12701">
      <w:pPr>
        <w:pStyle w:val="ListParagraph"/>
        <w:widowControl w:val="0"/>
        <w:spacing w:after="0" w:line="240" w:lineRule="auto"/>
        <w:jc w:val="both"/>
        <w:rPr>
          <w:rFonts w:ascii="Times New Roman" w:hAnsi="Times New Roman" w:cs="Times New Roman"/>
          <w:iCs/>
        </w:rPr>
      </w:pPr>
      <w:r>
        <w:rPr>
          <w:rFonts w:ascii="Times New Roman" w:hAnsi="Times New Roman" w:cs="Times New Roman"/>
          <w:iCs/>
        </w:rPr>
        <w:t xml:space="preserve">- </w:t>
      </w:r>
      <w:r w:rsidR="009548A6" w:rsidRPr="00862FC3">
        <w:rPr>
          <w:rFonts w:ascii="Times New Roman" w:hAnsi="Times New Roman" w:cs="Times New Roman"/>
          <w:iCs/>
        </w:rPr>
        <w:t>Contract de asistenta tehnica din partea proiectantului de lucrari</w:t>
      </w:r>
      <w:r w:rsidR="00B03848">
        <w:rPr>
          <w:rFonts w:ascii="Times New Roman" w:hAnsi="Times New Roman" w:cs="Times New Roman"/>
          <w:iCs/>
        </w:rPr>
        <w:t xml:space="preserve"> (</w:t>
      </w:r>
      <w:r w:rsidR="00E422C0">
        <w:rPr>
          <w:rFonts w:ascii="Times New Roman" w:hAnsi="Times New Roman" w:cs="Times New Roman"/>
          <w:iCs/>
        </w:rPr>
        <w:t>S.C DIRECT GROUP AG SRL</w:t>
      </w:r>
      <w:r w:rsidR="00B03848" w:rsidRPr="00B03848">
        <w:rPr>
          <w:rFonts w:ascii="Times New Roman" w:hAnsi="Times New Roman" w:cs="Times New Roman"/>
          <w:iCs/>
        </w:rPr>
        <w:t>.</w:t>
      </w:r>
      <w:r w:rsidR="00B03848">
        <w:rPr>
          <w:rFonts w:ascii="Times New Roman" w:hAnsi="Times New Roman" w:cs="Times New Roman"/>
          <w:iCs/>
        </w:rPr>
        <w:t>)</w:t>
      </w:r>
    </w:p>
    <w:p w14:paraId="0953FCFF" w14:textId="77777777" w:rsidR="009548A6" w:rsidRPr="008605D8" w:rsidRDefault="009548A6" w:rsidP="00C12701">
      <w:pPr>
        <w:widowControl w:val="0"/>
        <w:spacing w:after="0" w:line="240" w:lineRule="auto"/>
        <w:jc w:val="both"/>
        <w:rPr>
          <w:rFonts w:ascii="Times New Roman" w:hAnsi="Times New Roman" w:cs="Times New Roman"/>
          <w:iCs/>
        </w:rPr>
      </w:pPr>
      <w:r w:rsidRPr="008605D8">
        <w:rPr>
          <w:rFonts w:ascii="Times New Roman" w:hAnsi="Times New Roman" w:cs="Times New Roman"/>
          <w:iCs/>
        </w:rPr>
        <w:t>Dupa stabilirea ofertantului casti</w:t>
      </w:r>
      <w:r w:rsidR="00862FC3">
        <w:rPr>
          <w:rFonts w:ascii="Times New Roman" w:hAnsi="Times New Roman" w:cs="Times New Roman"/>
          <w:iCs/>
        </w:rPr>
        <w:t xml:space="preserve">gator (excutantului de lucrari), </w:t>
      </w:r>
      <w:r w:rsidRPr="008605D8">
        <w:rPr>
          <w:rFonts w:ascii="Times New Roman" w:hAnsi="Times New Roman" w:cs="Times New Roman"/>
          <w:iCs/>
        </w:rPr>
        <w:t>Achizitorul va contracta un diriginte de santier.</w:t>
      </w:r>
    </w:p>
    <w:p w14:paraId="761D7463" w14:textId="77777777" w:rsidR="00446877" w:rsidRPr="008605D8" w:rsidRDefault="00446877" w:rsidP="00C12701">
      <w:pPr>
        <w:widowControl w:val="0"/>
        <w:spacing w:after="0" w:line="240" w:lineRule="auto"/>
        <w:jc w:val="both"/>
        <w:rPr>
          <w:rFonts w:ascii="Times New Roman" w:hAnsi="Times New Roman" w:cs="Times New Roman"/>
        </w:rPr>
      </w:pPr>
    </w:p>
    <w:p w14:paraId="6306EB2E" w14:textId="77777777" w:rsidR="00446877" w:rsidRPr="008605D8" w:rsidRDefault="00446877" w:rsidP="00C12701">
      <w:pPr>
        <w:pStyle w:val="Heading1"/>
        <w:keepNext w:val="0"/>
        <w:keepLines w:val="0"/>
        <w:widowControl w:val="0"/>
        <w:spacing w:before="0" w:line="240" w:lineRule="auto"/>
        <w:jc w:val="both"/>
        <w:rPr>
          <w:rFonts w:ascii="Times New Roman" w:hAnsi="Times New Roman" w:cs="Times New Roman"/>
          <w:szCs w:val="22"/>
        </w:rPr>
      </w:pPr>
      <w:bookmarkStart w:id="6" w:name="_Toc60771474"/>
      <w:r w:rsidRPr="008605D8">
        <w:rPr>
          <w:rFonts w:ascii="Times New Roman" w:hAnsi="Times New Roman" w:cs="Times New Roman"/>
          <w:szCs w:val="22"/>
        </w:rPr>
        <w:t>Informații privind activitățile solicitate prin prezentul Caiet de Sarcini</w:t>
      </w:r>
      <w:bookmarkEnd w:id="6"/>
      <w:r w:rsidRPr="008605D8">
        <w:rPr>
          <w:rFonts w:ascii="Times New Roman" w:hAnsi="Times New Roman" w:cs="Times New Roman"/>
          <w:szCs w:val="22"/>
        </w:rPr>
        <w:t xml:space="preserve"> </w:t>
      </w:r>
    </w:p>
    <w:p w14:paraId="1B792F3C"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Obiectul contractului ce rezultă din această procedură este execuția tuturor lucrărilor identificate în </w:t>
      </w:r>
      <w:r w:rsidR="009548A6" w:rsidRPr="008605D8">
        <w:rPr>
          <w:rFonts w:ascii="Times New Roman" w:hAnsi="Times New Roman" w:cs="Times New Roman"/>
        </w:rPr>
        <w:t xml:space="preserve">continutul caietului de sarcini </w:t>
      </w:r>
      <w:r w:rsidRPr="008605D8">
        <w:rPr>
          <w:rFonts w:ascii="Times New Roman" w:hAnsi="Times New Roman" w:cs="Times New Roman"/>
        </w:rPr>
        <w:t xml:space="preserve"> și anexele aferente și include:</w:t>
      </w:r>
    </w:p>
    <w:p w14:paraId="1315DD60" w14:textId="5C60628A" w:rsidR="009548A6" w:rsidRDefault="009548A6" w:rsidP="00EC7AED">
      <w:pPr>
        <w:pStyle w:val="ListParagraph"/>
        <w:numPr>
          <w:ilvl w:val="0"/>
          <w:numId w:val="54"/>
        </w:numPr>
        <w:spacing w:after="0" w:line="240" w:lineRule="auto"/>
        <w:ind w:right="67"/>
        <w:jc w:val="both"/>
        <w:rPr>
          <w:rFonts w:ascii="Times New Roman" w:hAnsi="Times New Roman" w:cs="Times New Roman"/>
          <w:color w:val="1A1A21"/>
          <w:lang w:val="fr-FR"/>
        </w:rPr>
      </w:pPr>
      <w:proofErr w:type="spellStart"/>
      <w:r w:rsidRPr="00DF35E3">
        <w:rPr>
          <w:rFonts w:ascii="Times New Roman" w:hAnsi="Times New Roman" w:cs="Times New Roman"/>
          <w:color w:val="1A1A21"/>
          <w:lang w:val="fr-FR"/>
        </w:rPr>
        <w:t>Executantul</w:t>
      </w:r>
      <w:proofErr w:type="spellEnd"/>
      <w:r w:rsidRPr="00DF35E3">
        <w:rPr>
          <w:rFonts w:ascii="Times New Roman" w:hAnsi="Times New Roman" w:cs="Times New Roman"/>
          <w:color w:val="1A1A21"/>
          <w:lang w:val="fr-FR"/>
        </w:rPr>
        <w:t xml:space="preserve"> are </w:t>
      </w:r>
      <w:proofErr w:type="spellStart"/>
      <w:r w:rsidRPr="00DF35E3">
        <w:rPr>
          <w:rFonts w:ascii="Times New Roman" w:hAnsi="Times New Roman" w:cs="Times New Roman"/>
          <w:color w:val="1A1A21"/>
          <w:lang w:val="fr-FR"/>
        </w:rPr>
        <w:t>obligatia</w:t>
      </w:r>
      <w:proofErr w:type="spellEnd"/>
      <w:r w:rsidRPr="00DF35E3">
        <w:rPr>
          <w:rFonts w:ascii="Times New Roman" w:hAnsi="Times New Roman" w:cs="Times New Roman"/>
          <w:color w:val="1A1A21"/>
          <w:lang w:val="fr-FR"/>
        </w:rPr>
        <w:t xml:space="preserve"> </w:t>
      </w:r>
      <w:proofErr w:type="gramStart"/>
      <w:r w:rsidRPr="00DF35E3">
        <w:rPr>
          <w:rFonts w:ascii="Times New Roman" w:hAnsi="Times New Roman" w:cs="Times New Roman"/>
          <w:color w:val="1A1A21"/>
          <w:lang w:val="fr-FR"/>
        </w:rPr>
        <w:t>de a</w:t>
      </w:r>
      <w:proofErr w:type="gramEnd"/>
      <w:r w:rsidRPr="00DF35E3">
        <w:rPr>
          <w:rFonts w:ascii="Times New Roman" w:hAnsi="Times New Roman" w:cs="Times New Roman"/>
          <w:color w:val="1A1A21"/>
          <w:lang w:val="fr-FR"/>
        </w:rPr>
        <w:t xml:space="preserve"> </w:t>
      </w:r>
      <w:proofErr w:type="spellStart"/>
      <w:r w:rsidRPr="00DF35E3">
        <w:rPr>
          <w:rFonts w:ascii="Times New Roman" w:hAnsi="Times New Roman" w:cs="Times New Roman"/>
          <w:color w:val="1A1A21"/>
          <w:lang w:val="fr-FR"/>
        </w:rPr>
        <w:t>executa</w:t>
      </w:r>
      <w:proofErr w:type="spellEnd"/>
      <w:r w:rsidRPr="00DF35E3">
        <w:rPr>
          <w:rFonts w:ascii="Times New Roman" w:hAnsi="Times New Roman" w:cs="Times New Roman"/>
          <w:color w:val="1A1A21"/>
          <w:lang w:val="fr-FR"/>
        </w:rPr>
        <w:t xml:space="preserve"> si </w:t>
      </w:r>
      <w:proofErr w:type="spellStart"/>
      <w:r w:rsidRPr="00DF35E3">
        <w:rPr>
          <w:rFonts w:ascii="Times New Roman" w:hAnsi="Times New Roman" w:cs="Times New Roman"/>
          <w:color w:val="1A1A21"/>
          <w:lang w:val="fr-FR"/>
        </w:rPr>
        <w:t>finaliza</w:t>
      </w:r>
      <w:proofErr w:type="spellEnd"/>
      <w:r w:rsidRPr="00DF35E3">
        <w:rPr>
          <w:rFonts w:ascii="Times New Roman" w:hAnsi="Times New Roman" w:cs="Times New Roman"/>
          <w:color w:val="1A1A21"/>
          <w:lang w:val="fr-FR"/>
        </w:rPr>
        <w:t xml:space="preserve"> </w:t>
      </w:r>
      <w:proofErr w:type="spellStart"/>
      <w:r w:rsidRPr="00DF35E3">
        <w:rPr>
          <w:rFonts w:ascii="Times New Roman" w:hAnsi="Times New Roman" w:cs="Times New Roman"/>
          <w:color w:val="1A1A21"/>
          <w:lang w:val="fr-FR"/>
        </w:rPr>
        <w:t>lucrarile</w:t>
      </w:r>
      <w:proofErr w:type="spellEnd"/>
      <w:r w:rsidRPr="00DF35E3">
        <w:rPr>
          <w:rFonts w:ascii="Times New Roman" w:hAnsi="Times New Roman" w:cs="Times New Roman"/>
          <w:color w:val="1A1A21"/>
          <w:lang w:val="fr-FR"/>
        </w:rPr>
        <w:t xml:space="preserve"> </w:t>
      </w:r>
      <w:proofErr w:type="spellStart"/>
      <w:r w:rsidRPr="00DF35E3">
        <w:rPr>
          <w:rFonts w:ascii="Times New Roman" w:hAnsi="Times New Roman" w:cs="Times New Roman"/>
          <w:color w:val="1A1A21"/>
          <w:lang w:val="fr-FR"/>
        </w:rPr>
        <w:t>conform</w:t>
      </w:r>
      <w:proofErr w:type="spellEnd"/>
      <w:r w:rsidRPr="00DF35E3">
        <w:rPr>
          <w:rFonts w:ascii="Times New Roman" w:hAnsi="Times New Roman" w:cs="Times New Roman"/>
          <w:color w:val="1A1A21"/>
          <w:lang w:val="fr-FR"/>
        </w:rPr>
        <w:t xml:space="preserve"> </w:t>
      </w:r>
      <w:proofErr w:type="spellStart"/>
      <w:r w:rsidRPr="00DF35E3">
        <w:rPr>
          <w:rFonts w:ascii="Times New Roman" w:hAnsi="Times New Roman" w:cs="Times New Roman"/>
          <w:color w:val="1A1A21"/>
          <w:lang w:val="fr-FR"/>
        </w:rPr>
        <w:t>graficului</w:t>
      </w:r>
      <w:proofErr w:type="spellEnd"/>
      <w:r w:rsidRPr="00DF35E3">
        <w:rPr>
          <w:rFonts w:ascii="Times New Roman" w:hAnsi="Times New Roman" w:cs="Times New Roman"/>
          <w:color w:val="1A1A21"/>
          <w:lang w:val="fr-FR"/>
        </w:rPr>
        <w:t xml:space="preserve"> de </w:t>
      </w:r>
      <w:proofErr w:type="spellStart"/>
      <w:r w:rsidRPr="00DF35E3">
        <w:rPr>
          <w:rFonts w:ascii="Times New Roman" w:hAnsi="Times New Roman" w:cs="Times New Roman"/>
          <w:color w:val="1A1A21"/>
          <w:lang w:val="fr-FR"/>
        </w:rPr>
        <w:t>executie</w:t>
      </w:r>
      <w:proofErr w:type="spellEnd"/>
      <w:r w:rsidRPr="00DF35E3">
        <w:rPr>
          <w:rFonts w:ascii="Times New Roman" w:hAnsi="Times New Roman" w:cs="Times New Roman"/>
          <w:color w:val="1A1A21"/>
          <w:lang w:val="fr-FR"/>
        </w:rPr>
        <w:t xml:space="preserve"> </w:t>
      </w:r>
      <w:proofErr w:type="spellStart"/>
      <w:r w:rsidRPr="00DF35E3">
        <w:rPr>
          <w:rFonts w:ascii="Times New Roman" w:hAnsi="Times New Roman" w:cs="Times New Roman"/>
          <w:color w:val="1A1A21"/>
          <w:lang w:val="fr-FR"/>
        </w:rPr>
        <w:t>din</w:t>
      </w:r>
      <w:proofErr w:type="spellEnd"/>
      <w:r w:rsidRPr="00DF35E3">
        <w:rPr>
          <w:rFonts w:ascii="Times New Roman" w:hAnsi="Times New Roman" w:cs="Times New Roman"/>
          <w:color w:val="1A1A21"/>
          <w:lang w:val="fr-FR"/>
        </w:rPr>
        <w:t xml:space="preserve"> </w:t>
      </w:r>
      <w:proofErr w:type="spellStart"/>
      <w:r w:rsidRPr="00DF35E3">
        <w:rPr>
          <w:rFonts w:ascii="Times New Roman" w:hAnsi="Times New Roman" w:cs="Times New Roman"/>
          <w:color w:val="1A1A21"/>
          <w:lang w:val="fr-FR"/>
        </w:rPr>
        <w:t>oferta</w:t>
      </w:r>
      <w:proofErr w:type="spellEnd"/>
      <w:r w:rsidRPr="00DF35E3">
        <w:rPr>
          <w:rFonts w:ascii="Times New Roman" w:hAnsi="Times New Roman" w:cs="Times New Roman"/>
          <w:color w:val="1A1A21"/>
          <w:lang w:val="fr-FR"/>
        </w:rPr>
        <w:t>.</w:t>
      </w:r>
    </w:p>
    <w:p w14:paraId="78B12EEE" w14:textId="37EE9C58" w:rsidR="00DF35E3" w:rsidRPr="00DF35E3" w:rsidRDefault="00DF35E3" w:rsidP="00EC7AED">
      <w:pPr>
        <w:numPr>
          <w:ilvl w:val="0"/>
          <w:numId w:val="42"/>
        </w:numPr>
        <w:spacing w:after="0" w:line="240" w:lineRule="auto"/>
        <w:ind w:right="67"/>
        <w:jc w:val="both"/>
        <w:rPr>
          <w:rFonts w:ascii="Cambria" w:hAnsi="Cambria" w:cs="Times New Roman"/>
          <w:b/>
          <w:color w:val="1A1A21"/>
          <w:szCs w:val="24"/>
          <w:lang w:val="fr-FR"/>
        </w:rPr>
      </w:pPr>
      <w:proofErr w:type="spellStart"/>
      <w:r w:rsidRPr="00DF35E3">
        <w:rPr>
          <w:rFonts w:ascii="Cambria" w:hAnsi="Cambria" w:cs="Times New Roman"/>
          <w:b/>
          <w:color w:val="1A1A21"/>
          <w:szCs w:val="24"/>
          <w:lang w:val="fr-FR"/>
        </w:rPr>
        <w:t>Executantul</w:t>
      </w:r>
      <w:proofErr w:type="spellEnd"/>
      <w:r w:rsidRPr="00DF35E3">
        <w:rPr>
          <w:rFonts w:ascii="Cambria" w:hAnsi="Cambria" w:cs="Times New Roman"/>
          <w:b/>
          <w:color w:val="1A1A21"/>
          <w:szCs w:val="24"/>
          <w:lang w:val="fr-FR"/>
        </w:rPr>
        <w:t xml:space="preserve"> se </w:t>
      </w:r>
      <w:proofErr w:type="spellStart"/>
      <w:r w:rsidRPr="00DF35E3">
        <w:rPr>
          <w:rFonts w:ascii="Cambria" w:hAnsi="Cambria" w:cs="Times New Roman"/>
          <w:b/>
          <w:color w:val="1A1A21"/>
          <w:szCs w:val="24"/>
          <w:lang w:val="fr-FR"/>
        </w:rPr>
        <w:t>obliga</w:t>
      </w:r>
      <w:proofErr w:type="spellEnd"/>
      <w:r w:rsidRPr="00DF35E3">
        <w:rPr>
          <w:rFonts w:ascii="Cambria" w:hAnsi="Cambria" w:cs="Times New Roman"/>
          <w:b/>
          <w:color w:val="1A1A21"/>
          <w:szCs w:val="24"/>
          <w:lang w:val="fr-FR"/>
        </w:rPr>
        <w:t xml:space="preserve"> </w:t>
      </w:r>
      <w:proofErr w:type="gramStart"/>
      <w:r w:rsidRPr="00DF35E3">
        <w:rPr>
          <w:rFonts w:ascii="Cambria" w:hAnsi="Cambria" w:cs="Times New Roman"/>
          <w:b/>
          <w:color w:val="1A1A21"/>
          <w:szCs w:val="24"/>
          <w:lang w:val="fr-FR"/>
        </w:rPr>
        <w:t>ca</w:t>
      </w:r>
      <w:proofErr w:type="gramEnd"/>
      <w:r w:rsidRPr="00DF35E3">
        <w:rPr>
          <w:rFonts w:ascii="Cambria" w:hAnsi="Cambria" w:cs="Times New Roman"/>
          <w:b/>
          <w:color w:val="1A1A21"/>
          <w:szCs w:val="24"/>
          <w:lang w:val="fr-FR"/>
        </w:rPr>
        <w:t xml:space="preserve"> in </w:t>
      </w:r>
      <w:proofErr w:type="spellStart"/>
      <w:r w:rsidRPr="00DF35E3">
        <w:rPr>
          <w:rFonts w:ascii="Cambria" w:hAnsi="Cambria" w:cs="Times New Roman"/>
          <w:b/>
          <w:color w:val="1A1A21"/>
          <w:szCs w:val="24"/>
          <w:lang w:val="fr-FR"/>
        </w:rPr>
        <w:t>activitatile</w:t>
      </w:r>
      <w:proofErr w:type="spellEnd"/>
      <w:r w:rsidRPr="00DF35E3">
        <w:rPr>
          <w:rFonts w:ascii="Cambria" w:hAnsi="Cambria" w:cs="Times New Roman"/>
          <w:b/>
          <w:color w:val="1A1A21"/>
          <w:szCs w:val="24"/>
          <w:lang w:val="fr-FR"/>
        </w:rPr>
        <w:t xml:space="preserve"> </w:t>
      </w:r>
      <w:proofErr w:type="spellStart"/>
      <w:r w:rsidRPr="00DF35E3">
        <w:rPr>
          <w:rFonts w:ascii="Cambria" w:hAnsi="Cambria" w:cs="Times New Roman"/>
          <w:b/>
          <w:color w:val="1A1A21"/>
          <w:szCs w:val="24"/>
          <w:lang w:val="fr-FR"/>
        </w:rPr>
        <w:t>contractului</w:t>
      </w:r>
      <w:proofErr w:type="spellEnd"/>
      <w:r w:rsidRPr="00DF35E3">
        <w:rPr>
          <w:rFonts w:ascii="Cambria" w:hAnsi="Cambria" w:cs="Times New Roman"/>
          <w:b/>
          <w:color w:val="1A1A21"/>
          <w:szCs w:val="24"/>
          <w:lang w:val="fr-FR"/>
        </w:rPr>
        <w:t xml:space="preserve"> sa respecte </w:t>
      </w:r>
      <w:proofErr w:type="spellStart"/>
      <w:r w:rsidRPr="00DF35E3">
        <w:rPr>
          <w:rFonts w:ascii="Cambria" w:hAnsi="Cambria" w:cs="Times New Roman"/>
          <w:b/>
          <w:color w:val="1A1A21"/>
          <w:szCs w:val="24"/>
          <w:lang w:val="fr-FR"/>
        </w:rPr>
        <w:t>cerintele</w:t>
      </w:r>
      <w:proofErr w:type="spellEnd"/>
      <w:r w:rsidRPr="00DF35E3">
        <w:rPr>
          <w:rFonts w:ascii="Cambria" w:hAnsi="Cambria" w:cs="Times New Roman"/>
          <w:b/>
          <w:color w:val="1A1A21"/>
          <w:szCs w:val="24"/>
          <w:lang w:val="fr-FR"/>
        </w:rPr>
        <w:t xml:space="preserve"> DNSH</w:t>
      </w:r>
    </w:p>
    <w:p w14:paraId="48DA77C7"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lang w:val="fr-FR"/>
        </w:rPr>
      </w:pPr>
      <w:proofErr w:type="spellStart"/>
      <w:r w:rsidRPr="008605D8">
        <w:rPr>
          <w:rFonts w:ascii="Times New Roman" w:hAnsi="Times New Roman" w:cs="Times New Roman"/>
          <w:color w:val="1A1A21"/>
          <w:lang w:val="fr-FR"/>
        </w:rPr>
        <w:t>Executantul</w:t>
      </w:r>
      <w:proofErr w:type="spellEnd"/>
      <w:r w:rsidRPr="008605D8">
        <w:rPr>
          <w:rFonts w:ascii="Times New Roman" w:hAnsi="Times New Roman" w:cs="Times New Roman"/>
          <w:color w:val="1A1A21"/>
          <w:lang w:val="fr-FR"/>
        </w:rPr>
        <w:t xml:space="preserve"> are </w:t>
      </w:r>
      <w:proofErr w:type="spellStart"/>
      <w:r w:rsidRPr="008605D8">
        <w:rPr>
          <w:rFonts w:ascii="Times New Roman" w:hAnsi="Times New Roman" w:cs="Times New Roman"/>
          <w:color w:val="1A1A21"/>
          <w:lang w:val="fr-FR"/>
        </w:rPr>
        <w:t>obligatia</w:t>
      </w:r>
      <w:proofErr w:type="spellEnd"/>
      <w:r w:rsidRPr="008605D8">
        <w:rPr>
          <w:rFonts w:ascii="Times New Roman" w:hAnsi="Times New Roman" w:cs="Times New Roman"/>
          <w:color w:val="1A1A21"/>
          <w:lang w:val="fr-FR"/>
        </w:rPr>
        <w:t xml:space="preserve"> </w:t>
      </w:r>
      <w:proofErr w:type="gramStart"/>
      <w:r w:rsidRPr="008605D8">
        <w:rPr>
          <w:rFonts w:ascii="Times New Roman" w:hAnsi="Times New Roman" w:cs="Times New Roman"/>
          <w:color w:val="1A1A21"/>
          <w:lang w:val="fr-FR"/>
        </w:rPr>
        <w:t>de a</w:t>
      </w:r>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executa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lucrarile</w:t>
      </w:r>
      <w:proofErr w:type="spellEnd"/>
      <w:r w:rsidRPr="008605D8">
        <w:rPr>
          <w:rFonts w:ascii="Times New Roman" w:hAnsi="Times New Roman" w:cs="Times New Roman"/>
          <w:color w:val="1A1A21"/>
          <w:lang w:val="fr-FR"/>
        </w:rPr>
        <w:t xml:space="preserve"> </w:t>
      </w:r>
      <w:proofErr w:type="gramStart"/>
      <w:r w:rsidRPr="008605D8">
        <w:rPr>
          <w:rFonts w:ascii="Times New Roman" w:hAnsi="Times New Roman" w:cs="Times New Roman"/>
          <w:color w:val="1A1A21"/>
          <w:lang w:val="fr-FR"/>
        </w:rPr>
        <w:t>de a</w:t>
      </w:r>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asigura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forta</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munca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materialele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instalatiile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echipamentele</w:t>
      </w:r>
      <w:proofErr w:type="spellEnd"/>
      <w:r w:rsidRPr="008605D8">
        <w:rPr>
          <w:rFonts w:ascii="Times New Roman" w:hAnsi="Times New Roman" w:cs="Times New Roman"/>
          <w:color w:val="1A1A21"/>
          <w:lang w:val="fr-FR"/>
        </w:rPr>
        <w:t xml:space="preserve"> si </w:t>
      </w:r>
      <w:proofErr w:type="spellStart"/>
      <w:r w:rsidRPr="008605D8">
        <w:rPr>
          <w:rFonts w:ascii="Times New Roman" w:hAnsi="Times New Roman" w:cs="Times New Roman"/>
          <w:color w:val="1A1A21"/>
          <w:lang w:val="fr-FR"/>
        </w:rPr>
        <w:t>toate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celelalte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obiecte</w:t>
      </w:r>
      <w:proofErr w:type="spellEnd"/>
      <w:r w:rsidRPr="008605D8">
        <w:rPr>
          <w:rFonts w:ascii="Times New Roman" w:hAnsi="Times New Roman" w:cs="Times New Roman"/>
          <w:color w:val="1A1A21"/>
          <w:lang w:val="fr-FR"/>
        </w:rPr>
        <w:t xml:space="preserve">, fie de </w:t>
      </w:r>
      <w:proofErr w:type="spellStart"/>
      <w:r w:rsidRPr="008605D8">
        <w:rPr>
          <w:rFonts w:ascii="Times New Roman" w:hAnsi="Times New Roman" w:cs="Times New Roman"/>
          <w:color w:val="1A1A21"/>
          <w:lang w:val="fr-FR"/>
        </w:rPr>
        <w:t>natura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provizorie</w:t>
      </w:r>
      <w:proofErr w:type="spellEnd"/>
      <w:r w:rsidRPr="008605D8">
        <w:rPr>
          <w:rFonts w:ascii="Times New Roman" w:hAnsi="Times New Roman" w:cs="Times New Roman"/>
          <w:color w:val="1A1A21"/>
          <w:lang w:val="fr-FR"/>
        </w:rPr>
        <w:t xml:space="preserve">, fie </w:t>
      </w:r>
      <w:proofErr w:type="spellStart"/>
      <w:r w:rsidRPr="008605D8">
        <w:rPr>
          <w:rFonts w:ascii="Times New Roman" w:hAnsi="Times New Roman" w:cs="Times New Roman"/>
          <w:color w:val="1A1A21"/>
          <w:lang w:val="fr-FR"/>
        </w:rPr>
        <w:t>definitive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cerute</w:t>
      </w:r>
      <w:proofErr w:type="spellEnd"/>
      <w:r w:rsidRPr="008605D8">
        <w:rPr>
          <w:rFonts w:ascii="Times New Roman" w:hAnsi="Times New Roman" w:cs="Times New Roman"/>
          <w:color w:val="1A1A21"/>
          <w:lang w:val="fr-FR"/>
        </w:rPr>
        <w:t xml:space="preserve"> de si </w:t>
      </w:r>
      <w:proofErr w:type="spellStart"/>
      <w:r w:rsidRPr="008605D8">
        <w:rPr>
          <w:rFonts w:ascii="Times New Roman" w:hAnsi="Times New Roman" w:cs="Times New Roman"/>
          <w:color w:val="1A1A21"/>
          <w:lang w:val="fr-FR"/>
        </w:rPr>
        <w:t>pentru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contract</w:t>
      </w:r>
      <w:proofErr w:type="spellEnd"/>
      <w:r w:rsidRPr="008605D8">
        <w:rPr>
          <w:rFonts w:ascii="Times New Roman" w:hAnsi="Times New Roman" w:cs="Times New Roman"/>
          <w:color w:val="1A1A21"/>
          <w:lang w:val="fr-FR"/>
        </w:rPr>
        <w:t xml:space="preserve">, in </w:t>
      </w:r>
      <w:proofErr w:type="spellStart"/>
      <w:r w:rsidRPr="008605D8">
        <w:rPr>
          <w:rFonts w:ascii="Times New Roman" w:hAnsi="Times New Roman" w:cs="Times New Roman"/>
          <w:color w:val="1A1A21"/>
          <w:lang w:val="fr-FR"/>
        </w:rPr>
        <w:t>masura</w:t>
      </w:r>
      <w:proofErr w:type="spellEnd"/>
      <w:r w:rsidRPr="008605D8">
        <w:rPr>
          <w:rFonts w:ascii="Times New Roman" w:hAnsi="Times New Roman" w:cs="Times New Roman"/>
          <w:color w:val="1A1A21"/>
          <w:lang w:val="fr-FR"/>
        </w:rPr>
        <w:t xml:space="preserve"> in care </w:t>
      </w:r>
      <w:proofErr w:type="spellStart"/>
      <w:r w:rsidRPr="008605D8">
        <w:rPr>
          <w:rFonts w:ascii="Times New Roman" w:hAnsi="Times New Roman" w:cs="Times New Roman"/>
          <w:color w:val="1A1A21"/>
          <w:lang w:val="fr-FR"/>
        </w:rPr>
        <w:t>necesitatea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asigurarii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acestora</w:t>
      </w:r>
      <w:proofErr w:type="spellEnd"/>
      <w:r w:rsidRPr="008605D8">
        <w:rPr>
          <w:rFonts w:ascii="Times New Roman" w:hAnsi="Times New Roman" w:cs="Times New Roman"/>
          <w:color w:val="1A1A21"/>
          <w:lang w:val="fr-FR"/>
        </w:rPr>
        <w:t xml:space="preserve"> este </w:t>
      </w:r>
      <w:proofErr w:type="spellStart"/>
      <w:r w:rsidRPr="008605D8">
        <w:rPr>
          <w:rFonts w:ascii="Times New Roman" w:hAnsi="Times New Roman" w:cs="Times New Roman"/>
          <w:color w:val="1A1A21"/>
          <w:lang w:val="fr-FR"/>
        </w:rPr>
        <w:t>prevazuta</w:t>
      </w:r>
      <w:proofErr w:type="spellEnd"/>
      <w:r w:rsidRPr="008605D8">
        <w:rPr>
          <w:rFonts w:ascii="Times New Roman" w:hAnsi="Times New Roman" w:cs="Times New Roman"/>
          <w:color w:val="1A1A21"/>
          <w:lang w:val="fr-FR"/>
        </w:rPr>
        <w:t xml:space="preserve"> in </w:t>
      </w:r>
      <w:proofErr w:type="spellStart"/>
      <w:r w:rsidRPr="008605D8">
        <w:rPr>
          <w:rFonts w:ascii="Times New Roman" w:hAnsi="Times New Roman" w:cs="Times New Roman"/>
          <w:color w:val="1A1A21"/>
          <w:lang w:val="fr-FR"/>
        </w:rPr>
        <w:t>contract</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se </w:t>
      </w:r>
      <w:proofErr w:type="spellStart"/>
      <w:r w:rsidRPr="008605D8">
        <w:rPr>
          <w:rFonts w:ascii="Times New Roman" w:hAnsi="Times New Roman" w:cs="Times New Roman"/>
          <w:color w:val="1A1A21"/>
          <w:lang w:val="fr-FR"/>
        </w:rPr>
        <w:t>poate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deduce</w:t>
      </w:r>
      <w:proofErr w:type="spellEnd"/>
      <w:r w:rsidRPr="008605D8">
        <w:rPr>
          <w:rFonts w:ascii="Times New Roman" w:hAnsi="Times New Roman" w:cs="Times New Roman"/>
          <w:color w:val="1A1A21"/>
          <w:lang w:val="fr-FR"/>
        </w:rPr>
        <w:t xml:space="preserve"> in mod </w:t>
      </w:r>
      <w:proofErr w:type="spellStart"/>
      <w:r w:rsidRPr="008605D8">
        <w:rPr>
          <w:rFonts w:ascii="Times New Roman" w:hAnsi="Times New Roman" w:cs="Times New Roman"/>
          <w:color w:val="1A1A21"/>
          <w:lang w:val="fr-FR"/>
        </w:rPr>
        <w:t>rezonabil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din</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contract</w:t>
      </w:r>
      <w:proofErr w:type="spellEnd"/>
      <w:r w:rsidRPr="008605D8">
        <w:rPr>
          <w:rFonts w:ascii="Times New Roman" w:hAnsi="Times New Roman" w:cs="Times New Roman"/>
          <w:color w:val="1A1A21"/>
          <w:lang w:val="fr-FR"/>
        </w:rPr>
        <w:t>.</w:t>
      </w:r>
    </w:p>
    <w:p w14:paraId="0031E736"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lang w:val="fr-FR"/>
        </w:rPr>
      </w:pPr>
      <w:proofErr w:type="spellStart"/>
      <w:r w:rsidRPr="008605D8">
        <w:rPr>
          <w:rFonts w:ascii="Times New Roman" w:hAnsi="Times New Roman" w:cs="Times New Roman"/>
          <w:color w:val="1A1A21"/>
          <w:lang w:val="fr-FR"/>
        </w:rPr>
        <w:t>Executantul</w:t>
      </w:r>
      <w:proofErr w:type="spellEnd"/>
      <w:r w:rsidRPr="008605D8">
        <w:rPr>
          <w:rFonts w:ascii="Times New Roman" w:hAnsi="Times New Roman" w:cs="Times New Roman"/>
          <w:color w:val="1A1A21"/>
          <w:lang w:val="fr-FR"/>
        </w:rPr>
        <w:t xml:space="preserve"> va </w:t>
      </w:r>
      <w:proofErr w:type="spellStart"/>
      <w:r w:rsidRPr="008605D8">
        <w:rPr>
          <w:rFonts w:ascii="Times New Roman" w:hAnsi="Times New Roman" w:cs="Times New Roman"/>
          <w:color w:val="1A1A21"/>
          <w:lang w:val="fr-FR"/>
        </w:rPr>
        <w:t>prezenta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pentru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materialele</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constructii</w:t>
      </w:r>
      <w:proofErr w:type="spellEnd"/>
      <w:r w:rsidRPr="008605D8">
        <w:rPr>
          <w:rFonts w:ascii="Times New Roman" w:hAnsi="Times New Roman" w:cs="Times New Roman"/>
          <w:color w:val="1A1A21"/>
          <w:lang w:val="fr-FR"/>
        </w:rPr>
        <w:t xml:space="preserve"> ce </w:t>
      </w:r>
      <w:proofErr w:type="spellStart"/>
      <w:r w:rsidRPr="008605D8">
        <w:rPr>
          <w:rFonts w:ascii="Times New Roman" w:hAnsi="Times New Roman" w:cs="Times New Roman"/>
          <w:color w:val="1A1A21"/>
          <w:lang w:val="fr-FR"/>
        </w:rPr>
        <w:t>urmeaza</w:t>
      </w:r>
      <w:proofErr w:type="spellEnd"/>
      <w:r w:rsidRPr="008605D8">
        <w:rPr>
          <w:rFonts w:ascii="Times New Roman" w:hAnsi="Times New Roman" w:cs="Times New Roman"/>
          <w:color w:val="1A1A21"/>
          <w:lang w:val="fr-FR"/>
        </w:rPr>
        <w:t xml:space="preserve"> sa fie </w:t>
      </w:r>
      <w:proofErr w:type="spellStart"/>
      <w:r w:rsidRPr="008605D8">
        <w:rPr>
          <w:rFonts w:ascii="Times New Roman" w:hAnsi="Times New Roman" w:cs="Times New Roman"/>
          <w:color w:val="1A1A21"/>
          <w:lang w:val="fr-FR"/>
        </w:rPr>
        <w:t>puse</w:t>
      </w:r>
      <w:proofErr w:type="spellEnd"/>
      <w:r w:rsidRPr="008605D8">
        <w:rPr>
          <w:rFonts w:ascii="Times New Roman" w:hAnsi="Times New Roman" w:cs="Times New Roman"/>
          <w:color w:val="1A1A21"/>
          <w:lang w:val="fr-FR"/>
        </w:rPr>
        <w:t xml:space="preserve"> in </w:t>
      </w:r>
      <w:proofErr w:type="spellStart"/>
      <w:r w:rsidRPr="008605D8">
        <w:rPr>
          <w:rFonts w:ascii="Times New Roman" w:hAnsi="Times New Roman" w:cs="Times New Roman"/>
          <w:color w:val="1A1A21"/>
          <w:lang w:val="fr-FR"/>
        </w:rPr>
        <w:t>opera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certificate</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conformitate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agremente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tehnice</w:t>
      </w:r>
      <w:proofErr w:type="spellEnd"/>
      <w:r w:rsidRPr="008605D8">
        <w:rPr>
          <w:rFonts w:ascii="Times New Roman" w:hAnsi="Times New Roman" w:cs="Times New Roman"/>
          <w:color w:val="1A1A21"/>
          <w:lang w:val="fr-FR"/>
        </w:rPr>
        <w:t xml:space="preserve"> si </w:t>
      </w:r>
      <w:proofErr w:type="spellStart"/>
      <w:r w:rsidRPr="008605D8">
        <w:rPr>
          <w:rFonts w:ascii="Times New Roman" w:hAnsi="Times New Roman" w:cs="Times New Roman"/>
          <w:color w:val="1A1A21"/>
          <w:lang w:val="fr-FR"/>
        </w:rPr>
        <w:t>alte</w:t>
      </w:r>
      <w:proofErr w:type="spellEnd"/>
      <w:r w:rsidRPr="008605D8">
        <w:rPr>
          <w:rFonts w:ascii="Times New Roman" w:hAnsi="Times New Roman" w:cs="Times New Roman"/>
          <w:color w:val="1A1A21"/>
          <w:lang w:val="fr-FR"/>
        </w:rPr>
        <w:t xml:space="preserve"> documente </w:t>
      </w:r>
      <w:proofErr w:type="spellStart"/>
      <w:r w:rsidRPr="008605D8">
        <w:rPr>
          <w:rFonts w:ascii="Times New Roman" w:hAnsi="Times New Roman" w:cs="Times New Roman"/>
          <w:color w:val="1A1A21"/>
          <w:lang w:val="fr-FR"/>
        </w:rPr>
        <w:t>prin</w:t>
      </w:r>
      <w:proofErr w:type="spellEnd"/>
      <w:r w:rsidRPr="008605D8">
        <w:rPr>
          <w:rFonts w:ascii="Times New Roman" w:hAnsi="Times New Roman" w:cs="Times New Roman"/>
          <w:color w:val="1A1A21"/>
          <w:lang w:val="fr-FR"/>
        </w:rPr>
        <w:t xml:space="preserve"> care se </w:t>
      </w:r>
      <w:proofErr w:type="spellStart"/>
      <w:r w:rsidRPr="008605D8">
        <w:rPr>
          <w:rFonts w:ascii="Times New Roman" w:hAnsi="Times New Roman" w:cs="Times New Roman"/>
          <w:color w:val="1A1A21"/>
          <w:lang w:val="fr-FR"/>
        </w:rPr>
        <w:t>dovedeste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calitatea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acestora</w:t>
      </w:r>
      <w:proofErr w:type="spellEnd"/>
      <w:r w:rsidRPr="008605D8">
        <w:rPr>
          <w:rFonts w:ascii="Times New Roman" w:hAnsi="Times New Roman" w:cs="Times New Roman"/>
          <w:color w:val="1A1A21"/>
          <w:lang w:val="fr-FR"/>
        </w:rPr>
        <w:t>.</w:t>
      </w:r>
    </w:p>
    <w:p w14:paraId="157FB4E6"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Executantul  este  pe  deplin  responsabil  pentru  conformitatea,  stabilitatea  si  siguranta  tuturor operatiunilor  executate  pe   santier,  precum si pentru procedeele de  executie  utilizate, cu  respectarea prevederilor si a  reglementarilor  Legii  nr.10/1995  privind  calitatea in constructii  republicata,  cu modificarile ulterioare.</w:t>
      </w:r>
    </w:p>
    <w:p w14:paraId="5F4B8A76"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lang w:val="fr-FR"/>
        </w:rPr>
      </w:pPr>
      <w:proofErr w:type="spellStart"/>
      <w:r w:rsidRPr="008605D8">
        <w:rPr>
          <w:rFonts w:ascii="Times New Roman" w:hAnsi="Times New Roman" w:cs="Times New Roman"/>
          <w:color w:val="1A1A21"/>
          <w:lang w:val="fr-FR"/>
        </w:rPr>
        <w:lastRenderedPageBreak/>
        <w:t>Executantul</w:t>
      </w:r>
      <w:proofErr w:type="spellEnd"/>
      <w:r w:rsidRPr="008605D8">
        <w:rPr>
          <w:rFonts w:ascii="Times New Roman" w:hAnsi="Times New Roman" w:cs="Times New Roman"/>
          <w:color w:val="1A1A21"/>
          <w:lang w:val="fr-FR"/>
        </w:rPr>
        <w:t xml:space="preserve"> este </w:t>
      </w:r>
      <w:proofErr w:type="spellStart"/>
      <w:r w:rsidRPr="008605D8">
        <w:rPr>
          <w:rFonts w:ascii="Times New Roman" w:hAnsi="Times New Roman" w:cs="Times New Roman"/>
          <w:color w:val="1A1A21"/>
          <w:lang w:val="fr-FR"/>
        </w:rPr>
        <w:t>responsabil</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corectitudinea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cantitatilor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inscrise</w:t>
      </w:r>
      <w:proofErr w:type="spellEnd"/>
      <w:r w:rsidRPr="008605D8">
        <w:rPr>
          <w:rFonts w:ascii="Times New Roman" w:hAnsi="Times New Roman" w:cs="Times New Roman"/>
          <w:color w:val="1A1A21"/>
          <w:lang w:val="fr-FR"/>
        </w:rPr>
        <w:t xml:space="preserve"> in </w:t>
      </w:r>
      <w:proofErr w:type="spellStart"/>
      <w:r w:rsidRPr="008605D8">
        <w:rPr>
          <w:rFonts w:ascii="Times New Roman" w:hAnsi="Times New Roman" w:cs="Times New Roman"/>
          <w:color w:val="1A1A21"/>
          <w:lang w:val="fr-FR"/>
        </w:rPr>
        <w:t>situatiile</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lucrari</w:t>
      </w:r>
      <w:proofErr w:type="spellEnd"/>
      <w:r w:rsidRPr="008605D8">
        <w:rPr>
          <w:rFonts w:ascii="Times New Roman" w:hAnsi="Times New Roman" w:cs="Times New Roman"/>
          <w:color w:val="1A1A21"/>
          <w:lang w:val="fr-FR"/>
        </w:rPr>
        <w:t xml:space="preserve"> si </w:t>
      </w:r>
      <w:proofErr w:type="spellStart"/>
      <w:r w:rsidRPr="008605D8">
        <w:rPr>
          <w:rFonts w:ascii="Times New Roman" w:hAnsi="Times New Roman" w:cs="Times New Roman"/>
          <w:color w:val="1A1A21"/>
          <w:lang w:val="fr-FR"/>
        </w:rPr>
        <w:t>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valorilor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aferente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conform</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ofertei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acceptate</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achizitor</w:t>
      </w:r>
      <w:proofErr w:type="spellEnd"/>
      <w:r w:rsidRPr="008605D8">
        <w:rPr>
          <w:rFonts w:ascii="Times New Roman" w:hAnsi="Times New Roman" w:cs="Times New Roman"/>
          <w:color w:val="1A1A21"/>
          <w:lang w:val="fr-FR"/>
        </w:rPr>
        <w:t>.</w:t>
      </w:r>
    </w:p>
    <w:p w14:paraId="700BADD5"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w:t>
      </w:r>
    </w:p>
    <w:p w14:paraId="0B18B60C"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In cazul in care dispozitiilor achizitorului nementionate in contract determina dificultati in executie care genereaza costuri suplimentare, atunci aceste costuri vor fi acoperite pe cheltuiala achizitorului.</w:t>
      </w:r>
    </w:p>
    <w:p w14:paraId="4E0CB2F7"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Executantul este responsabil de trasarea corecta a lucrarilor in baza documentatiilor aferente proiectarii, precum si de furnizarea tuturor echipamentelor, instrumentelor, dispozitivelor si resurselor umane necesare indeplinirii responsabilitatii respective.</w:t>
      </w:r>
    </w:p>
    <w:p w14:paraId="583A87F1" w14:textId="77777777" w:rsidR="009548A6" w:rsidRDefault="009548A6"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In cazul in care, pe parcursul executiei lucrarilor, survine o eroare in pozitia, cotele, dimensiunile sau aliniamentul  oricarei  parti  a  lucrarii, executantul  are  obligatia de  a  rectifica  eroarea  constatata,  pe cheltuiala sa.</w:t>
      </w:r>
    </w:p>
    <w:p w14:paraId="57F14272" w14:textId="2B8B3F8C" w:rsidR="008C11B4" w:rsidRDefault="008C11B4"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 xml:space="preserve">Executantul are obligatia de a </w:t>
      </w:r>
      <w:r>
        <w:rPr>
          <w:rFonts w:ascii="Times New Roman" w:hAnsi="Times New Roman" w:cs="Times New Roman"/>
          <w:color w:val="1A1A21"/>
        </w:rPr>
        <w:t xml:space="preserve">efectua </w:t>
      </w:r>
      <w:r w:rsidRPr="008C11B4">
        <w:rPr>
          <w:rFonts w:ascii="Times New Roman" w:hAnsi="Times New Roman" w:cs="Times New Roman"/>
          <w:color w:val="1A1A21"/>
        </w:rPr>
        <w:t>testele tehnologice</w:t>
      </w:r>
      <w:r>
        <w:rPr>
          <w:rFonts w:ascii="Times New Roman" w:hAnsi="Times New Roman" w:cs="Times New Roman"/>
          <w:color w:val="1A1A21"/>
        </w:rPr>
        <w:t xml:space="preserve">. </w:t>
      </w:r>
      <w:r w:rsidRPr="008C11B4">
        <w:rPr>
          <w:rFonts w:ascii="Times New Roman" w:hAnsi="Times New Roman" w:cs="Times New Roman"/>
          <w:color w:val="1A1A21"/>
        </w:rPr>
        <w:t>Se vor avea in vedere propriile costuri sub sanctiunea respingerii ofertei.</w:t>
      </w:r>
    </w:p>
    <w:p w14:paraId="0D5B3B3D" w14:textId="08413A39" w:rsidR="008C11B4" w:rsidRDefault="008C11B4"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 xml:space="preserve">Executantul are obligatia de a </w:t>
      </w:r>
      <w:r>
        <w:rPr>
          <w:rFonts w:ascii="Times New Roman" w:hAnsi="Times New Roman" w:cs="Times New Roman"/>
          <w:color w:val="1A1A21"/>
        </w:rPr>
        <w:t xml:space="preserve">face </w:t>
      </w:r>
      <w:r w:rsidRPr="008C11B4">
        <w:rPr>
          <w:rFonts w:ascii="Times New Roman" w:hAnsi="Times New Roman" w:cs="Times New Roman"/>
          <w:color w:val="1A1A21"/>
        </w:rPr>
        <w:t xml:space="preserve"> instruirea personalului. Se vor avea in vedere propriile costuri sub sanctiunea respingerii ofertei.</w:t>
      </w:r>
    </w:p>
    <w:p w14:paraId="49634791" w14:textId="42B04EB2" w:rsidR="007E3593" w:rsidRPr="007E3593" w:rsidRDefault="007E3593" w:rsidP="00EC7AED">
      <w:pPr>
        <w:pStyle w:val="ListParagraph"/>
        <w:numPr>
          <w:ilvl w:val="0"/>
          <w:numId w:val="42"/>
        </w:numPr>
        <w:spacing w:after="0" w:line="240" w:lineRule="auto"/>
        <w:rPr>
          <w:rFonts w:ascii="Times New Roman" w:hAnsi="Times New Roman" w:cs="Times New Roman"/>
          <w:color w:val="1A1A21"/>
        </w:rPr>
      </w:pPr>
      <w:r w:rsidRPr="007E3593">
        <w:rPr>
          <w:rFonts w:ascii="Times New Roman" w:hAnsi="Times New Roman" w:cs="Times New Roman"/>
          <w:color w:val="1A1A21"/>
        </w:rPr>
        <w:t>Executantul de lucrari se va asigura ca va executa lucrarile in acord cu principiile DNSH, iar la cartea tehnica a constructiei, executantul se va asigura ca va insera: planul de masuri DNSH, documente justificative ale respectarii principiilor DNSH.</w:t>
      </w:r>
    </w:p>
    <w:p w14:paraId="587E1D10"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Pe parcursul executiei lucrarilor si  pe perioada eventualelor remedieri ale viciilor ascunse aparute dupa receptia finala a lucrarilor, executantul are obligatia:</w:t>
      </w:r>
    </w:p>
    <w:p w14:paraId="792DD9F5" w14:textId="77777777" w:rsidR="009548A6" w:rsidRPr="0030714A" w:rsidRDefault="009548A6" w:rsidP="00EC7AED">
      <w:pPr>
        <w:numPr>
          <w:ilvl w:val="2"/>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 xml:space="preserve">de a lua toate masurile pentru asigurarea tuturor persoanelor a caror prezenta pe santier </w:t>
      </w:r>
      <w:r w:rsidR="007A754F">
        <w:rPr>
          <w:rFonts w:ascii="Times New Roman" w:hAnsi="Times New Roman" w:cs="Times New Roman"/>
          <w:color w:val="1A1A21"/>
        </w:rPr>
        <w:t xml:space="preserve">este autorizata si </w:t>
      </w:r>
      <w:r w:rsidRPr="008605D8">
        <w:rPr>
          <w:rFonts w:ascii="Times New Roman" w:hAnsi="Times New Roman" w:cs="Times New Roman"/>
          <w:color w:val="1A1A21"/>
        </w:rPr>
        <w:t xml:space="preserve">de a mentine santierul (atat timp cat acesta este sub controlul sau) si lucrarile (atat timp cat acestea nu sunt finalizate si  ocupate de  catre achizitor) in  starea  de ordine necesara evitarii oricarui  pericol  pentru respectivele </w:t>
      </w:r>
      <w:r w:rsidRPr="0030714A">
        <w:rPr>
          <w:rFonts w:ascii="Times New Roman" w:hAnsi="Times New Roman" w:cs="Times New Roman"/>
          <w:color w:val="1A1A21"/>
        </w:rPr>
        <w:t>persoane;</w:t>
      </w:r>
    </w:p>
    <w:p w14:paraId="6F0F8277" w14:textId="77777777" w:rsidR="009548A6" w:rsidRPr="0030714A" w:rsidRDefault="009548A6" w:rsidP="00EC7AED">
      <w:pPr>
        <w:numPr>
          <w:ilvl w:val="2"/>
          <w:numId w:val="42"/>
        </w:numPr>
        <w:spacing w:after="0" w:line="240" w:lineRule="auto"/>
        <w:ind w:right="67"/>
        <w:jc w:val="both"/>
        <w:rPr>
          <w:rFonts w:ascii="Times New Roman" w:hAnsi="Times New Roman" w:cs="Times New Roman"/>
          <w:color w:val="1A1A21"/>
          <w:lang w:val="fr-FR"/>
        </w:rPr>
      </w:pPr>
      <w:proofErr w:type="gramStart"/>
      <w:r w:rsidRPr="0030714A">
        <w:rPr>
          <w:rFonts w:ascii="Times New Roman" w:hAnsi="Times New Roman" w:cs="Times New Roman"/>
          <w:color w:val="1A1A21"/>
          <w:lang w:val="fr-FR"/>
        </w:rPr>
        <w:t>de</w:t>
      </w:r>
      <w:proofErr w:type="gramEnd"/>
      <w:r w:rsidRPr="0030714A">
        <w:rPr>
          <w:rFonts w:ascii="Times New Roman" w:hAnsi="Times New Roman" w:cs="Times New Roman"/>
          <w:color w:val="1A1A21"/>
          <w:lang w:val="fr-FR"/>
        </w:rPr>
        <w:t xml:space="preserve"> a procura </w:t>
      </w:r>
      <w:proofErr w:type="gramStart"/>
      <w:r w:rsidRPr="0030714A">
        <w:rPr>
          <w:rFonts w:ascii="Times New Roman" w:hAnsi="Times New Roman" w:cs="Times New Roman"/>
          <w:color w:val="1A1A21"/>
          <w:lang w:val="fr-FR"/>
        </w:rPr>
        <w:t>si  de</w:t>
      </w:r>
      <w:proofErr w:type="gramEnd"/>
      <w:r w:rsidRPr="0030714A">
        <w:rPr>
          <w:rFonts w:ascii="Times New Roman" w:hAnsi="Times New Roman" w:cs="Times New Roman"/>
          <w:color w:val="1A1A21"/>
          <w:lang w:val="fr-FR"/>
        </w:rPr>
        <w:t xml:space="preserve"> a </w:t>
      </w:r>
      <w:proofErr w:type="spellStart"/>
      <w:r w:rsidRPr="0030714A">
        <w:rPr>
          <w:rFonts w:ascii="Times New Roman" w:hAnsi="Times New Roman" w:cs="Times New Roman"/>
          <w:color w:val="1A1A21"/>
          <w:lang w:val="fr-FR"/>
        </w:rPr>
        <w:t>intretine</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pe</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cheltuiala</w:t>
      </w:r>
      <w:proofErr w:type="spellEnd"/>
      <w:r w:rsidRPr="0030714A">
        <w:rPr>
          <w:rFonts w:ascii="Times New Roman" w:hAnsi="Times New Roman" w:cs="Times New Roman"/>
          <w:color w:val="1A1A21"/>
          <w:lang w:val="fr-FR"/>
        </w:rPr>
        <w:t xml:space="preserve"> sa </w:t>
      </w:r>
      <w:proofErr w:type="spellStart"/>
      <w:r w:rsidRPr="0030714A">
        <w:rPr>
          <w:rFonts w:ascii="Times New Roman" w:hAnsi="Times New Roman" w:cs="Times New Roman"/>
          <w:color w:val="1A1A21"/>
          <w:lang w:val="fr-FR"/>
        </w:rPr>
        <w:t>toate</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dispozitivele</w:t>
      </w:r>
      <w:proofErr w:type="spellEnd"/>
      <w:r w:rsidRPr="0030714A">
        <w:rPr>
          <w:rFonts w:ascii="Times New Roman" w:hAnsi="Times New Roman" w:cs="Times New Roman"/>
          <w:color w:val="1A1A21"/>
          <w:lang w:val="fr-FR"/>
        </w:rPr>
        <w:t xml:space="preserve"> de </w:t>
      </w:r>
      <w:proofErr w:type="spellStart"/>
      <w:r w:rsidRPr="0030714A">
        <w:rPr>
          <w:rFonts w:ascii="Times New Roman" w:hAnsi="Times New Roman" w:cs="Times New Roman"/>
          <w:color w:val="1A1A21"/>
          <w:lang w:val="fr-FR"/>
        </w:rPr>
        <w:t>iluminare</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pr</w:t>
      </w:r>
      <w:r w:rsidR="007A754F" w:rsidRPr="0030714A">
        <w:rPr>
          <w:rFonts w:ascii="Times New Roman" w:hAnsi="Times New Roman" w:cs="Times New Roman"/>
          <w:color w:val="1A1A21"/>
          <w:lang w:val="fr-FR"/>
        </w:rPr>
        <w:t>otectie</w:t>
      </w:r>
      <w:proofErr w:type="spellEnd"/>
      <w:r w:rsidR="007A754F" w:rsidRPr="0030714A">
        <w:rPr>
          <w:rFonts w:ascii="Times New Roman" w:hAnsi="Times New Roman" w:cs="Times New Roman"/>
          <w:color w:val="1A1A21"/>
          <w:lang w:val="fr-FR"/>
        </w:rPr>
        <w:t xml:space="preserve">, </w:t>
      </w:r>
      <w:proofErr w:type="spellStart"/>
      <w:proofErr w:type="gramStart"/>
      <w:r w:rsidR="007A754F" w:rsidRPr="0030714A">
        <w:rPr>
          <w:rFonts w:ascii="Times New Roman" w:hAnsi="Times New Roman" w:cs="Times New Roman"/>
          <w:color w:val="1A1A21"/>
          <w:lang w:val="fr-FR"/>
        </w:rPr>
        <w:t>ingradire</w:t>
      </w:r>
      <w:proofErr w:type="spellEnd"/>
      <w:r w:rsidR="007A754F" w:rsidRPr="0030714A">
        <w:rPr>
          <w:rFonts w:ascii="Times New Roman" w:hAnsi="Times New Roman" w:cs="Times New Roman"/>
          <w:color w:val="1A1A21"/>
          <w:lang w:val="fr-FR"/>
        </w:rPr>
        <w:t>,  alarma</w:t>
      </w:r>
      <w:proofErr w:type="gramEnd"/>
      <w:r w:rsidR="007A754F" w:rsidRPr="0030714A">
        <w:rPr>
          <w:rFonts w:ascii="Times New Roman" w:hAnsi="Times New Roman" w:cs="Times New Roman"/>
          <w:color w:val="1A1A21"/>
          <w:lang w:val="fr-FR"/>
        </w:rPr>
        <w:t xml:space="preserve"> </w:t>
      </w:r>
      <w:proofErr w:type="gramStart"/>
      <w:r w:rsidR="007A754F" w:rsidRPr="0030714A">
        <w:rPr>
          <w:rFonts w:ascii="Times New Roman" w:hAnsi="Times New Roman" w:cs="Times New Roman"/>
          <w:color w:val="1A1A21"/>
          <w:lang w:val="fr-FR"/>
        </w:rPr>
        <w:t xml:space="preserve">si  </w:t>
      </w:r>
      <w:proofErr w:type="spellStart"/>
      <w:r w:rsidR="007A754F" w:rsidRPr="0030714A">
        <w:rPr>
          <w:rFonts w:ascii="Times New Roman" w:hAnsi="Times New Roman" w:cs="Times New Roman"/>
          <w:color w:val="1A1A21"/>
          <w:lang w:val="fr-FR"/>
        </w:rPr>
        <w:t>paza</w:t>
      </w:r>
      <w:proofErr w:type="spellEnd"/>
      <w:proofErr w:type="gramEnd"/>
      <w:r w:rsidR="007A754F" w:rsidRPr="0030714A">
        <w:rPr>
          <w:rFonts w:ascii="Times New Roman" w:hAnsi="Times New Roman" w:cs="Times New Roman"/>
          <w:color w:val="1A1A21"/>
          <w:lang w:val="fr-FR"/>
        </w:rPr>
        <w:t xml:space="preserve">, </w:t>
      </w:r>
      <w:proofErr w:type="spellStart"/>
      <w:r w:rsidR="007A754F" w:rsidRPr="0030714A">
        <w:rPr>
          <w:rFonts w:ascii="Times New Roman" w:hAnsi="Times New Roman" w:cs="Times New Roman"/>
          <w:color w:val="1A1A21"/>
          <w:lang w:val="fr-FR"/>
        </w:rPr>
        <w:t>cand</w:t>
      </w:r>
      <w:proofErr w:type="spellEnd"/>
      <w:r w:rsidR="007A754F" w:rsidRPr="0030714A">
        <w:rPr>
          <w:rFonts w:ascii="Times New Roman" w:hAnsi="Times New Roman" w:cs="Times New Roman"/>
          <w:color w:val="1A1A21"/>
          <w:lang w:val="fr-FR"/>
        </w:rPr>
        <w:t xml:space="preserve"> </w:t>
      </w:r>
      <w:proofErr w:type="gramStart"/>
      <w:r w:rsidR="007A754F" w:rsidRPr="0030714A">
        <w:rPr>
          <w:rFonts w:ascii="Times New Roman" w:hAnsi="Times New Roman" w:cs="Times New Roman"/>
          <w:color w:val="1A1A21"/>
          <w:lang w:val="fr-FR"/>
        </w:rPr>
        <w:t>si</w:t>
      </w:r>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unde</w:t>
      </w:r>
      <w:proofErr w:type="spellEnd"/>
      <w:proofErr w:type="gram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sunt</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necesare</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sau</w:t>
      </w:r>
      <w:proofErr w:type="spellEnd"/>
      <w:r w:rsidRPr="0030714A">
        <w:rPr>
          <w:rFonts w:ascii="Times New Roman" w:hAnsi="Times New Roman" w:cs="Times New Roman"/>
          <w:color w:val="1A1A21"/>
          <w:lang w:val="fr-FR"/>
        </w:rPr>
        <w:t xml:space="preserve"> au </w:t>
      </w:r>
      <w:proofErr w:type="spellStart"/>
      <w:r w:rsidRPr="0030714A">
        <w:rPr>
          <w:rFonts w:ascii="Times New Roman" w:hAnsi="Times New Roman" w:cs="Times New Roman"/>
          <w:color w:val="1A1A21"/>
          <w:lang w:val="fr-FR"/>
        </w:rPr>
        <w:t>fost</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solicitate</w:t>
      </w:r>
      <w:proofErr w:type="spellEnd"/>
      <w:r w:rsidRPr="0030714A">
        <w:rPr>
          <w:rFonts w:ascii="Times New Roman" w:hAnsi="Times New Roman" w:cs="Times New Roman"/>
          <w:color w:val="1A1A21"/>
          <w:lang w:val="fr-FR"/>
        </w:rPr>
        <w:t xml:space="preserve"> de </w:t>
      </w:r>
      <w:proofErr w:type="spellStart"/>
      <w:r w:rsidRPr="0030714A">
        <w:rPr>
          <w:rFonts w:ascii="Times New Roman" w:hAnsi="Times New Roman" w:cs="Times New Roman"/>
          <w:color w:val="1A1A21"/>
          <w:lang w:val="fr-FR"/>
        </w:rPr>
        <w:t>catre</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achizitor</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sau</w:t>
      </w:r>
      <w:proofErr w:type="spellEnd"/>
      <w:r w:rsidRPr="0030714A">
        <w:rPr>
          <w:rFonts w:ascii="Times New Roman" w:hAnsi="Times New Roman" w:cs="Times New Roman"/>
          <w:color w:val="1A1A21"/>
          <w:lang w:val="fr-FR"/>
        </w:rPr>
        <w:t xml:space="preserve"> de </w:t>
      </w:r>
      <w:proofErr w:type="spellStart"/>
      <w:r w:rsidRPr="0030714A">
        <w:rPr>
          <w:rFonts w:ascii="Times New Roman" w:hAnsi="Times New Roman" w:cs="Times New Roman"/>
          <w:color w:val="1A1A21"/>
          <w:lang w:val="fr-FR"/>
        </w:rPr>
        <w:t>catre</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alte</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autoritati</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competente</w:t>
      </w:r>
      <w:proofErr w:type="spellEnd"/>
      <w:r w:rsidRPr="0030714A">
        <w:rPr>
          <w:rFonts w:ascii="Times New Roman" w:hAnsi="Times New Roman" w:cs="Times New Roman"/>
          <w:color w:val="1A1A21"/>
          <w:lang w:val="fr-FR"/>
        </w:rPr>
        <w:t xml:space="preserve">, in </w:t>
      </w:r>
      <w:proofErr w:type="spellStart"/>
      <w:r w:rsidRPr="0030714A">
        <w:rPr>
          <w:rFonts w:ascii="Times New Roman" w:hAnsi="Times New Roman" w:cs="Times New Roman"/>
          <w:color w:val="1A1A21"/>
          <w:lang w:val="fr-FR"/>
        </w:rPr>
        <w:t>scopul</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protejarii</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lucrarilor</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sau</w:t>
      </w:r>
      <w:proofErr w:type="spellEnd"/>
      <w:r w:rsidRPr="0030714A">
        <w:rPr>
          <w:rFonts w:ascii="Times New Roman" w:hAnsi="Times New Roman" w:cs="Times New Roman"/>
          <w:color w:val="1A1A21"/>
          <w:lang w:val="fr-FR"/>
        </w:rPr>
        <w:t xml:space="preserve"> al </w:t>
      </w:r>
      <w:proofErr w:type="spellStart"/>
      <w:r w:rsidRPr="0030714A">
        <w:rPr>
          <w:rFonts w:ascii="Times New Roman" w:hAnsi="Times New Roman" w:cs="Times New Roman"/>
          <w:color w:val="1A1A21"/>
          <w:lang w:val="fr-FR"/>
        </w:rPr>
        <w:t>asigurarii</w:t>
      </w:r>
      <w:proofErr w:type="spellEnd"/>
      <w:r w:rsidRPr="0030714A">
        <w:rPr>
          <w:rFonts w:ascii="Times New Roman" w:hAnsi="Times New Roman" w:cs="Times New Roman"/>
          <w:color w:val="1A1A21"/>
          <w:lang w:val="fr-FR"/>
        </w:rPr>
        <w:t xml:space="preserve"> </w:t>
      </w:r>
      <w:proofErr w:type="spellStart"/>
      <w:r w:rsidRPr="0030714A">
        <w:rPr>
          <w:rFonts w:ascii="Times New Roman" w:hAnsi="Times New Roman" w:cs="Times New Roman"/>
          <w:color w:val="1A1A21"/>
          <w:lang w:val="fr-FR"/>
        </w:rPr>
        <w:t>confortului</w:t>
      </w:r>
      <w:proofErr w:type="spellEnd"/>
      <w:r w:rsidRPr="0030714A">
        <w:rPr>
          <w:rFonts w:ascii="Times New Roman" w:hAnsi="Times New Roman" w:cs="Times New Roman"/>
          <w:color w:val="1A1A21"/>
          <w:lang w:val="fr-FR"/>
        </w:rPr>
        <w:t xml:space="preserve"> </w:t>
      </w:r>
      <w:proofErr w:type="spellStart"/>
      <w:proofErr w:type="gramStart"/>
      <w:r w:rsidRPr="0030714A">
        <w:rPr>
          <w:rFonts w:ascii="Times New Roman" w:hAnsi="Times New Roman" w:cs="Times New Roman"/>
          <w:color w:val="1A1A21"/>
          <w:lang w:val="fr-FR"/>
        </w:rPr>
        <w:t>riveranilor</w:t>
      </w:r>
      <w:proofErr w:type="spellEnd"/>
      <w:r w:rsidRPr="0030714A">
        <w:rPr>
          <w:rFonts w:ascii="Times New Roman" w:hAnsi="Times New Roman" w:cs="Times New Roman"/>
          <w:color w:val="1A1A21"/>
          <w:lang w:val="fr-FR"/>
        </w:rPr>
        <w:t>;</w:t>
      </w:r>
      <w:proofErr w:type="gramEnd"/>
    </w:p>
    <w:p w14:paraId="410CEFD0" w14:textId="77777777" w:rsidR="009548A6" w:rsidRPr="008605D8" w:rsidRDefault="009548A6" w:rsidP="00EC7AED">
      <w:pPr>
        <w:numPr>
          <w:ilvl w:val="2"/>
          <w:numId w:val="42"/>
        </w:numPr>
        <w:spacing w:after="0" w:line="240" w:lineRule="auto"/>
        <w:ind w:right="67"/>
        <w:jc w:val="both"/>
        <w:rPr>
          <w:rFonts w:ascii="Times New Roman" w:hAnsi="Times New Roman" w:cs="Times New Roman"/>
          <w:color w:val="1A1A21"/>
          <w:lang w:val="fr-FR"/>
        </w:rPr>
      </w:pPr>
      <w:proofErr w:type="gramStart"/>
      <w:r w:rsidRPr="008605D8">
        <w:rPr>
          <w:rFonts w:ascii="Times New Roman" w:hAnsi="Times New Roman" w:cs="Times New Roman"/>
          <w:color w:val="1A1A21"/>
          <w:lang w:val="fr-FR"/>
        </w:rPr>
        <w:t>de</w:t>
      </w:r>
      <w:proofErr w:type="gramEnd"/>
      <w:r w:rsidRPr="008605D8">
        <w:rPr>
          <w:rFonts w:ascii="Times New Roman" w:hAnsi="Times New Roman" w:cs="Times New Roman"/>
          <w:color w:val="1A1A21"/>
          <w:lang w:val="fr-FR"/>
        </w:rPr>
        <w:t xml:space="preserve"> a </w:t>
      </w:r>
      <w:proofErr w:type="spellStart"/>
      <w:r w:rsidRPr="008605D8">
        <w:rPr>
          <w:rFonts w:ascii="Times New Roman" w:hAnsi="Times New Roman" w:cs="Times New Roman"/>
          <w:color w:val="1A1A21"/>
          <w:lang w:val="fr-FR"/>
        </w:rPr>
        <w:t>lua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toate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masurile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necesare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pentru</w:t>
      </w:r>
      <w:proofErr w:type="spellEnd"/>
      <w:r w:rsidRPr="008605D8">
        <w:rPr>
          <w:rFonts w:ascii="Times New Roman" w:hAnsi="Times New Roman" w:cs="Times New Roman"/>
          <w:color w:val="1A1A21"/>
          <w:lang w:val="fr-FR"/>
        </w:rPr>
        <w:t xml:space="preserve"> a </w:t>
      </w:r>
      <w:proofErr w:type="spellStart"/>
      <w:r w:rsidRPr="008605D8">
        <w:rPr>
          <w:rFonts w:ascii="Times New Roman" w:hAnsi="Times New Roman" w:cs="Times New Roman"/>
          <w:color w:val="1A1A21"/>
          <w:lang w:val="fr-FR"/>
        </w:rPr>
        <w:t>proteja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mediul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w:t>
      </w:r>
      <w:proofErr w:type="spellEnd"/>
      <w:r w:rsidRPr="008605D8">
        <w:rPr>
          <w:rFonts w:ascii="Times New Roman" w:hAnsi="Times New Roman" w:cs="Times New Roman"/>
          <w:color w:val="1A1A21"/>
          <w:lang w:val="fr-FR"/>
        </w:rPr>
        <w:t xml:space="preserve"> si in </w:t>
      </w:r>
      <w:proofErr w:type="spellStart"/>
      <w:r w:rsidRPr="008605D8">
        <w:rPr>
          <w:rFonts w:ascii="Times New Roman" w:hAnsi="Times New Roman" w:cs="Times New Roman"/>
          <w:color w:val="1A1A21"/>
          <w:lang w:val="fr-FR"/>
        </w:rPr>
        <w:t>afara</w:t>
      </w:r>
      <w:proofErr w:type="spell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santierului</w:t>
      </w:r>
      <w:proofErr w:type="spellEnd"/>
      <w:r w:rsidRPr="008605D8">
        <w:rPr>
          <w:rFonts w:ascii="Times New Roman" w:hAnsi="Times New Roman" w:cs="Times New Roman"/>
          <w:color w:val="1A1A21"/>
          <w:lang w:val="fr-FR"/>
        </w:rPr>
        <w:t xml:space="preserve">  si</w:t>
      </w:r>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pentru</w:t>
      </w:r>
      <w:proofErr w:type="spellEnd"/>
      <w:r w:rsidRPr="008605D8">
        <w:rPr>
          <w:rFonts w:ascii="Times New Roman" w:hAnsi="Times New Roman" w:cs="Times New Roman"/>
          <w:color w:val="1A1A21"/>
          <w:lang w:val="fr-FR"/>
        </w:rPr>
        <w:t xml:space="preserve"> a </w:t>
      </w:r>
      <w:proofErr w:type="spellStart"/>
      <w:r w:rsidRPr="008605D8">
        <w:rPr>
          <w:rFonts w:ascii="Times New Roman" w:hAnsi="Times New Roman" w:cs="Times New Roman"/>
          <w:color w:val="1A1A21"/>
          <w:lang w:val="fr-FR"/>
        </w:rPr>
        <w:t>evita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orice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paguba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neajuns</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provocate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persoanelor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proprietatilor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publice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altora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rezultate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din</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poluare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zgomot</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alti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factori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generati</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metodele</w:t>
      </w:r>
      <w:proofErr w:type="spellEnd"/>
      <w:r w:rsidRPr="008605D8">
        <w:rPr>
          <w:rFonts w:ascii="Times New Roman" w:hAnsi="Times New Roman" w:cs="Times New Roman"/>
          <w:color w:val="1A1A21"/>
          <w:lang w:val="fr-FR"/>
        </w:rPr>
        <w:t xml:space="preserve"> sale de </w:t>
      </w:r>
      <w:proofErr w:type="spellStart"/>
      <w:r w:rsidRPr="008605D8">
        <w:rPr>
          <w:rFonts w:ascii="Times New Roman" w:hAnsi="Times New Roman" w:cs="Times New Roman"/>
          <w:color w:val="1A1A21"/>
          <w:lang w:val="fr-FR"/>
        </w:rPr>
        <w:t>lucru</w:t>
      </w:r>
      <w:proofErr w:type="spellEnd"/>
    </w:p>
    <w:p w14:paraId="2858DDA6" w14:textId="77777777" w:rsidR="009548A6" w:rsidRPr="008605D8" w:rsidRDefault="009548A6" w:rsidP="00EC7AED">
      <w:pPr>
        <w:numPr>
          <w:ilvl w:val="2"/>
          <w:numId w:val="42"/>
        </w:numPr>
        <w:spacing w:after="0" w:line="240" w:lineRule="auto"/>
        <w:ind w:right="67"/>
        <w:jc w:val="both"/>
        <w:rPr>
          <w:rFonts w:ascii="Times New Roman" w:hAnsi="Times New Roman" w:cs="Times New Roman"/>
          <w:color w:val="1A1A21"/>
          <w:lang w:val="fr-FR"/>
        </w:rPr>
      </w:pPr>
      <w:proofErr w:type="gramStart"/>
      <w:r w:rsidRPr="008605D8">
        <w:rPr>
          <w:rFonts w:ascii="Times New Roman" w:hAnsi="Times New Roman" w:cs="Times New Roman"/>
          <w:color w:val="1A1A21"/>
          <w:lang w:val="fr-FR"/>
        </w:rPr>
        <w:t>de</w:t>
      </w:r>
      <w:proofErr w:type="gramEnd"/>
      <w:r w:rsidRPr="008605D8">
        <w:rPr>
          <w:rFonts w:ascii="Times New Roman" w:hAnsi="Times New Roman" w:cs="Times New Roman"/>
          <w:color w:val="1A1A21"/>
          <w:lang w:val="fr-FR"/>
        </w:rPr>
        <w:t xml:space="preserve"> a-si </w:t>
      </w:r>
      <w:proofErr w:type="spellStart"/>
      <w:r w:rsidRPr="008605D8">
        <w:rPr>
          <w:rFonts w:ascii="Times New Roman" w:hAnsi="Times New Roman" w:cs="Times New Roman"/>
          <w:color w:val="1A1A21"/>
          <w:lang w:val="fr-FR"/>
        </w:rPr>
        <w:t>desfasura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activitatea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astfel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incat</w:t>
      </w:r>
      <w:proofErr w:type="spellEnd"/>
      <w:r w:rsidRPr="008605D8">
        <w:rPr>
          <w:rFonts w:ascii="Times New Roman" w:hAnsi="Times New Roman" w:cs="Times New Roman"/>
          <w:color w:val="1A1A21"/>
          <w:lang w:val="fr-FR"/>
        </w:rPr>
        <w:t xml:space="preserve"> sa nu </w:t>
      </w:r>
      <w:proofErr w:type="spellStart"/>
      <w:r w:rsidRPr="008605D8">
        <w:rPr>
          <w:rFonts w:ascii="Times New Roman" w:hAnsi="Times New Roman" w:cs="Times New Roman"/>
          <w:color w:val="1A1A21"/>
          <w:lang w:val="fr-FR"/>
        </w:rPr>
        <w:t>deranjeze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desfasurarea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activitatii</w:t>
      </w:r>
      <w:proofErr w:type="spellEnd"/>
      <w:r w:rsidRPr="008605D8">
        <w:rPr>
          <w:rFonts w:ascii="Times New Roman" w:hAnsi="Times New Roman" w:cs="Times New Roman"/>
          <w:color w:val="1A1A21"/>
          <w:lang w:val="fr-FR"/>
        </w:rPr>
        <w:t xml:space="preserve"> in </w:t>
      </w:r>
      <w:proofErr w:type="spellStart"/>
      <w:r w:rsidRPr="008605D8">
        <w:rPr>
          <w:rFonts w:ascii="Times New Roman" w:hAnsi="Times New Roman" w:cs="Times New Roman"/>
          <w:color w:val="1A1A21"/>
          <w:lang w:val="fr-FR"/>
        </w:rPr>
        <w:t>cadrul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institutiei</w:t>
      </w:r>
      <w:proofErr w:type="spellEnd"/>
      <w:r w:rsidRPr="008605D8">
        <w:rPr>
          <w:rFonts w:ascii="Times New Roman" w:hAnsi="Times New Roman" w:cs="Times New Roman"/>
          <w:color w:val="1A1A21"/>
          <w:lang w:val="fr-FR"/>
        </w:rPr>
        <w:t>.</w:t>
      </w:r>
    </w:p>
    <w:p w14:paraId="743BF009"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lang w:val="fr-FR"/>
        </w:rPr>
      </w:pPr>
      <w:proofErr w:type="spellStart"/>
      <w:r w:rsidRPr="008605D8">
        <w:rPr>
          <w:rFonts w:ascii="Times New Roman" w:hAnsi="Times New Roman" w:cs="Times New Roman"/>
          <w:color w:val="1A1A21"/>
          <w:lang w:val="fr-FR"/>
        </w:rPr>
        <w:t>Executantul</w:t>
      </w:r>
      <w:proofErr w:type="spellEnd"/>
      <w:r w:rsidRPr="008605D8">
        <w:rPr>
          <w:rFonts w:ascii="Times New Roman" w:hAnsi="Times New Roman" w:cs="Times New Roman"/>
          <w:color w:val="1A1A21"/>
          <w:lang w:val="fr-FR"/>
        </w:rPr>
        <w:t xml:space="preserve"> este </w:t>
      </w:r>
      <w:proofErr w:type="spellStart"/>
      <w:r w:rsidRPr="008605D8">
        <w:rPr>
          <w:rFonts w:ascii="Times New Roman" w:hAnsi="Times New Roman" w:cs="Times New Roman"/>
          <w:color w:val="1A1A21"/>
          <w:lang w:val="fr-FR"/>
        </w:rPr>
        <w:t>responsabil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pentru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mentinerea</w:t>
      </w:r>
      <w:proofErr w:type="spellEnd"/>
      <w:r w:rsidRPr="008605D8">
        <w:rPr>
          <w:rFonts w:ascii="Times New Roman" w:hAnsi="Times New Roman" w:cs="Times New Roman"/>
          <w:color w:val="1A1A21"/>
          <w:lang w:val="fr-FR"/>
        </w:rPr>
        <w:t xml:space="preserve"> in buna </w:t>
      </w:r>
      <w:proofErr w:type="spellStart"/>
      <w:r w:rsidRPr="008605D8">
        <w:rPr>
          <w:rFonts w:ascii="Times New Roman" w:hAnsi="Times New Roman" w:cs="Times New Roman"/>
          <w:color w:val="1A1A21"/>
          <w:lang w:val="fr-FR"/>
        </w:rPr>
        <w:t>stare</w:t>
      </w:r>
      <w:proofErr w:type="spellEnd"/>
      <w:r w:rsidRPr="008605D8">
        <w:rPr>
          <w:rFonts w:ascii="Times New Roman" w:hAnsi="Times New Roman" w:cs="Times New Roman"/>
          <w:color w:val="1A1A21"/>
          <w:lang w:val="fr-FR"/>
        </w:rPr>
        <w:t xml:space="preserve"> a </w:t>
      </w:r>
      <w:proofErr w:type="spellStart"/>
      <w:r w:rsidRPr="008605D8">
        <w:rPr>
          <w:rFonts w:ascii="Times New Roman" w:hAnsi="Times New Roman" w:cs="Times New Roman"/>
          <w:color w:val="1A1A21"/>
          <w:lang w:val="fr-FR"/>
        </w:rPr>
        <w:t>lucrarilor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materialelor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echipamentelor</w:t>
      </w:r>
      <w:proofErr w:type="spellEnd"/>
      <w:r w:rsidRPr="008605D8">
        <w:rPr>
          <w:rFonts w:ascii="Times New Roman" w:hAnsi="Times New Roman" w:cs="Times New Roman"/>
          <w:color w:val="1A1A21"/>
          <w:lang w:val="fr-FR"/>
        </w:rPr>
        <w:t xml:space="preserve"> si </w:t>
      </w:r>
      <w:proofErr w:type="spellStart"/>
      <w:r w:rsidRPr="008605D8">
        <w:rPr>
          <w:rFonts w:ascii="Times New Roman" w:hAnsi="Times New Roman" w:cs="Times New Roman"/>
          <w:color w:val="1A1A21"/>
          <w:lang w:val="fr-FR"/>
        </w:rPr>
        <w:t>instalatiilor</w:t>
      </w:r>
      <w:proofErr w:type="spellEnd"/>
      <w:r w:rsidRPr="008605D8">
        <w:rPr>
          <w:rFonts w:ascii="Times New Roman" w:hAnsi="Times New Roman" w:cs="Times New Roman"/>
          <w:color w:val="1A1A21"/>
          <w:lang w:val="fr-FR"/>
        </w:rPr>
        <w:t xml:space="preserve"> care </w:t>
      </w:r>
      <w:proofErr w:type="spellStart"/>
      <w:r w:rsidRPr="008605D8">
        <w:rPr>
          <w:rFonts w:ascii="Times New Roman" w:hAnsi="Times New Roman" w:cs="Times New Roman"/>
          <w:color w:val="1A1A21"/>
          <w:lang w:val="fr-FR"/>
        </w:rPr>
        <w:t>urmeaza</w:t>
      </w:r>
      <w:proofErr w:type="spellEnd"/>
      <w:r w:rsidRPr="008605D8">
        <w:rPr>
          <w:rFonts w:ascii="Times New Roman" w:hAnsi="Times New Roman" w:cs="Times New Roman"/>
          <w:color w:val="1A1A21"/>
          <w:lang w:val="fr-FR"/>
        </w:rPr>
        <w:t xml:space="preserve"> a fi </w:t>
      </w:r>
      <w:proofErr w:type="spellStart"/>
      <w:r w:rsidRPr="008605D8">
        <w:rPr>
          <w:rFonts w:ascii="Times New Roman" w:hAnsi="Times New Roman" w:cs="Times New Roman"/>
          <w:color w:val="1A1A21"/>
          <w:lang w:val="fr-FR"/>
        </w:rPr>
        <w:t>puse</w:t>
      </w:r>
      <w:proofErr w:type="spellEnd"/>
      <w:r w:rsidRPr="008605D8">
        <w:rPr>
          <w:rFonts w:ascii="Times New Roman" w:hAnsi="Times New Roman" w:cs="Times New Roman"/>
          <w:color w:val="1A1A21"/>
          <w:lang w:val="fr-FR"/>
        </w:rPr>
        <w:t xml:space="preserve"> in </w:t>
      </w:r>
      <w:proofErr w:type="spellStart"/>
      <w:r w:rsidRPr="008605D8">
        <w:rPr>
          <w:rFonts w:ascii="Times New Roman" w:hAnsi="Times New Roman" w:cs="Times New Roman"/>
          <w:color w:val="1A1A21"/>
          <w:lang w:val="fr-FR"/>
        </w:rPr>
        <w:t>opera</w:t>
      </w:r>
      <w:proofErr w:type="spellEnd"/>
      <w:r w:rsidRPr="008605D8">
        <w:rPr>
          <w:rFonts w:ascii="Times New Roman" w:hAnsi="Times New Roman" w:cs="Times New Roman"/>
          <w:color w:val="1A1A21"/>
          <w:lang w:val="fr-FR"/>
        </w:rPr>
        <w:t xml:space="preserve">, de la data </w:t>
      </w:r>
      <w:proofErr w:type="spellStart"/>
      <w:r w:rsidRPr="008605D8">
        <w:rPr>
          <w:rFonts w:ascii="Times New Roman" w:hAnsi="Times New Roman" w:cs="Times New Roman"/>
          <w:color w:val="1A1A21"/>
          <w:lang w:val="fr-FR"/>
        </w:rPr>
        <w:t>primirii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ordinului</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incepere</w:t>
      </w:r>
      <w:proofErr w:type="spellEnd"/>
      <w:r w:rsidRPr="008605D8">
        <w:rPr>
          <w:rFonts w:ascii="Times New Roman" w:hAnsi="Times New Roman" w:cs="Times New Roman"/>
          <w:color w:val="1A1A21"/>
          <w:lang w:val="fr-FR"/>
        </w:rPr>
        <w:t xml:space="preserve"> a </w:t>
      </w:r>
      <w:proofErr w:type="spellStart"/>
      <w:r w:rsidRPr="008605D8">
        <w:rPr>
          <w:rFonts w:ascii="Times New Roman" w:hAnsi="Times New Roman" w:cs="Times New Roman"/>
          <w:color w:val="1A1A21"/>
          <w:lang w:val="fr-FR"/>
        </w:rPr>
        <w:t>lucrarii</w:t>
      </w:r>
      <w:proofErr w:type="spellEnd"/>
      <w:r w:rsidRPr="008605D8">
        <w:rPr>
          <w:rFonts w:ascii="Times New Roman" w:hAnsi="Times New Roman" w:cs="Times New Roman"/>
          <w:color w:val="1A1A21"/>
          <w:lang w:val="fr-FR"/>
        </w:rPr>
        <w:t xml:space="preserve"> pana la data </w:t>
      </w:r>
      <w:proofErr w:type="spellStart"/>
      <w:r w:rsidRPr="008605D8">
        <w:rPr>
          <w:rFonts w:ascii="Times New Roman" w:hAnsi="Times New Roman" w:cs="Times New Roman"/>
          <w:color w:val="1A1A21"/>
          <w:lang w:val="fr-FR"/>
        </w:rPr>
        <w:t>sernnarii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procesului</w:t>
      </w:r>
      <w:proofErr w:type="spellEnd"/>
      <w:r w:rsidRPr="008605D8">
        <w:rPr>
          <w:rFonts w:ascii="Times New Roman" w:hAnsi="Times New Roman" w:cs="Times New Roman"/>
          <w:color w:val="1A1A21"/>
          <w:lang w:val="fr-FR"/>
        </w:rPr>
        <w:t xml:space="preserve">-verbal de </w:t>
      </w:r>
      <w:proofErr w:type="spellStart"/>
      <w:r w:rsidRPr="008605D8">
        <w:rPr>
          <w:rFonts w:ascii="Times New Roman" w:hAnsi="Times New Roman" w:cs="Times New Roman"/>
          <w:color w:val="1A1A21"/>
          <w:lang w:val="fr-FR"/>
        </w:rPr>
        <w:t>receptie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finala</w:t>
      </w:r>
      <w:proofErr w:type="spellEnd"/>
      <w:r w:rsidRPr="008605D8">
        <w:rPr>
          <w:rFonts w:ascii="Times New Roman" w:hAnsi="Times New Roman" w:cs="Times New Roman"/>
          <w:color w:val="1A1A21"/>
          <w:lang w:val="fr-FR"/>
        </w:rPr>
        <w:t>.</w:t>
      </w:r>
    </w:p>
    <w:p w14:paraId="3A747518"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lang w:val="fr-FR"/>
        </w:rPr>
      </w:pPr>
      <w:proofErr w:type="spellStart"/>
      <w:r w:rsidRPr="008605D8">
        <w:rPr>
          <w:rFonts w:ascii="Times New Roman" w:hAnsi="Times New Roman" w:cs="Times New Roman"/>
          <w:color w:val="1A1A21"/>
          <w:lang w:val="fr-FR"/>
        </w:rPr>
        <w:t>Pe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parcursul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executiei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lucrarilor</w:t>
      </w:r>
      <w:proofErr w:type="spellEnd"/>
      <w:r w:rsidRPr="008605D8">
        <w:rPr>
          <w:rFonts w:ascii="Times New Roman" w:hAnsi="Times New Roman" w:cs="Times New Roman"/>
          <w:color w:val="1A1A21"/>
          <w:lang w:val="fr-FR"/>
        </w:rPr>
        <w:t xml:space="preserve"> si </w:t>
      </w:r>
      <w:proofErr w:type="spellStart"/>
      <w:r w:rsidRPr="008605D8">
        <w:rPr>
          <w:rFonts w:ascii="Times New Roman" w:hAnsi="Times New Roman" w:cs="Times New Roman"/>
          <w:color w:val="1A1A21"/>
          <w:lang w:val="fr-FR"/>
        </w:rPr>
        <w:t>pe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perioada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eventualelor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remedieri</w:t>
      </w:r>
      <w:proofErr w:type="spellEnd"/>
      <w:r w:rsidRPr="008605D8">
        <w:rPr>
          <w:rFonts w:ascii="Times New Roman" w:hAnsi="Times New Roman" w:cs="Times New Roman"/>
          <w:color w:val="1A1A21"/>
          <w:lang w:val="fr-FR"/>
        </w:rPr>
        <w:t xml:space="preserve"> ale </w:t>
      </w:r>
      <w:proofErr w:type="spellStart"/>
      <w:r w:rsidRPr="008605D8">
        <w:rPr>
          <w:rFonts w:ascii="Times New Roman" w:hAnsi="Times New Roman" w:cs="Times New Roman"/>
          <w:color w:val="1A1A21"/>
          <w:lang w:val="fr-FR"/>
        </w:rPr>
        <w:t>viciilor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ascunse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aparute</w:t>
      </w:r>
      <w:proofErr w:type="spellEnd"/>
      <w:r w:rsidRPr="008605D8">
        <w:rPr>
          <w:rFonts w:ascii="Times New Roman" w:hAnsi="Times New Roman" w:cs="Times New Roman"/>
          <w:color w:val="1A1A21"/>
          <w:lang w:val="fr-FR"/>
        </w:rPr>
        <w:t xml:space="preserve"> dupa </w:t>
      </w:r>
      <w:proofErr w:type="spellStart"/>
      <w:r w:rsidRPr="008605D8">
        <w:rPr>
          <w:rFonts w:ascii="Times New Roman" w:hAnsi="Times New Roman" w:cs="Times New Roman"/>
          <w:color w:val="1A1A21"/>
          <w:lang w:val="fr-FR"/>
        </w:rPr>
        <w:t>receptia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finala</w:t>
      </w:r>
      <w:proofErr w:type="spellEnd"/>
      <w:r w:rsidRPr="008605D8">
        <w:rPr>
          <w:rFonts w:ascii="Times New Roman" w:hAnsi="Times New Roman" w:cs="Times New Roman"/>
          <w:color w:val="1A1A21"/>
          <w:lang w:val="fr-FR"/>
        </w:rPr>
        <w:t xml:space="preserve"> a </w:t>
      </w:r>
      <w:proofErr w:type="spellStart"/>
      <w:r w:rsidRPr="008605D8">
        <w:rPr>
          <w:rFonts w:ascii="Times New Roman" w:hAnsi="Times New Roman" w:cs="Times New Roman"/>
          <w:color w:val="1A1A21"/>
          <w:lang w:val="fr-FR"/>
        </w:rPr>
        <w:t>lucrarilor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executantul</w:t>
      </w:r>
      <w:proofErr w:type="spellEnd"/>
      <w:r w:rsidRPr="008605D8">
        <w:rPr>
          <w:rFonts w:ascii="Times New Roman" w:hAnsi="Times New Roman" w:cs="Times New Roman"/>
          <w:color w:val="1A1A21"/>
          <w:lang w:val="fr-FR"/>
        </w:rPr>
        <w:t xml:space="preserve"> are </w:t>
      </w:r>
      <w:proofErr w:type="spellStart"/>
      <w:r w:rsidRPr="008605D8">
        <w:rPr>
          <w:rFonts w:ascii="Times New Roman" w:hAnsi="Times New Roman" w:cs="Times New Roman"/>
          <w:color w:val="1A1A21"/>
          <w:lang w:val="fr-FR"/>
        </w:rPr>
        <w:t>obligatia</w:t>
      </w:r>
      <w:proofErr w:type="spellEnd"/>
      <w:r w:rsidRPr="008605D8">
        <w:rPr>
          <w:rFonts w:ascii="Times New Roman" w:hAnsi="Times New Roman" w:cs="Times New Roman"/>
          <w:color w:val="1A1A21"/>
          <w:lang w:val="fr-FR"/>
        </w:rPr>
        <w:t xml:space="preserve">, in </w:t>
      </w:r>
      <w:proofErr w:type="spellStart"/>
      <w:r w:rsidRPr="008605D8">
        <w:rPr>
          <w:rFonts w:ascii="Times New Roman" w:hAnsi="Times New Roman" w:cs="Times New Roman"/>
          <w:color w:val="1A1A21"/>
          <w:lang w:val="fr-FR"/>
        </w:rPr>
        <w:t>masura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permisa</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respectarea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prevederilor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contractului</w:t>
      </w:r>
      <w:proofErr w:type="spellEnd"/>
      <w:r w:rsidRPr="008605D8">
        <w:rPr>
          <w:rFonts w:ascii="Times New Roman" w:hAnsi="Times New Roman" w:cs="Times New Roman"/>
          <w:color w:val="1A1A21"/>
          <w:lang w:val="fr-FR"/>
        </w:rPr>
        <w:t xml:space="preserve">, </w:t>
      </w:r>
      <w:proofErr w:type="gramStart"/>
      <w:r w:rsidRPr="008605D8">
        <w:rPr>
          <w:rFonts w:ascii="Times New Roman" w:hAnsi="Times New Roman" w:cs="Times New Roman"/>
          <w:color w:val="1A1A21"/>
          <w:lang w:val="fr-FR"/>
        </w:rPr>
        <w:t>de a</w:t>
      </w:r>
      <w:proofErr w:type="gramEnd"/>
      <w:r w:rsidRPr="008605D8">
        <w:rPr>
          <w:rFonts w:ascii="Times New Roman" w:hAnsi="Times New Roman" w:cs="Times New Roman"/>
          <w:color w:val="1A1A21"/>
          <w:lang w:val="fr-FR"/>
        </w:rPr>
        <w:t xml:space="preserve"> nu </w:t>
      </w:r>
      <w:proofErr w:type="spellStart"/>
      <w:r w:rsidRPr="008605D8">
        <w:rPr>
          <w:rFonts w:ascii="Times New Roman" w:hAnsi="Times New Roman" w:cs="Times New Roman"/>
          <w:color w:val="1A1A21"/>
          <w:lang w:val="fr-FR"/>
        </w:rPr>
        <w:t>stanjeni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inutil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in mod </w:t>
      </w:r>
      <w:proofErr w:type="spellStart"/>
      <w:proofErr w:type="gramStart"/>
      <w:r w:rsidRPr="008605D8">
        <w:rPr>
          <w:rFonts w:ascii="Times New Roman" w:hAnsi="Times New Roman" w:cs="Times New Roman"/>
          <w:color w:val="1A1A21"/>
          <w:lang w:val="fr-FR"/>
        </w:rPr>
        <w:t>abuziv</w:t>
      </w:r>
      <w:proofErr w:type="spellEnd"/>
      <w:r w:rsidRPr="008605D8">
        <w:rPr>
          <w:rFonts w:ascii="Times New Roman" w:hAnsi="Times New Roman" w:cs="Times New Roman"/>
          <w:color w:val="1A1A21"/>
          <w:lang w:val="fr-FR"/>
        </w:rPr>
        <w:t>:</w:t>
      </w:r>
      <w:proofErr w:type="gramEnd"/>
    </w:p>
    <w:p w14:paraId="20BCDBE2" w14:textId="77777777" w:rsidR="009548A6" w:rsidRPr="008605D8" w:rsidRDefault="009548A6" w:rsidP="00EC7AED">
      <w:pPr>
        <w:pStyle w:val="ListParagraph"/>
        <w:numPr>
          <w:ilvl w:val="3"/>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confortul riveranilor; sau</w:t>
      </w:r>
    </w:p>
    <w:p w14:paraId="084C2F7E" w14:textId="77777777" w:rsidR="009548A6" w:rsidRPr="008605D8" w:rsidRDefault="009548A6" w:rsidP="00EC7AED">
      <w:pPr>
        <w:pStyle w:val="ListParagraph"/>
        <w:numPr>
          <w:ilvl w:val="3"/>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caile  de  acces,  prin folosirea si  ocuparea drumurilor si  cailor  publice sau  private care deservesc proprietatile aflate in posesia achizitorului sau a oricarei alte persoane.</w:t>
      </w:r>
    </w:p>
    <w:p w14:paraId="6DC6A5B3" w14:textId="77777777" w:rsidR="009548A6" w:rsidRPr="00DA669E" w:rsidRDefault="009548A6"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lastRenderedPageBreak/>
        <w:t xml:space="preserve">Executantul  va despagubi achizitorul impotriva tuturor reclamatiilor, actiunilor in justitie, daunelor­ interese,  costurilor, taxelor si cheltuielilor, indiferent de  natura lor, rezultand din sau  in  legatura cu </w:t>
      </w:r>
      <w:r w:rsidR="004D3064">
        <w:rPr>
          <w:rFonts w:ascii="Times New Roman" w:hAnsi="Times New Roman" w:cs="Times New Roman"/>
          <w:color w:val="1A1A21"/>
        </w:rPr>
        <w:t>obligatia prevazuta mai sus</w:t>
      </w:r>
      <w:r w:rsidRPr="008605D8">
        <w:rPr>
          <w:rFonts w:ascii="Times New Roman" w:hAnsi="Times New Roman" w:cs="Times New Roman"/>
          <w:color w:val="1A1A21"/>
        </w:rPr>
        <w:t>, pentru care responsabilitatea revine executantului.</w:t>
      </w:r>
    </w:p>
    <w:p w14:paraId="78CFB551" w14:textId="77777777" w:rsidR="009548A6" w:rsidRPr="00DA669E" w:rsidRDefault="009548A6" w:rsidP="00EC7AED">
      <w:pPr>
        <w:numPr>
          <w:ilvl w:val="0"/>
          <w:numId w:val="42"/>
        </w:numPr>
        <w:spacing w:after="0" w:line="240" w:lineRule="auto"/>
        <w:ind w:right="67"/>
        <w:jc w:val="both"/>
        <w:rPr>
          <w:rFonts w:ascii="Times New Roman" w:hAnsi="Times New Roman" w:cs="Times New Roman"/>
          <w:color w:val="1A1A21"/>
          <w:lang w:val="fr-FR"/>
        </w:rPr>
      </w:pPr>
      <w:proofErr w:type="spellStart"/>
      <w:r w:rsidRPr="008605D8">
        <w:rPr>
          <w:rFonts w:ascii="Times New Roman" w:hAnsi="Times New Roman" w:cs="Times New Roman"/>
          <w:color w:val="1A1A21"/>
          <w:lang w:val="fr-FR"/>
        </w:rPr>
        <w:t>Executantul</w:t>
      </w:r>
      <w:proofErr w:type="spellEnd"/>
      <w:r w:rsidRPr="008605D8">
        <w:rPr>
          <w:rFonts w:ascii="Times New Roman" w:hAnsi="Times New Roman" w:cs="Times New Roman"/>
          <w:color w:val="1A1A21"/>
          <w:lang w:val="fr-FR"/>
        </w:rPr>
        <w:t xml:space="preserve"> are </w:t>
      </w:r>
      <w:proofErr w:type="spellStart"/>
      <w:r w:rsidRPr="008605D8">
        <w:rPr>
          <w:rFonts w:ascii="Times New Roman" w:hAnsi="Times New Roman" w:cs="Times New Roman"/>
          <w:color w:val="1A1A21"/>
          <w:lang w:val="fr-FR"/>
        </w:rPr>
        <w:t>obligatia</w:t>
      </w:r>
      <w:proofErr w:type="spellEnd"/>
      <w:r w:rsidRPr="008605D8">
        <w:rPr>
          <w:rFonts w:ascii="Times New Roman" w:hAnsi="Times New Roman" w:cs="Times New Roman"/>
          <w:color w:val="1A1A21"/>
          <w:lang w:val="fr-FR"/>
        </w:rPr>
        <w:t xml:space="preserve"> de a </w:t>
      </w:r>
      <w:proofErr w:type="spellStart"/>
      <w:r w:rsidRPr="008605D8">
        <w:rPr>
          <w:rFonts w:ascii="Times New Roman" w:hAnsi="Times New Roman" w:cs="Times New Roman"/>
          <w:color w:val="1A1A21"/>
          <w:lang w:val="fr-FR"/>
        </w:rPr>
        <w:t>utiliza</w:t>
      </w:r>
      <w:proofErr w:type="spellEnd"/>
      <w:r w:rsidRPr="008605D8">
        <w:rPr>
          <w:rFonts w:ascii="Times New Roman" w:hAnsi="Times New Roman" w:cs="Times New Roman"/>
          <w:color w:val="1A1A21"/>
          <w:lang w:val="fr-FR"/>
        </w:rPr>
        <w:t xml:space="preserve"> in mod </w:t>
      </w:r>
      <w:proofErr w:type="spellStart"/>
      <w:r w:rsidRPr="008605D8">
        <w:rPr>
          <w:rFonts w:ascii="Times New Roman" w:hAnsi="Times New Roman" w:cs="Times New Roman"/>
          <w:color w:val="1A1A21"/>
          <w:lang w:val="fr-FR"/>
        </w:rPr>
        <w:t>rezonabil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drumurile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podurile</w:t>
      </w:r>
      <w:proofErr w:type="spellEnd"/>
      <w:r w:rsidRPr="008605D8">
        <w:rPr>
          <w:rFonts w:ascii="Times New Roman" w:hAnsi="Times New Roman" w:cs="Times New Roman"/>
          <w:color w:val="1A1A21"/>
          <w:lang w:val="fr-FR"/>
        </w:rPr>
        <w:t xml:space="preserve"> ce </w:t>
      </w:r>
      <w:proofErr w:type="spellStart"/>
      <w:r w:rsidRPr="008605D8">
        <w:rPr>
          <w:rFonts w:ascii="Times New Roman" w:hAnsi="Times New Roman" w:cs="Times New Roman"/>
          <w:color w:val="1A1A21"/>
          <w:lang w:val="fr-FR"/>
        </w:rPr>
        <w:t>comunica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sunt</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traseul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santierului</w:t>
      </w:r>
      <w:proofErr w:type="spellEnd"/>
      <w:r w:rsidRPr="008605D8">
        <w:rPr>
          <w:rFonts w:ascii="Times New Roman" w:hAnsi="Times New Roman" w:cs="Times New Roman"/>
          <w:color w:val="1A1A21"/>
          <w:lang w:val="fr-FR"/>
        </w:rPr>
        <w:t xml:space="preserve"> si de a </w:t>
      </w:r>
      <w:proofErr w:type="spellStart"/>
      <w:r w:rsidRPr="008605D8">
        <w:rPr>
          <w:rFonts w:ascii="Times New Roman" w:hAnsi="Times New Roman" w:cs="Times New Roman"/>
          <w:color w:val="1A1A21"/>
          <w:lang w:val="fr-FR"/>
        </w:rPr>
        <w:t>preveni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deteriorarea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distrugerea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acestora</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catre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traficul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propriu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al </w:t>
      </w:r>
      <w:proofErr w:type="spellStart"/>
      <w:r w:rsidRPr="008605D8">
        <w:rPr>
          <w:rFonts w:ascii="Times New Roman" w:hAnsi="Times New Roman" w:cs="Times New Roman"/>
          <w:color w:val="1A1A21"/>
          <w:lang w:val="fr-FR"/>
        </w:rPr>
        <w:t>oricaruia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dintre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subcontractantii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executantul</w:t>
      </w:r>
      <w:proofErr w:type="spellEnd"/>
      <w:r w:rsidRPr="008605D8">
        <w:rPr>
          <w:rFonts w:ascii="Times New Roman" w:hAnsi="Times New Roman" w:cs="Times New Roman"/>
          <w:color w:val="1A1A21"/>
          <w:lang w:val="fr-FR"/>
        </w:rPr>
        <w:t xml:space="preserve"> va </w:t>
      </w:r>
      <w:proofErr w:type="spellStart"/>
      <w:r w:rsidRPr="008605D8">
        <w:rPr>
          <w:rFonts w:ascii="Times New Roman" w:hAnsi="Times New Roman" w:cs="Times New Roman"/>
          <w:color w:val="1A1A21"/>
          <w:lang w:val="fr-FR"/>
        </w:rPr>
        <w:t>selecta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traseele</w:t>
      </w:r>
      <w:proofErr w:type="spellEnd"/>
      <w:r w:rsidRPr="008605D8">
        <w:rPr>
          <w:rFonts w:ascii="Times New Roman" w:hAnsi="Times New Roman" w:cs="Times New Roman"/>
          <w:color w:val="1A1A21"/>
          <w:lang w:val="fr-FR"/>
        </w:rPr>
        <w:t xml:space="preserve">, va </w:t>
      </w:r>
      <w:proofErr w:type="spellStart"/>
      <w:r w:rsidRPr="008605D8">
        <w:rPr>
          <w:rFonts w:ascii="Times New Roman" w:hAnsi="Times New Roman" w:cs="Times New Roman"/>
          <w:color w:val="1A1A21"/>
          <w:lang w:val="fr-FR"/>
        </w:rPr>
        <w:t>alege</w:t>
      </w:r>
      <w:proofErr w:type="spellEnd"/>
      <w:r w:rsidRPr="008605D8">
        <w:rPr>
          <w:rFonts w:ascii="Times New Roman" w:hAnsi="Times New Roman" w:cs="Times New Roman"/>
          <w:color w:val="1A1A21"/>
          <w:lang w:val="fr-FR"/>
        </w:rPr>
        <w:t xml:space="preserve"> si va </w:t>
      </w:r>
      <w:proofErr w:type="spellStart"/>
      <w:r w:rsidRPr="008605D8">
        <w:rPr>
          <w:rFonts w:ascii="Times New Roman" w:hAnsi="Times New Roman" w:cs="Times New Roman"/>
          <w:color w:val="1A1A21"/>
          <w:lang w:val="fr-FR"/>
        </w:rPr>
        <w:t>folosi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vehiculele</w:t>
      </w:r>
      <w:proofErr w:type="spellEnd"/>
      <w:r w:rsidRPr="008605D8">
        <w:rPr>
          <w:rFonts w:ascii="Times New Roman" w:hAnsi="Times New Roman" w:cs="Times New Roman"/>
          <w:color w:val="1A1A21"/>
          <w:lang w:val="fr-FR"/>
        </w:rPr>
        <w:t xml:space="preserve">, va limita si </w:t>
      </w:r>
      <w:proofErr w:type="spellStart"/>
      <w:r w:rsidRPr="008605D8">
        <w:rPr>
          <w:rFonts w:ascii="Times New Roman" w:hAnsi="Times New Roman" w:cs="Times New Roman"/>
          <w:color w:val="1A1A21"/>
          <w:lang w:val="fr-FR"/>
        </w:rPr>
        <w:t>repartiza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incarcaturile</w:t>
      </w:r>
      <w:proofErr w:type="spellEnd"/>
      <w:r w:rsidRPr="008605D8">
        <w:rPr>
          <w:rFonts w:ascii="Times New Roman" w:hAnsi="Times New Roman" w:cs="Times New Roman"/>
          <w:color w:val="1A1A21"/>
          <w:lang w:val="fr-FR"/>
        </w:rPr>
        <w:t xml:space="preserve">, in asa </w:t>
      </w:r>
      <w:proofErr w:type="spellStart"/>
      <w:r w:rsidRPr="008605D8">
        <w:rPr>
          <w:rFonts w:ascii="Times New Roman" w:hAnsi="Times New Roman" w:cs="Times New Roman"/>
          <w:color w:val="1A1A21"/>
          <w:lang w:val="fr-FR"/>
        </w:rPr>
        <w:t>fel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incat</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traficul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suplimentar</w:t>
      </w:r>
      <w:proofErr w:type="spellEnd"/>
      <w:r w:rsidRPr="008605D8">
        <w:rPr>
          <w:rFonts w:ascii="Times New Roman" w:hAnsi="Times New Roman" w:cs="Times New Roman"/>
          <w:color w:val="1A1A21"/>
          <w:lang w:val="fr-FR"/>
        </w:rPr>
        <w:t xml:space="preserve"> ce va </w:t>
      </w:r>
      <w:proofErr w:type="spellStart"/>
      <w:r w:rsidRPr="008605D8">
        <w:rPr>
          <w:rFonts w:ascii="Times New Roman" w:hAnsi="Times New Roman" w:cs="Times New Roman"/>
          <w:color w:val="1A1A21"/>
          <w:lang w:val="fr-FR"/>
        </w:rPr>
        <w:t>rezulta</w:t>
      </w:r>
      <w:proofErr w:type="spellEnd"/>
      <w:r w:rsidRPr="008605D8">
        <w:rPr>
          <w:rFonts w:ascii="Times New Roman" w:hAnsi="Times New Roman" w:cs="Times New Roman"/>
          <w:color w:val="1A1A21"/>
          <w:lang w:val="fr-FR"/>
        </w:rPr>
        <w:t xml:space="preserve"> in mod </w:t>
      </w:r>
      <w:proofErr w:type="spellStart"/>
      <w:r w:rsidRPr="008605D8">
        <w:rPr>
          <w:rFonts w:ascii="Times New Roman" w:hAnsi="Times New Roman" w:cs="Times New Roman"/>
          <w:color w:val="1A1A21"/>
          <w:lang w:val="fr-FR"/>
        </w:rPr>
        <w:t>inevitabil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din</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deplasarea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materialelor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echipamentelor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instalatiilor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altora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asemenea</w:t>
      </w:r>
      <w:proofErr w:type="spellEnd"/>
      <w:r w:rsidRPr="008605D8">
        <w:rPr>
          <w:rFonts w:ascii="Times New Roman" w:hAnsi="Times New Roman" w:cs="Times New Roman"/>
          <w:color w:val="1A1A21"/>
          <w:lang w:val="fr-FR"/>
        </w:rPr>
        <w:t xml:space="preserve">, de </w:t>
      </w:r>
      <w:proofErr w:type="spellStart"/>
      <w:r w:rsidR="00CE1F91">
        <w:rPr>
          <w:rFonts w:ascii="Times New Roman" w:hAnsi="Times New Roman" w:cs="Times New Roman"/>
          <w:color w:val="1A1A21"/>
          <w:lang w:val="fr-FR"/>
        </w:rPr>
        <w:t>pe</w:t>
      </w:r>
      <w:proofErr w:type="spellEnd"/>
      <w:r w:rsidR="00CE1F91">
        <w:rPr>
          <w:rFonts w:ascii="Times New Roman" w:hAnsi="Times New Roman" w:cs="Times New Roman"/>
          <w:color w:val="1A1A21"/>
          <w:lang w:val="fr-FR"/>
        </w:rPr>
        <w:t xml:space="preserve"> </w:t>
      </w:r>
      <w:proofErr w:type="spellStart"/>
      <w:r w:rsidR="00CE1F91">
        <w:rPr>
          <w:rFonts w:ascii="Times New Roman" w:hAnsi="Times New Roman" w:cs="Times New Roman"/>
          <w:color w:val="1A1A21"/>
          <w:lang w:val="fr-FR"/>
        </w:rPr>
        <w:t>santier</w:t>
      </w:r>
      <w:proofErr w:type="spellEnd"/>
      <w:r w:rsidR="00CE1F91">
        <w:rPr>
          <w:rFonts w:ascii="Times New Roman" w:hAnsi="Times New Roman" w:cs="Times New Roman"/>
          <w:color w:val="1A1A21"/>
          <w:lang w:val="fr-FR"/>
        </w:rPr>
        <w:t xml:space="preserve">, sa fie </w:t>
      </w:r>
      <w:proofErr w:type="spellStart"/>
      <w:r w:rsidR="00CE1F91">
        <w:rPr>
          <w:rFonts w:ascii="Times New Roman" w:hAnsi="Times New Roman" w:cs="Times New Roman"/>
          <w:color w:val="1A1A21"/>
          <w:lang w:val="fr-FR"/>
        </w:rPr>
        <w:t>limitat</w:t>
      </w:r>
      <w:proofErr w:type="spellEnd"/>
      <w:r w:rsidR="00CE1F91">
        <w:rPr>
          <w:rFonts w:ascii="Times New Roman" w:hAnsi="Times New Roman" w:cs="Times New Roman"/>
          <w:color w:val="1A1A21"/>
          <w:lang w:val="fr-FR"/>
        </w:rPr>
        <w:t xml:space="preserve">, in </w:t>
      </w:r>
      <w:proofErr w:type="spellStart"/>
      <w:r w:rsidRPr="008605D8">
        <w:rPr>
          <w:rFonts w:ascii="Times New Roman" w:hAnsi="Times New Roman" w:cs="Times New Roman"/>
          <w:color w:val="1A1A21"/>
          <w:lang w:val="fr-FR"/>
        </w:rPr>
        <w:t>masura</w:t>
      </w:r>
      <w:proofErr w:type="spellEnd"/>
      <w:r w:rsidRPr="008605D8">
        <w:rPr>
          <w:rFonts w:ascii="Times New Roman" w:hAnsi="Times New Roman" w:cs="Times New Roman"/>
          <w:color w:val="1A1A21"/>
          <w:lang w:val="fr-FR"/>
        </w:rPr>
        <w:t xml:space="preserve"> in care este </w:t>
      </w:r>
      <w:proofErr w:type="spellStart"/>
      <w:r w:rsidRPr="008605D8">
        <w:rPr>
          <w:rFonts w:ascii="Times New Roman" w:hAnsi="Times New Roman" w:cs="Times New Roman"/>
          <w:color w:val="1A1A21"/>
          <w:lang w:val="fr-FR"/>
        </w:rPr>
        <w:t>posibil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astfel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incat</w:t>
      </w:r>
      <w:proofErr w:type="spellEnd"/>
      <w:r w:rsidRPr="008605D8">
        <w:rPr>
          <w:rFonts w:ascii="Times New Roman" w:hAnsi="Times New Roman" w:cs="Times New Roman"/>
          <w:color w:val="1A1A21"/>
          <w:lang w:val="fr-FR"/>
        </w:rPr>
        <w:t xml:space="preserve"> sa  nu </w:t>
      </w:r>
      <w:proofErr w:type="spellStart"/>
      <w:r w:rsidRPr="008605D8">
        <w:rPr>
          <w:rFonts w:ascii="Times New Roman" w:hAnsi="Times New Roman" w:cs="Times New Roman"/>
          <w:color w:val="1A1A21"/>
          <w:lang w:val="fr-FR"/>
        </w:rPr>
        <w:t>produca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deteriorari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distrugeri</w:t>
      </w:r>
      <w:proofErr w:type="spellEnd"/>
      <w:r w:rsidRPr="008605D8">
        <w:rPr>
          <w:rFonts w:ascii="Times New Roman" w:hAnsi="Times New Roman" w:cs="Times New Roman"/>
          <w:color w:val="1A1A21"/>
          <w:lang w:val="fr-FR"/>
        </w:rPr>
        <w:t xml:space="preserve"> ale </w:t>
      </w:r>
      <w:proofErr w:type="spellStart"/>
      <w:r w:rsidRPr="008605D8">
        <w:rPr>
          <w:rFonts w:ascii="Times New Roman" w:hAnsi="Times New Roman" w:cs="Times New Roman"/>
          <w:color w:val="1A1A21"/>
          <w:lang w:val="fr-FR"/>
        </w:rPr>
        <w:t>drumurilor</w:t>
      </w:r>
      <w:proofErr w:type="spellEnd"/>
      <w:r w:rsidRPr="008605D8">
        <w:rPr>
          <w:rFonts w:ascii="Times New Roman" w:hAnsi="Times New Roman" w:cs="Times New Roman"/>
          <w:color w:val="1A1A21"/>
          <w:lang w:val="fr-FR"/>
        </w:rPr>
        <w:t xml:space="preserve"> si </w:t>
      </w:r>
      <w:proofErr w:type="spellStart"/>
      <w:r w:rsidRPr="008605D8">
        <w:rPr>
          <w:rFonts w:ascii="Times New Roman" w:hAnsi="Times New Roman" w:cs="Times New Roman"/>
          <w:color w:val="1A1A21"/>
          <w:lang w:val="fr-FR"/>
        </w:rPr>
        <w:t>podurilor</w:t>
      </w:r>
      <w:proofErr w:type="spellEnd"/>
      <w:r w:rsidRPr="008605D8">
        <w:rPr>
          <w:rFonts w:ascii="Times New Roman" w:hAnsi="Times New Roman" w:cs="Times New Roman"/>
          <w:color w:val="1A1A21"/>
          <w:lang w:val="fr-FR"/>
        </w:rPr>
        <w:t xml:space="preserve"> respective. In </w:t>
      </w:r>
      <w:proofErr w:type="spellStart"/>
      <w:r w:rsidRPr="008605D8">
        <w:rPr>
          <w:rFonts w:ascii="Times New Roman" w:hAnsi="Times New Roman" w:cs="Times New Roman"/>
          <w:color w:val="1A1A21"/>
          <w:lang w:val="fr-FR"/>
        </w:rPr>
        <w:t>cazul</w:t>
      </w:r>
      <w:proofErr w:type="spellEnd"/>
      <w:r w:rsidRPr="008605D8">
        <w:rPr>
          <w:rFonts w:ascii="Times New Roman" w:hAnsi="Times New Roman" w:cs="Times New Roman"/>
          <w:color w:val="1A1A21"/>
          <w:lang w:val="fr-FR"/>
        </w:rPr>
        <w:t xml:space="preserve"> in care se produc </w:t>
      </w:r>
      <w:proofErr w:type="spellStart"/>
      <w:r w:rsidRPr="008605D8">
        <w:rPr>
          <w:rFonts w:ascii="Times New Roman" w:hAnsi="Times New Roman" w:cs="Times New Roman"/>
          <w:color w:val="1A1A21"/>
          <w:lang w:val="fr-FR"/>
        </w:rPr>
        <w:t>deteriorari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distrugeri</w:t>
      </w:r>
      <w:proofErr w:type="spellEnd"/>
      <w:r w:rsidRPr="008605D8">
        <w:rPr>
          <w:rFonts w:ascii="Times New Roman" w:hAnsi="Times New Roman" w:cs="Times New Roman"/>
          <w:color w:val="1A1A21"/>
          <w:lang w:val="fr-FR"/>
        </w:rPr>
        <w:t xml:space="preserve"> ale </w:t>
      </w:r>
      <w:proofErr w:type="spellStart"/>
      <w:r w:rsidRPr="008605D8">
        <w:rPr>
          <w:rFonts w:ascii="Times New Roman" w:hAnsi="Times New Roman" w:cs="Times New Roman"/>
          <w:color w:val="1A1A21"/>
          <w:lang w:val="fr-FR"/>
        </w:rPr>
        <w:t>oricarui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pod</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drum</w:t>
      </w:r>
      <w:proofErr w:type="spellEnd"/>
      <w:r w:rsidRPr="008605D8">
        <w:rPr>
          <w:rFonts w:ascii="Times New Roman" w:hAnsi="Times New Roman" w:cs="Times New Roman"/>
          <w:color w:val="1A1A21"/>
          <w:lang w:val="fr-FR"/>
        </w:rPr>
        <w:t xml:space="preserve"> care </w:t>
      </w:r>
      <w:proofErr w:type="spellStart"/>
      <w:r w:rsidRPr="008605D8">
        <w:rPr>
          <w:rFonts w:ascii="Times New Roman" w:hAnsi="Times New Roman" w:cs="Times New Roman"/>
          <w:color w:val="1A1A21"/>
          <w:lang w:val="fr-FR"/>
        </w:rPr>
        <w:t>comunica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care se </w:t>
      </w:r>
      <w:proofErr w:type="spellStart"/>
      <w:r w:rsidRPr="008605D8">
        <w:rPr>
          <w:rFonts w:ascii="Times New Roman" w:hAnsi="Times New Roman" w:cs="Times New Roman"/>
          <w:color w:val="1A1A21"/>
          <w:lang w:val="fr-FR"/>
        </w:rPr>
        <w:t>afla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traseul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santierului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datorita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transportului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materialelor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echipamentelor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instalatiilor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altora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asemenea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executantul</w:t>
      </w:r>
      <w:proofErr w:type="spellEnd"/>
      <w:r w:rsidRPr="008605D8">
        <w:rPr>
          <w:rFonts w:ascii="Times New Roman" w:hAnsi="Times New Roman" w:cs="Times New Roman"/>
          <w:color w:val="1A1A21"/>
          <w:lang w:val="fr-FR"/>
        </w:rPr>
        <w:t xml:space="preserve"> are </w:t>
      </w:r>
      <w:proofErr w:type="spellStart"/>
      <w:r w:rsidRPr="008605D8">
        <w:rPr>
          <w:rFonts w:ascii="Times New Roman" w:hAnsi="Times New Roman" w:cs="Times New Roman"/>
          <w:color w:val="1A1A21"/>
          <w:lang w:val="fr-FR"/>
        </w:rPr>
        <w:t>obligatia</w:t>
      </w:r>
      <w:proofErr w:type="spellEnd"/>
      <w:r w:rsidRPr="008605D8">
        <w:rPr>
          <w:rFonts w:ascii="Times New Roman" w:hAnsi="Times New Roman" w:cs="Times New Roman"/>
          <w:color w:val="1A1A21"/>
          <w:lang w:val="fr-FR"/>
        </w:rPr>
        <w:t xml:space="preserve"> </w:t>
      </w:r>
      <w:proofErr w:type="gramStart"/>
      <w:r w:rsidRPr="008605D8">
        <w:rPr>
          <w:rFonts w:ascii="Times New Roman" w:hAnsi="Times New Roman" w:cs="Times New Roman"/>
          <w:color w:val="1A1A21"/>
          <w:lang w:val="fr-FR"/>
        </w:rPr>
        <w:t>de a</w:t>
      </w:r>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despagubi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achizitorul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impotriva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tuturor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reclamatiilor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privind</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avarierea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respectivelor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poduri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drumuri</w:t>
      </w:r>
      <w:proofErr w:type="spellEnd"/>
      <w:r w:rsidRPr="008605D8">
        <w:rPr>
          <w:rFonts w:ascii="Times New Roman" w:hAnsi="Times New Roman" w:cs="Times New Roman"/>
          <w:color w:val="1A1A21"/>
          <w:lang w:val="fr-FR"/>
        </w:rPr>
        <w:t xml:space="preserve"> si </w:t>
      </w:r>
      <w:proofErr w:type="gramStart"/>
      <w:r w:rsidRPr="008605D8">
        <w:rPr>
          <w:rFonts w:ascii="Times New Roman" w:hAnsi="Times New Roman" w:cs="Times New Roman"/>
          <w:color w:val="1A1A21"/>
          <w:lang w:val="fr-FR"/>
        </w:rPr>
        <w:t>de a</w:t>
      </w:r>
      <w:proofErr w:type="gramEnd"/>
      <w:r w:rsidRPr="008605D8">
        <w:rPr>
          <w:rFonts w:ascii="Times New Roman" w:hAnsi="Times New Roman" w:cs="Times New Roman"/>
          <w:color w:val="1A1A21"/>
          <w:lang w:val="fr-FR"/>
        </w:rPr>
        <w:t xml:space="preserve"> le </w:t>
      </w:r>
      <w:proofErr w:type="spellStart"/>
      <w:r w:rsidRPr="008605D8">
        <w:rPr>
          <w:rFonts w:ascii="Times New Roman" w:hAnsi="Times New Roman" w:cs="Times New Roman"/>
          <w:color w:val="1A1A21"/>
          <w:lang w:val="fr-FR"/>
        </w:rPr>
        <w:t>remedia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cheltuiala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proprie</w:t>
      </w:r>
      <w:proofErr w:type="spellEnd"/>
      <w:r w:rsidRPr="008605D8">
        <w:rPr>
          <w:rFonts w:ascii="Times New Roman" w:hAnsi="Times New Roman" w:cs="Times New Roman"/>
          <w:color w:val="1A1A21"/>
          <w:lang w:val="fr-FR"/>
        </w:rPr>
        <w:t>.</w:t>
      </w:r>
    </w:p>
    <w:p w14:paraId="536BD6D7" w14:textId="77777777" w:rsidR="009548A6" w:rsidRPr="00DA669E" w:rsidRDefault="009548A6" w:rsidP="00EC7AED">
      <w:pPr>
        <w:numPr>
          <w:ilvl w:val="0"/>
          <w:numId w:val="42"/>
        </w:numPr>
        <w:spacing w:after="0" w:line="240" w:lineRule="auto"/>
        <w:ind w:right="67"/>
        <w:jc w:val="both"/>
        <w:rPr>
          <w:rFonts w:ascii="Times New Roman" w:hAnsi="Times New Roman" w:cs="Times New Roman"/>
          <w:color w:val="1A1A21"/>
        </w:rPr>
      </w:pPr>
      <w:r w:rsidRPr="0030714A">
        <w:rPr>
          <w:rFonts w:ascii="Times New Roman" w:hAnsi="Times New Roman" w:cs="Times New Roman"/>
          <w:color w:val="1A1A21"/>
        </w:rPr>
        <w:t>Cu exceptia unor clauze contrare prevazute in contract, executantul este responsabil si va plati consolidarea,  modificarea  sau  imbunatatirea,  in  scopul  facilitarii  transportului  materialelor, echipamentelor, instalatiilor sau altora asemenea, a oricaror drumuri sau poduri care comunica cu sau care se afla pe traseul santierului.</w:t>
      </w:r>
    </w:p>
    <w:p w14:paraId="6B1DDE07"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Pe parcursul executiei lucrarii, executantul are obligatia:</w:t>
      </w:r>
    </w:p>
    <w:p w14:paraId="73DBB045" w14:textId="77777777" w:rsidR="009548A6" w:rsidRPr="008605D8" w:rsidRDefault="009548A6" w:rsidP="00EC7AED">
      <w:pPr>
        <w:pStyle w:val="ListParagraph"/>
        <w:numPr>
          <w:ilvl w:val="1"/>
          <w:numId w:val="42"/>
        </w:numPr>
        <w:spacing w:after="0" w:line="240" w:lineRule="auto"/>
        <w:ind w:right="67"/>
        <w:jc w:val="both"/>
        <w:rPr>
          <w:rFonts w:ascii="Times New Roman" w:hAnsi="Times New Roman" w:cs="Times New Roman"/>
          <w:color w:val="1A1A21"/>
          <w:lang w:val="fr-FR"/>
        </w:rPr>
      </w:pPr>
      <w:proofErr w:type="gramStart"/>
      <w:r w:rsidRPr="008605D8">
        <w:rPr>
          <w:rFonts w:ascii="Times New Roman" w:hAnsi="Times New Roman" w:cs="Times New Roman"/>
          <w:color w:val="1A1A21"/>
          <w:lang w:val="fr-FR"/>
        </w:rPr>
        <w:t>de</w:t>
      </w:r>
      <w:proofErr w:type="gramEnd"/>
      <w:r w:rsidRPr="008605D8">
        <w:rPr>
          <w:rFonts w:ascii="Times New Roman" w:hAnsi="Times New Roman" w:cs="Times New Roman"/>
          <w:color w:val="1A1A21"/>
          <w:lang w:val="fr-FR"/>
        </w:rPr>
        <w:t xml:space="preserve"> a </w:t>
      </w:r>
      <w:proofErr w:type="spellStart"/>
      <w:r w:rsidRPr="008605D8">
        <w:rPr>
          <w:rFonts w:ascii="Times New Roman" w:hAnsi="Times New Roman" w:cs="Times New Roman"/>
          <w:color w:val="1A1A21"/>
          <w:lang w:val="fr-FR"/>
        </w:rPr>
        <w:t>evita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w:t>
      </w:r>
      <w:proofErr w:type="spellEnd"/>
      <w:r w:rsidRPr="008605D8">
        <w:rPr>
          <w:rFonts w:ascii="Times New Roman" w:hAnsi="Times New Roman" w:cs="Times New Roman"/>
          <w:color w:val="1A1A21"/>
          <w:lang w:val="fr-FR"/>
        </w:rPr>
        <w:t xml:space="preserve"> cat </w:t>
      </w:r>
      <w:proofErr w:type="spellStart"/>
      <w:r w:rsidRPr="008605D8">
        <w:rPr>
          <w:rFonts w:ascii="Times New Roman" w:hAnsi="Times New Roman" w:cs="Times New Roman"/>
          <w:color w:val="1A1A21"/>
          <w:lang w:val="fr-FR"/>
        </w:rPr>
        <w:t>posibil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acumularea</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obstacole</w:t>
      </w:r>
      <w:proofErr w:type="spellEnd"/>
      <w:r w:rsidRPr="008605D8">
        <w:rPr>
          <w:rFonts w:ascii="Times New Roman" w:hAnsi="Times New Roman" w:cs="Times New Roman"/>
          <w:color w:val="1A1A21"/>
          <w:lang w:val="fr-FR"/>
        </w:rPr>
        <w:t xml:space="preserve"> inutile </w:t>
      </w:r>
      <w:proofErr w:type="spellStart"/>
      <w:r w:rsidRPr="008605D8">
        <w:rPr>
          <w:rFonts w:ascii="Times New Roman" w:hAnsi="Times New Roman" w:cs="Times New Roman"/>
          <w:color w:val="1A1A21"/>
          <w:lang w:val="fr-FR"/>
        </w:rPr>
        <w:t>pe</w:t>
      </w:r>
      <w:proofErr w:type="spell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santier</w:t>
      </w:r>
      <w:proofErr w:type="spellEnd"/>
      <w:r w:rsidRPr="008605D8">
        <w:rPr>
          <w:rFonts w:ascii="Times New Roman" w:hAnsi="Times New Roman" w:cs="Times New Roman"/>
          <w:color w:val="1A1A21"/>
          <w:lang w:val="fr-FR"/>
        </w:rPr>
        <w:t>;</w:t>
      </w:r>
      <w:proofErr w:type="gramEnd"/>
    </w:p>
    <w:p w14:paraId="4E063F7A" w14:textId="77777777" w:rsidR="009548A6" w:rsidRPr="008605D8" w:rsidRDefault="009548A6" w:rsidP="00EC7AED">
      <w:pPr>
        <w:pStyle w:val="ListParagraph"/>
        <w:numPr>
          <w:ilvl w:val="1"/>
          <w:numId w:val="42"/>
        </w:numPr>
        <w:spacing w:after="0" w:line="240" w:lineRule="auto"/>
        <w:ind w:right="67"/>
        <w:jc w:val="both"/>
        <w:rPr>
          <w:rFonts w:ascii="Times New Roman" w:hAnsi="Times New Roman" w:cs="Times New Roman"/>
          <w:color w:val="1A1A21"/>
          <w:lang w:val="fr-FR"/>
        </w:rPr>
      </w:pPr>
      <w:proofErr w:type="gramStart"/>
      <w:r w:rsidRPr="008605D8">
        <w:rPr>
          <w:rFonts w:ascii="Times New Roman" w:hAnsi="Times New Roman" w:cs="Times New Roman"/>
          <w:color w:val="1A1A21"/>
          <w:lang w:val="fr-FR"/>
        </w:rPr>
        <w:t>de</w:t>
      </w:r>
      <w:proofErr w:type="gramEnd"/>
      <w:r w:rsidRPr="008605D8">
        <w:rPr>
          <w:rFonts w:ascii="Times New Roman" w:hAnsi="Times New Roman" w:cs="Times New Roman"/>
          <w:color w:val="1A1A21"/>
          <w:lang w:val="fr-FR"/>
        </w:rPr>
        <w:t xml:space="preserve"> a </w:t>
      </w:r>
      <w:proofErr w:type="spellStart"/>
      <w:r w:rsidRPr="008605D8">
        <w:rPr>
          <w:rFonts w:ascii="Times New Roman" w:hAnsi="Times New Roman" w:cs="Times New Roman"/>
          <w:color w:val="1A1A21"/>
          <w:lang w:val="fr-FR"/>
        </w:rPr>
        <w:t>depozita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retrage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orice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utilaje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echipamente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instalatii</w:t>
      </w:r>
      <w:proofErr w:type="spellEnd"/>
      <w:r w:rsidRPr="008605D8">
        <w:rPr>
          <w:rFonts w:ascii="Times New Roman" w:hAnsi="Times New Roman" w:cs="Times New Roman"/>
          <w:color w:val="1A1A21"/>
          <w:lang w:val="fr-FR"/>
        </w:rPr>
        <w:t xml:space="preserve">, surplus de </w:t>
      </w:r>
      <w:proofErr w:type="spellStart"/>
      <w:proofErr w:type="gramStart"/>
      <w:r w:rsidRPr="008605D8">
        <w:rPr>
          <w:rFonts w:ascii="Times New Roman" w:hAnsi="Times New Roman" w:cs="Times New Roman"/>
          <w:color w:val="1A1A21"/>
          <w:lang w:val="fr-FR"/>
        </w:rPr>
        <w:t>material</w:t>
      </w:r>
      <w:proofErr w:type="spellEnd"/>
      <w:r w:rsidRPr="008605D8">
        <w:rPr>
          <w:rFonts w:ascii="Times New Roman" w:hAnsi="Times New Roman" w:cs="Times New Roman"/>
          <w:color w:val="1A1A21"/>
          <w:lang w:val="fr-FR"/>
        </w:rPr>
        <w:t>;</w:t>
      </w:r>
      <w:proofErr w:type="gramEnd"/>
      <w:r w:rsidRPr="008605D8">
        <w:rPr>
          <w:rFonts w:ascii="Times New Roman" w:hAnsi="Times New Roman" w:cs="Times New Roman"/>
          <w:color w:val="1A1A21"/>
          <w:lang w:val="fr-FR"/>
        </w:rPr>
        <w:t xml:space="preserve"> </w:t>
      </w:r>
    </w:p>
    <w:p w14:paraId="60BE0143" w14:textId="77777777" w:rsidR="009548A6" w:rsidRPr="008605D8" w:rsidRDefault="009548A6" w:rsidP="00EC7AED">
      <w:pPr>
        <w:pStyle w:val="ListParagraph"/>
        <w:numPr>
          <w:ilvl w:val="1"/>
          <w:numId w:val="42"/>
        </w:numPr>
        <w:spacing w:after="0" w:line="240" w:lineRule="auto"/>
        <w:ind w:right="67"/>
        <w:jc w:val="both"/>
        <w:rPr>
          <w:rFonts w:ascii="Times New Roman" w:hAnsi="Times New Roman" w:cs="Times New Roman"/>
          <w:color w:val="1A1A21"/>
          <w:lang w:val="fr-FR"/>
        </w:rPr>
      </w:pPr>
      <w:proofErr w:type="gramStart"/>
      <w:r w:rsidRPr="008605D8">
        <w:rPr>
          <w:rFonts w:ascii="Times New Roman" w:hAnsi="Times New Roman" w:cs="Times New Roman"/>
          <w:color w:val="1A1A21"/>
          <w:lang w:val="fr-FR"/>
        </w:rPr>
        <w:t>de</w:t>
      </w:r>
      <w:proofErr w:type="gramEnd"/>
      <w:r w:rsidRPr="008605D8">
        <w:rPr>
          <w:rFonts w:ascii="Times New Roman" w:hAnsi="Times New Roman" w:cs="Times New Roman"/>
          <w:color w:val="1A1A21"/>
          <w:lang w:val="fr-FR"/>
        </w:rPr>
        <w:t xml:space="preserve"> a </w:t>
      </w:r>
      <w:proofErr w:type="spellStart"/>
      <w:r w:rsidRPr="008605D8">
        <w:rPr>
          <w:rFonts w:ascii="Times New Roman" w:hAnsi="Times New Roman" w:cs="Times New Roman"/>
          <w:color w:val="1A1A21"/>
          <w:lang w:val="fr-FR"/>
        </w:rPr>
        <w:t>aduna</w:t>
      </w:r>
      <w:proofErr w:type="spellEnd"/>
      <w:r w:rsidRPr="008605D8">
        <w:rPr>
          <w:rFonts w:ascii="Times New Roman" w:hAnsi="Times New Roman" w:cs="Times New Roman"/>
          <w:color w:val="1A1A21"/>
          <w:lang w:val="fr-FR"/>
        </w:rPr>
        <w:t xml:space="preserve"> si </w:t>
      </w:r>
      <w:proofErr w:type="spellStart"/>
      <w:r w:rsidRPr="008605D8">
        <w:rPr>
          <w:rFonts w:ascii="Times New Roman" w:hAnsi="Times New Roman" w:cs="Times New Roman"/>
          <w:color w:val="1A1A21"/>
          <w:lang w:val="fr-FR"/>
        </w:rPr>
        <w:t>indeparta</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pe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santier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daramaturile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molozul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lucrarile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provizorii</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orice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fel</w:t>
      </w:r>
      <w:proofErr w:type="spellEnd"/>
      <w:r w:rsidRPr="008605D8">
        <w:rPr>
          <w:rFonts w:ascii="Times New Roman" w:hAnsi="Times New Roman" w:cs="Times New Roman"/>
          <w:color w:val="1A1A21"/>
          <w:lang w:val="fr-FR"/>
        </w:rPr>
        <w:t xml:space="preserve">, care nu mai </w:t>
      </w:r>
      <w:proofErr w:type="spellStart"/>
      <w:r w:rsidRPr="008605D8">
        <w:rPr>
          <w:rFonts w:ascii="Times New Roman" w:hAnsi="Times New Roman" w:cs="Times New Roman"/>
          <w:color w:val="1A1A21"/>
          <w:lang w:val="fr-FR"/>
        </w:rPr>
        <w:t>sunr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necesare</w:t>
      </w:r>
      <w:proofErr w:type="spellEnd"/>
      <w:r w:rsidRPr="008605D8">
        <w:rPr>
          <w:rFonts w:ascii="Times New Roman" w:hAnsi="Times New Roman" w:cs="Times New Roman"/>
          <w:color w:val="1A1A21"/>
          <w:lang w:val="fr-FR"/>
        </w:rPr>
        <w:t>.</w:t>
      </w:r>
    </w:p>
    <w:p w14:paraId="74434E4A"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lang w:val="fr-FR"/>
        </w:rPr>
      </w:pPr>
      <w:proofErr w:type="spellStart"/>
      <w:r w:rsidRPr="008605D8">
        <w:rPr>
          <w:rFonts w:ascii="Times New Roman" w:hAnsi="Times New Roman" w:cs="Times New Roman"/>
          <w:color w:val="1A1A21"/>
          <w:lang w:val="fr-FR"/>
        </w:rPr>
        <w:t>Executantul</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raspunde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potrivit</w:t>
      </w:r>
      <w:proofErr w:type="spell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obligatiilor</w:t>
      </w:r>
      <w:proofErr w:type="spellEnd"/>
      <w:r w:rsidRPr="008605D8">
        <w:rPr>
          <w:rFonts w:ascii="Times New Roman" w:hAnsi="Times New Roman" w:cs="Times New Roman"/>
          <w:color w:val="1A1A21"/>
          <w:lang w:val="fr-FR"/>
        </w:rPr>
        <w:t xml:space="preserve">  care</w:t>
      </w:r>
      <w:proofErr w:type="gramEnd"/>
      <w:r w:rsidRPr="008605D8">
        <w:rPr>
          <w:rFonts w:ascii="Times New Roman" w:hAnsi="Times New Roman" w:cs="Times New Roman"/>
          <w:color w:val="1A1A21"/>
          <w:lang w:val="fr-FR"/>
        </w:rPr>
        <w:t xml:space="preserve">  </w:t>
      </w:r>
      <w:proofErr w:type="gramStart"/>
      <w:r w:rsidRPr="008605D8">
        <w:rPr>
          <w:rFonts w:ascii="Times New Roman" w:hAnsi="Times New Roman" w:cs="Times New Roman"/>
          <w:color w:val="1A1A21"/>
          <w:lang w:val="fr-FR"/>
        </w:rPr>
        <w:t xml:space="preserve">ii  </w:t>
      </w:r>
      <w:proofErr w:type="spellStart"/>
      <w:r w:rsidRPr="008605D8">
        <w:rPr>
          <w:rFonts w:ascii="Times New Roman" w:hAnsi="Times New Roman" w:cs="Times New Roman"/>
          <w:color w:val="1A1A21"/>
          <w:lang w:val="fr-FR"/>
        </w:rPr>
        <w:t>revin</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pentru</w:t>
      </w:r>
      <w:proofErr w:type="spellEnd"/>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viciile</w:t>
      </w:r>
      <w:proofErr w:type="spell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ascunse</w:t>
      </w:r>
      <w:proofErr w:type="spellEnd"/>
      <w:r w:rsidRPr="008605D8">
        <w:rPr>
          <w:rFonts w:ascii="Times New Roman" w:hAnsi="Times New Roman" w:cs="Times New Roman"/>
          <w:color w:val="1A1A21"/>
          <w:lang w:val="fr-FR"/>
        </w:rPr>
        <w:t xml:space="preserve">  ale</w:t>
      </w:r>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constructiei</w:t>
      </w:r>
      <w:proofErr w:type="spellEnd"/>
      <w:r w:rsidRPr="008605D8">
        <w:rPr>
          <w:rFonts w:ascii="Times New Roman" w:hAnsi="Times New Roman" w:cs="Times New Roman"/>
          <w:color w:val="1A1A21"/>
          <w:lang w:val="fr-FR"/>
        </w:rPr>
        <w:t xml:space="preserve"> de la </w:t>
      </w:r>
      <w:proofErr w:type="spellStart"/>
      <w:r w:rsidRPr="008605D8">
        <w:rPr>
          <w:rFonts w:ascii="Times New Roman" w:hAnsi="Times New Roman" w:cs="Times New Roman"/>
          <w:color w:val="1A1A21"/>
          <w:lang w:val="fr-FR"/>
        </w:rPr>
        <w:t>receptia</w:t>
      </w:r>
      <w:proofErr w:type="spellEnd"/>
      <w:r w:rsidRPr="008605D8">
        <w:rPr>
          <w:rFonts w:ascii="Times New Roman" w:hAnsi="Times New Roman" w:cs="Times New Roman"/>
          <w:color w:val="1A1A21"/>
          <w:lang w:val="fr-FR"/>
        </w:rPr>
        <w:t xml:space="preserve"> </w:t>
      </w:r>
      <w:proofErr w:type="gramStart"/>
      <w:r w:rsidRPr="008605D8">
        <w:rPr>
          <w:rFonts w:ascii="Times New Roman" w:hAnsi="Times New Roman" w:cs="Times New Roman"/>
          <w:color w:val="1A1A21"/>
          <w:lang w:val="fr-FR"/>
        </w:rPr>
        <w:t xml:space="preserve">la  </w:t>
      </w:r>
      <w:proofErr w:type="spellStart"/>
      <w:r w:rsidRPr="008605D8">
        <w:rPr>
          <w:rFonts w:ascii="Times New Roman" w:hAnsi="Times New Roman" w:cs="Times New Roman"/>
          <w:color w:val="1A1A21"/>
          <w:lang w:val="fr-FR"/>
        </w:rPr>
        <w:t>terminarea</w:t>
      </w:r>
      <w:proofErr w:type="spellEnd"/>
      <w:proofErr w:type="gram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lucrarii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w:t>
      </w:r>
      <w:proofErr w:type="spellEnd"/>
      <w:proofErr w:type="gram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toata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durata</w:t>
      </w:r>
      <w:proofErr w:type="spellEnd"/>
      <w:proofErr w:type="gramEnd"/>
      <w:r w:rsidRPr="008605D8">
        <w:rPr>
          <w:rFonts w:ascii="Times New Roman" w:hAnsi="Times New Roman" w:cs="Times New Roman"/>
          <w:color w:val="1A1A21"/>
          <w:lang w:val="fr-FR"/>
        </w:rPr>
        <w:t xml:space="preserve">  </w:t>
      </w:r>
      <w:proofErr w:type="gramStart"/>
      <w:r w:rsidRPr="008605D8">
        <w:rPr>
          <w:rFonts w:ascii="Times New Roman" w:hAnsi="Times New Roman" w:cs="Times New Roman"/>
          <w:color w:val="1A1A21"/>
          <w:lang w:val="fr-FR"/>
        </w:rPr>
        <w:t xml:space="preserve">de  </w:t>
      </w:r>
      <w:proofErr w:type="spellStart"/>
      <w:r w:rsidRPr="008605D8">
        <w:rPr>
          <w:rFonts w:ascii="Times New Roman" w:hAnsi="Times New Roman" w:cs="Times New Roman"/>
          <w:color w:val="1A1A21"/>
          <w:lang w:val="fr-FR"/>
        </w:rPr>
        <w:t>existenta</w:t>
      </w:r>
      <w:proofErr w:type="spellEnd"/>
      <w:proofErr w:type="gramEnd"/>
      <w:r w:rsidRPr="008605D8">
        <w:rPr>
          <w:rFonts w:ascii="Times New Roman" w:hAnsi="Times New Roman" w:cs="Times New Roman"/>
          <w:color w:val="1A1A21"/>
          <w:lang w:val="fr-FR"/>
        </w:rPr>
        <w:t xml:space="preserve">  </w:t>
      </w:r>
      <w:proofErr w:type="gramStart"/>
      <w:r w:rsidRPr="008605D8">
        <w:rPr>
          <w:rFonts w:ascii="Times New Roman" w:hAnsi="Times New Roman" w:cs="Times New Roman"/>
          <w:color w:val="1A1A21"/>
          <w:lang w:val="fr-FR"/>
        </w:rPr>
        <w:t xml:space="preserve">a  </w:t>
      </w:r>
      <w:proofErr w:type="spellStart"/>
      <w:r w:rsidRPr="008605D8">
        <w:rPr>
          <w:rFonts w:ascii="Times New Roman" w:hAnsi="Times New Roman" w:cs="Times New Roman"/>
          <w:color w:val="1A1A21"/>
          <w:lang w:val="fr-FR"/>
        </w:rPr>
        <w:t>constructiei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pentru</w:t>
      </w:r>
      <w:proofErr w:type="spellEnd"/>
      <w:proofErr w:type="gram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viciile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structurii</w:t>
      </w:r>
      <w:proofErr w:type="spellEnd"/>
      <w:proofErr w:type="gram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rezistenta</w:t>
      </w:r>
      <w:proofErr w:type="spellEnd"/>
      <w:r w:rsidRPr="008605D8">
        <w:rPr>
          <w:rFonts w:ascii="Times New Roman" w:hAnsi="Times New Roman" w:cs="Times New Roman"/>
          <w:color w:val="1A1A21"/>
          <w:lang w:val="fr-FR"/>
        </w:rPr>
        <w:t xml:space="preserve">, </w:t>
      </w:r>
      <w:proofErr w:type="gramStart"/>
      <w:r w:rsidRPr="008605D8">
        <w:rPr>
          <w:rFonts w:ascii="Times New Roman" w:hAnsi="Times New Roman" w:cs="Times New Roman"/>
          <w:color w:val="1A1A21"/>
          <w:lang w:val="fr-FR"/>
        </w:rPr>
        <w:t>ca</w:t>
      </w:r>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urmare</w:t>
      </w:r>
      <w:proofErr w:type="spellEnd"/>
      <w:r w:rsidRPr="008605D8">
        <w:rPr>
          <w:rFonts w:ascii="Times New Roman" w:hAnsi="Times New Roman" w:cs="Times New Roman"/>
          <w:color w:val="1A1A21"/>
          <w:lang w:val="fr-FR"/>
        </w:rPr>
        <w:t xml:space="preserve"> a </w:t>
      </w:r>
      <w:proofErr w:type="spellStart"/>
      <w:r w:rsidRPr="008605D8">
        <w:rPr>
          <w:rFonts w:ascii="Times New Roman" w:hAnsi="Times New Roman" w:cs="Times New Roman"/>
          <w:color w:val="1A1A21"/>
          <w:lang w:val="fr-FR"/>
        </w:rPr>
        <w:t>nerespectarii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proiectelor</w:t>
      </w:r>
      <w:proofErr w:type="spellEnd"/>
      <w:r w:rsidRPr="008605D8">
        <w:rPr>
          <w:rFonts w:ascii="Times New Roman" w:hAnsi="Times New Roman" w:cs="Times New Roman"/>
          <w:color w:val="1A1A21"/>
          <w:lang w:val="fr-FR"/>
        </w:rPr>
        <w:t xml:space="preserve"> si </w:t>
      </w:r>
      <w:proofErr w:type="spellStart"/>
      <w:r w:rsidRPr="008605D8">
        <w:rPr>
          <w:rFonts w:ascii="Times New Roman" w:hAnsi="Times New Roman" w:cs="Times New Roman"/>
          <w:color w:val="1A1A21"/>
          <w:lang w:val="fr-FR"/>
        </w:rPr>
        <w:t>detaliilor</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executie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aferente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executiei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lucrarii</w:t>
      </w:r>
      <w:proofErr w:type="spellEnd"/>
      <w:r w:rsidRPr="008605D8">
        <w:rPr>
          <w:rFonts w:ascii="Times New Roman" w:hAnsi="Times New Roman" w:cs="Times New Roman"/>
          <w:color w:val="1A1A21"/>
          <w:lang w:val="fr-FR"/>
        </w:rPr>
        <w:t>.</w:t>
      </w:r>
    </w:p>
    <w:p w14:paraId="551F5CC0"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Executantul se obliga de a despagubi achizitorul impotriva oricaror:</w:t>
      </w:r>
    </w:p>
    <w:p w14:paraId="2F3612EF" w14:textId="77777777" w:rsidR="009548A6" w:rsidRPr="008605D8" w:rsidRDefault="009548A6" w:rsidP="00EC7AED">
      <w:pPr>
        <w:numPr>
          <w:ilvl w:val="1"/>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 xml:space="preserve">reclamatii si actiuni in  justitie,  ce  rezulta  din  incalcarea  unor  drepturi  de  proprietate  intelectuala (brevete,  nume,  marci  inregistrate  etc.),  legate  de  echipamentele,  materialele,  instalatiile  sau  utilajele folosite pentru sau in legatura cu executia lucrarilor sau incorporate in acestea; </w:t>
      </w:r>
    </w:p>
    <w:p w14:paraId="488124DA" w14:textId="77777777" w:rsidR="009548A6" w:rsidRPr="008605D8" w:rsidRDefault="009548A6" w:rsidP="00EC7AED">
      <w:pPr>
        <w:numPr>
          <w:ilvl w:val="1"/>
          <w:numId w:val="42"/>
        </w:numPr>
        <w:spacing w:after="0" w:line="240" w:lineRule="auto"/>
        <w:ind w:right="67"/>
        <w:jc w:val="both"/>
        <w:rPr>
          <w:rFonts w:ascii="Times New Roman" w:hAnsi="Times New Roman" w:cs="Times New Roman"/>
          <w:color w:val="1A1A21"/>
          <w:lang w:val="fr-FR"/>
        </w:rPr>
      </w:pPr>
      <w:proofErr w:type="spellStart"/>
      <w:proofErr w:type="gramStart"/>
      <w:r w:rsidRPr="008605D8">
        <w:rPr>
          <w:rFonts w:ascii="Times New Roman" w:hAnsi="Times New Roman" w:cs="Times New Roman"/>
          <w:color w:val="1A1A21"/>
          <w:lang w:val="fr-FR"/>
        </w:rPr>
        <w:t>daune</w:t>
      </w:r>
      <w:proofErr w:type="gramEnd"/>
      <w:r w:rsidRPr="008605D8">
        <w:rPr>
          <w:rFonts w:ascii="Times New Roman" w:hAnsi="Times New Roman" w:cs="Times New Roman"/>
          <w:color w:val="1A1A21"/>
          <w:lang w:val="fr-FR"/>
        </w:rPr>
        <w:t>-interese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costuri</w:t>
      </w:r>
      <w:proofErr w:type="spellEnd"/>
      <w:r w:rsidRPr="008605D8">
        <w:rPr>
          <w:rFonts w:ascii="Times New Roman" w:hAnsi="Times New Roman" w:cs="Times New Roman"/>
          <w:color w:val="1A1A21"/>
          <w:lang w:val="fr-FR"/>
        </w:rPr>
        <w:t xml:space="preserve">, taxe si </w:t>
      </w:r>
      <w:proofErr w:type="spellStart"/>
      <w:r w:rsidRPr="008605D8">
        <w:rPr>
          <w:rFonts w:ascii="Times New Roman" w:hAnsi="Times New Roman" w:cs="Times New Roman"/>
          <w:color w:val="1A1A21"/>
          <w:lang w:val="fr-FR"/>
        </w:rPr>
        <w:t>cheltuieli</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orice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natura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aferente</w:t>
      </w:r>
      <w:proofErr w:type="spellEnd"/>
      <w:r w:rsidRPr="008605D8">
        <w:rPr>
          <w:rFonts w:ascii="Times New Roman" w:hAnsi="Times New Roman" w:cs="Times New Roman"/>
          <w:color w:val="1A1A21"/>
          <w:lang w:val="fr-FR"/>
        </w:rPr>
        <w:t>.</w:t>
      </w:r>
    </w:p>
    <w:p w14:paraId="1D6FAAB8"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Executantul   raspunde, potrivit  obligatiilor  care  ii  revin,  pentru  executarea  defectuoasa  a  lucrarilor  in conformitate cu prevederile legale in vigoare.</w:t>
      </w:r>
    </w:p>
    <w:p w14:paraId="5FF5216B" w14:textId="77777777" w:rsidR="009548A6" w:rsidRPr="008605D8" w:rsidRDefault="009548A6" w:rsidP="00EC7AED">
      <w:pPr>
        <w:numPr>
          <w:ilvl w:val="0"/>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Executantul va fi raspunzator fata de achizitor in urmatoarele situatii, care nu sunt limitative:</w:t>
      </w:r>
    </w:p>
    <w:p w14:paraId="5A0FF823" w14:textId="77777777" w:rsidR="009548A6" w:rsidRPr="008605D8" w:rsidRDefault="009548A6" w:rsidP="00EC7AED">
      <w:pPr>
        <w:numPr>
          <w:ilvl w:val="1"/>
          <w:numId w:val="42"/>
        </w:numPr>
        <w:spacing w:after="0" w:line="240" w:lineRule="auto"/>
        <w:ind w:right="67"/>
        <w:jc w:val="both"/>
        <w:rPr>
          <w:rFonts w:ascii="Times New Roman" w:hAnsi="Times New Roman" w:cs="Times New Roman"/>
          <w:color w:val="1A1A21"/>
        </w:rPr>
      </w:pPr>
      <w:r w:rsidRPr="008605D8">
        <w:rPr>
          <w:rFonts w:ascii="Times New Roman" w:hAnsi="Times New Roman" w:cs="Times New Roman"/>
          <w:color w:val="1A1A21"/>
        </w:rPr>
        <w:t>intarzierea lucrarilor;</w:t>
      </w:r>
    </w:p>
    <w:p w14:paraId="31AF30A1" w14:textId="77777777" w:rsidR="009548A6" w:rsidRPr="008605D8" w:rsidRDefault="009548A6" w:rsidP="00EC7AED">
      <w:pPr>
        <w:numPr>
          <w:ilvl w:val="1"/>
          <w:numId w:val="42"/>
        </w:numPr>
        <w:spacing w:after="0" w:line="240" w:lineRule="auto"/>
        <w:ind w:right="67"/>
        <w:jc w:val="both"/>
        <w:rPr>
          <w:rFonts w:ascii="Times New Roman" w:hAnsi="Times New Roman" w:cs="Times New Roman"/>
          <w:color w:val="1A1A21"/>
          <w:lang w:val="fr-FR"/>
        </w:rPr>
      </w:pPr>
      <w:proofErr w:type="spellStart"/>
      <w:proofErr w:type="gramStart"/>
      <w:r w:rsidRPr="008605D8">
        <w:rPr>
          <w:rFonts w:ascii="Times New Roman" w:hAnsi="Times New Roman" w:cs="Times New Roman"/>
          <w:color w:val="1A1A21"/>
          <w:lang w:val="fr-FR"/>
        </w:rPr>
        <w:t>calitatea</w:t>
      </w:r>
      <w:proofErr w:type="spellEnd"/>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lucrarilor</w:t>
      </w:r>
      <w:proofErr w:type="spellEnd"/>
      <w:r w:rsidRPr="008605D8">
        <w:rPr>
          <w:rFonts w:ascii="Times New Roman" w:hAnsi="Times New Roman" w:cs="Times New Roman"/>
          <w:color w:val="1A1A21"/>
          <w:lang w:val="fr-FR"/>
        </w:rPr>
        <w:t xml:space="preserve"> nu </w:t>
      </w:r>
      <w:proofErr w:type="spellStart"/>
      <w:r w:rsidRPr="008605D8">
        <w:rPr>
          <w:rFonts w:ascii="Times New Roman" w:hAnsi="Times New Roman" w:cs="Times New Roman"/>
          <w:color w:val="1A1A21"/>
          <w:lang w:val="fr-FR"/>
        </w:rPr>
        <w:t>corespunde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caietului</w:t>
      </w:r>
      <w:proofErr w:type="spellEnd"/>
      <w:r w:rsidRPr="008605D8">
        <w:rPr>
          <w:rFonts w:ascii="Times New Roman" w:hAnsi="Times New Roman" w:cs="Times New Roman"/>
          <w:color w:val="1A1A21"/>
          <w:lang w:val="fr-FR"/>
        </w:rPr>
        <w:t xml:space="preserve"> de </w:t>
      </w:r>
      <w:proofErr w:type="spellStart"/>
      <w:r w:rsidRPr="008605D8">
        <w:rPr>
          <w:rFonts w:ascii="Times New Roman" w:hAnsi="Times New Roman" w:cs="Times New Roman"/>
          <w:color w:val="1A1A21"/>
          <w:lang w:val="fr-FR"/>
        </w:rPr>
        <w:t>sarcini</w:t>
      </w:r>
      <w:proofErr w:type="spellEnd"/>
      <w:r w:rsidRPr="008605D8">
        <w:rPr>
          <w:rFonts w:ascii="Times New Roman" w:hAnsi="Times New Roman" w:cs="Times New Roman"/>
          <w:color w:val="1A1A21"/>
          <w:lang w:val="fr-FR"/>
        </w:rPr>
        <w:t xml:space="preserve"> si </w:t>
      </w:r>
      <w:proofErr w:type="spellStart"/>
      <w:r w:rsidRPr="008605D8">
        <w:rPr>
          <w:rFonts w:ascii="Times New Roman" w:hAnsi="Times New Roman" w:cs="Times New Roman"/>
          <w:color w:val="1A1A21"/>
          <w:lang w:val="fr-FR"/>
        </w:rPr>
        <w:t>normativelor</w:t>
      </w:r>
      <w:proofErr w:type="spellEnd"/>
      <w:r w:rsidRPr="008605D8">
        <w:rPr>
          <w:rFonts w:ascii="Times New Roman" w:hAnsi="Times New Roman" w:cs="Times New Roman"/>
          <w:color w:val="1A1A21"/>
          <w:lang w:val="fr-FR"/>
        </w:rPr>
        <w:t xml:space="preserve"> in </w:t>
      </w:r>
      <w:proofErr w:type="spellStart"/>
      <w:proofErr w:type="gramStart"/>
      <w:r w:rsidRPr="008605D8">
        <w:rPr>
          <w:rFonts w:ascii="Times New Roman" w:hAnsi="Times New Roman" w:cs="Times New Roman"/>
          <w:color w:val="1A1A21"/>
          <w:lang w:val="fr-FR"/>
        </w:rPr>
        <w:t>vigoare</w:t>
      </w:r>
      <w:proofErr w:type="spellEnd"/>
      <w:r w:rsidRPr="008605D8">
        <w:rPr>
          <w:rFonts w:ascii="Times New Roman" w:hAnsi="Times New Roman" w:cs="Times New Roman"/>
          <w:color w:val="1A1A21"/>
          <w:lang w:val="fr-FR"/>
        </w:rPr>
        <w:t>;</w:t>
      </w:r>
      <w:proofErr w:type="gramEnd"/>
    </w:p>
    <w:p w14:paraId="28E96921" w14:textId="77777777" w:rsidR="009548A6" w:rsidRPr="008605D8" w:rsidRDefault="009548A6" w:rsidP="00EC7AED">
      <w:pPr>
        <w:numPr>
          <w:ilvl w:val="1"/>
          <w:numId w:val="42"/>
        </w:numPr>
        <w:spacing w:after="0" w:line="240" w:lineRule="auto"/>
        <w:ind w:right="67"/>
        <w:jc w:val="both"/>
        <w:rPr>
          <w:rFonts w:ascii="Times New Roman" w:hAnsi="Times New Roman" w:cs="Times New Roman"/>
          <w:color w:val="1A1A21"/>
          <w:lang w:val="fr-FR"/>
        </w:rPr>
      </w:pPr>
      <w:proofErr w:type="spellStart"/>
      <w:proofErr w:type="gramStart"/>
      <w:r w:rsidRPr="008605D8">
        <w:rPr>
          <w:rFonts w:ascii="Times New Roman" w:hAnsi="Times New Roman" w:cs="Times New Roman"/>
          <w:color w:val="1A1A21"/>
          <w:lang w:val="fr-FR"/>
        </w:rPr>
        <w:t>defecte</w:t>
      </w:r>
      <w:proofErr w:type="spellEnd"/>
      <w:proofErr w:type="gramEnd"/>
      <w:r w:rsidRPr="008605D8">
        <w:rPr>
          <w:rFonts w:ascii="Times New Roman" w:hAnsi="Times New Roman" w:cs="Times New Roman"/>
          <w:color w:val="1A1A21"/>
          <w:lang w:val="fr-FR"/>
        </w:rPr>
        <w:t>,</w:t>
      </w:r>
      <w:r w:rsidR="00FD56B9">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deficiente</w:t>
      </w:r>
      <w:proofErr w:type="spell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sau</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neconformitati</w:t>
      </w:r>
      <w:proofErr w:type="spellEnd"/>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cu</w:t>
      </w:r>
      <w:proofErr w:type="spell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conditii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contractuale</w:t>
      </w:r>
      <w:proofErr w:type="spellEnd"/>
      <w:r w:rsidRPr="008605D8">
        <w:rPr>
          <w:rFonts w:ascii="Times New Roman" w:hAnsi="Times New Roman" w:cs="Times New Roman"/>
          <w:color w:val="1A1A21"/>
          <w:lang w:val="fr-FR"/>
        </w:rPr>
        <w:t>,  care</w:t>
      </w:r>
      <w:proofErr w:type="gramEnd"/>
      <w:r w:rsidRPr="008605D8">
        <w:rPr>
          <w:rFonts w:ascii="Times New Roman" w:hAnsi="Times New Roman" w:cs="Times New Roman"/>
          <w:color w:val="1A1A21"/>
          <w:lang w:val="fr-FR"/>
        </w:rPr>
        <w:t xml:space="preserve"> au </w:t>
      </w:r>
      <w:proofErr w:type="spellStart"/>
      <w:r w:rsidRPr="008605D8">
        <w:rPr>
          <w:rFonts w:ascii="Times New Roman" w:hAnsi="Times New Roman" w:cs="Times New Roman"/>
          <w:color w:val="1A1A21"/>
          <w:lang w:val="fr-FR"/>
        </w:rPr>
        <w:t>fost</w:t>
      </w:r>
      <w:proofErr w:type="spell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constatate</w:t>
      </w:r>
      <w:proofErr w:type="spellEnd"/>
      <w:r w:rsidRPr="008605D8">
        <w:rPr>
          <w:rFonts w:ascii="Times New Roman" w:hAnsi="Times New Roman" w:cs="Times New Roman"/>
          <w:color w:val="1A1A21"/>
          <w:lang w:val="fr-FR"/>
        </w:rPr>
        <w:t xml:space="preserve">  in</w:t>
      </w:r>
      <w:proofErr w:type="gram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perioada</w:t>
      </w:r>
      <w:proofErr w:type="spellEnd"/>
      <w:r w:rsidRPr="008605D8">
        <w:rPr>
          <w:rFonts w:ascii="Times New Roman" w:hAnsi="Times New Roman" w:cs="Times New Roman"/>
          <w:color w:val="1A1A21"/>
          <w:lang w:val="fr-FR"/>
        </w:rPr>
        <w:t xml:space="preserve">  de</w:t>
      </w:r>
      <w:proofErr w:type="gramEnd"/>
      <w:r w:rsidRPr="008605D8">
        <w:rPr>
          <w:rFonts w:ascii="Times New Roman" w:hAnsi="Times New Roman" w:cs="Times New Roman"/>
          <w:color w:val="1A1A21"/>
          <w:lang w:val="fr-FR"/>
        </w:rPr>
        <w:t xml:space="preserve"> </w:t>
      </w:r>
      <w:proofErr w:type="gramStart"/>
      <w:r w:rsidRPr="008605D8">
        <w:rPr>
          <w:rFonts w:ascii="Times New Roman" w:hAnsi="Times New Roman" w:cs="Times New Roman"/>
          <w:color w:val="1A1A21"/>
          <w:lang w:val="fr-FR"/>
        </w:rPr>
        <w:t>garantie;</w:t>
      </w:r>
      <w:proofErr w:type="gramEnd"/>
    </w:p>
    <w:p w14:paraId="1D72EC42" w14:textId="77777777" w:rsidR="009548A6" w:rsidRPr="008605D8" w:rsidRDefault="009548A6" w:rsidP="00EC7AED">
      <w:pPr>
        <w:numPr>
          <w:ilvl w:val="1"/>
          <w:numId w:val="42"/>
        </w:numPr>
        <w:spacing w:after="0" w:line="240" w:lineRule="auto"/>
        <w:ind w:right="67"/>
        <w:jc w:val="both"/>
        <w:rPr>
          <w:rFonts w:ascii="Times New Roman" w:hAnsi="Times New Roman" w:cs="Times New Roman"/>
          <w:color w:val="1A1A21"/>
          <w:lang w:val="fr-FR"/>
        </w:rPr>
      </w:pPr>
      <w:proofErr w:type="spellStart"/>
      <w:proofErr w:type="gramStart"/>
      <w:r w:rsidRPr="008605D8">
        <w:rPr>
          <w:rFonts w:ascii="Times New Roman" w:hAnsi="Times New Roman" w:cs="Times New Roman"/>
          <w:color w:val="1A1A21"/>
          <w:lang w:val="fr-FR"/>
        </w:rPr>
        <w:t>sunt</w:t>
      </w:r>
      <w:proofErr w:type="spellEnd"/>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constatate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nereguli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imputabile</w:t>
      </w:r>
      <w:proofErr w:type="spell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executantului</w:t>
      </w:r>
      <w:proofErr w:type="spellEnd"/>
      <w:r w:rsidRPr="008605D8">
        <w:rPr>
          <w:rFonts w:ascii="Times New Roman" w:hAnsi="Times New Roman" w:cs="Times New Roman"/>
          <w:color w:val="1A1A21"/>
          <w:lang w:val="fr-FR"/>
        </w:rPr>
        <w:t>;</w:t>
      </w:r>
      <w:proofErr w:type="gramEnd"/>
    </w:p>
    <w:p w14:paraId="5CDE6E93" w14:textId="77777777" w:rsidR="009548A6" w:rsidRPr="008605D8" w:rsidRDefault="009548A6" w:rsidP="00EC7AED">
      <w:pPr>
        <w:numPr>
          <w:ilvl w:val="1"/>
          <w:numId w:val="42"/>
        </w:numPr>
        <w:spacing w:after="0" w:line="240" w:lineRule="auto"/>
        <w:ind w:right="67"/>
        <w:jc w:val="both"/>
        <w:rPr>
          <w:rFonts w:ascii="Times New Roman" w:hAnsi="Times New Roman" w:cs="Times New Roman"/>
          <w:color w:val="1A1A21"/>
          <w:lang w:val="fr-FR"/>
        </w:rPr>
      </w:pPr>
      <w:proofErr w:type="gramStart"/>
      <w:r w:rsidRPr="008605D8">
        <w:rPr>
          <w:rFonts w:ascii="Times New Roman" w:hAnsi="Times New Roman" w:cs="Times New Roman"/>
          <w:color w:val="1A1A21"/>
          <w:lang w:val="fr-FR"/>
        </w:rPr>
        <w:t>accidente</w:t>
      </w:r>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produse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santier</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datorita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masurilor</w:t>
      </w:r>
      <w:proofErr w:type="spellEnd"/>
      <w:r w:rsidRPr="008605D8">
        <w:rPr>
          <w:rFonts w:ascii="Times New Roman" w:hAnsi="Times New Roman" w:cs="Times New Roman"/>
          <w:color w:val="1A1A21"/>
          <w:lang w:val="fr-FR"/>
        </w:rPr>
        <w:t xml:space="preserve"> </w:t>
      </w:r>
      <w:proofErr w:type="spellStart"/>
      <w:proofErr w:type="gramStart"/>
      <w:r w:rsidRPr="008605D8">
        <w:rPr>
          <w:rFonts w:ascii="Times New Roman" w:hAnsi="Times New Roman" w:cs="Times New Roman"/>
          <w:color w:val="1A1A21"/>
          <w:lang w:val="fr-FR"/>
        </w:rPr>
        <w:t>necorespunzatoare</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pentru</w:t>
      </w:r>
      <w:proofErr w:type="spellEnd"/>
      <w:proofErr w:type="gram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asigurarea</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sanatatii</w:t>
      </w:r>
      <w:proofErr w:type="spellEnd"/>
      <w:r w:rsidRPr="008605D8">
        <w:rPr>
          <w:rFonts w:ascii="Times New Roman" w:hAnsi="Times New Roman" w:cs="Times New Roman"/>
          <w:color w:val="1A1A21"/>
          <w:lang w:val="fr-FR"/>
        </w:rPr>
        <w:t xml:space="preserve"> si </w:t>
      </w:r>
      <w:proofErr w:type="spellStart"/>
      <w:r w:rsidRPr="008605D8">
        <w:rPr>
          <w:rFonts w:ascii="Times New Roman" w:hAnsi="Times New Roman" w:cs="Times New Roman"/>
          <w:color w:val="1A1A21"/>
          <w:lang w:val="fr-FR"/>
        </w:rPr>
        <w:t>protectiei</w:t>
      </w:r>
      <w:proofErr w:type="spellEnd"/>
      <w:r w:rsidRPr="008605D8">
        <w:rPr>
          <w:rFonts w:ascii="Times New Roman" w:hAnsi="Times New Roman" w:cs="Times New Roman"/>
          <w:color w:val="1A1A21"/>
          <w:lang w:val="fr-FR"/>
        </w:rPr>
        <w:t xml:space="preserve"> </w:t>
      </w:r>
      <w:proofErr w:type="spellStart"/>
      <w:r w:rsidRPr="008605D8">
        <w:rPr>
          <w:rFonts w:ascii="Times New Roman" w:hAnsi="Times New Roman" w:cs="Times New Roman"/>
          <w:color w:val="1A1A21"/>
          <w:lang w:val="fr-FR"/>
        </w:rPr>
        <w:t>luate</w:t>
      </w:r>
      <w:proofErr w:type="spellEnd"/>
      <w:r w:rsidRPr="008605D8">
        <w:rPr>
          <w:rFonts w:ascii="Times New Roman" w:hAnsi="Times New Roman" w:cs="Times New Roman"/>
          <w:color w:val="1A1A21"/>
          <w:lang w:val="fr-FR"/>
        </w:rPr>
        <w:t xml:space="preserve"> de </w:t>
      </w:r>
      <w:proofErr w:type="spellStart"/>
      <w:proofErr w:type="gramStart"/>
      <w:r w:rsidRPr="008605D8">
        <w:rPr>
          <w:rFonts w:ascii="Times New Roman" w:hAnsi="Times New Roman" w:cs="Times New Roman"/>
          <w:color w:val="1A1A21"/>
          <w:lang w:val="fr-FR"/>
        </w:rPr>
        <w:t>executant</w:t>
      </w:r>
      <w:proofErr w:type="spellEnd"/>
      <w:r w:rsidRPr="008605D8">
        <w:rPr>
          <w:rFonts w:ascii="Times New Roman" w:hAnsi="Times New Roman" w:cs="Times New Roman"/>
          <w:color w:val="1A1A21"/>
          <w:lang w:val="fr-FR"/>
        </w:rPr>
        <w:t xml:space="preserve"> .</w:t>
      </w:r>
      <w:proofErr w:type="gramEnd"/>
    </w:p>
    <w:p w14:paraId="5C44EBFF" w14:textId="77777777" w:rsidR="009548A6" w:rsidRPr="008605D8" w:rsidRDefault="009548A6" w:rsidP="00C12701">
      <w:pPr>
        <w:spacing w:after="0" w:line="240" w:lineRule="auto"/>
        <w:ind w:left="119" w:right="67"/>
        <w:jc w:val="both"/>
        <w:rPr>
          <w:rFonts w:ascii="Times New Roman" w:hAnsi="Times New Roman" w:cs="Times New Roman"/>
          <w:color w:val="1A1A21"/>
          <w:lang w:val="fr-FR"/>
        </w:rPr>
      </w:pPr>
    </w:p>
    <w:p w14:paraId="5B1E735F" w14:textId="77777777" w:rsidR="00446877" w:rsidRPr="0030714A" w:rsidRDefault="00446877" w:rsidP="00C12701">
      <w:pPr>
        <w:widowControl w:val="0"/>
        <w:spacing w:after="0" w:line="240" w:lineRule="auto"/>
        <w:jc w:val="both"/>
        <w:rPr>
          <w:rFonts w:ascii="Times New Roman" w:hAnsi="Times New Roman" w:cs="Times New Roman"/>
          <w:b/>
          <w:bCs/>
        </w:rPr>
      </w:pPr>
      <w:r w:rsidRPr="0030714A">
        <w:rPr>
          <w:rFonts w:ascii="Times New Roman" w:hAnsi="Times New Roman" w:cs="Times New Roman"/>
          <w:b/>
          <w:bCs/>
        </w:rPr>
        <w:t xml:space="preserve">Cerințele specifice ale lucrărilor sunt prezentate </w:t>
      </w:r>
      <w:r w:rsidR="009548A6" w:rsidRPr="0030714A">
        <w:rPr>
          <w:rFonts w:ascii="Times New Roman" w:hAnsi="Times New Roman" w:cs="Times New Roman"/>
          <w:b/>
          <w:bCs/>
        </w:rPr>
        <w:t>in:</w:t>
      </w:r>
    </w:p>
    <w:p w14:paraId="3A3CE645" w14:textId="77777777" w:rsidR="009548A6" w:rsidRPr="0030714A" w:rsidRDefault="009548A6" w:rsidP="00EC7AED">
      <w:pPr>
        <w:pStyle w:val="ListParagraph"/>
        <w:widowControl w:val="0"/>
        <w:numPr>
          <w:ilvl w:val="0"/>
          <w:numId w:val="43"/>
        </w:numPr>
        <w:spacing w:after="0" w:line="240" w:lineRule="auto"/>
        <w:jc w:val="both"/>
        <w:rPr>
          <w:rFonts w:ascii="Times New Roman" w:hAnsi="Times New Roman" w:cs="Times New Roman"/>
          <w:i/>
        </w:rPr>
      </w:pPr>
      <w:r w:rsidRPr="0030714A">
        <w:rPr>
          <w:rFonts w:ascii="Times New Roman" w:hAnsi="Times New Roman" w:cs="Times New Roman"/>
          <w:i/>
        </w:rPr>
        <w:t>Volumul 03 - anexe caiet de sarcini – proiectul tehnic cu detalii de executie – parti scrise si parti desenate</w:t>
      </w:r>
      <w:r w:rsidR="005E1873" w:rsidRPr="0030714A">
        <w:rPr>
          <w:rFonts w:ascii="Times New Roman" w:hAnsi="Times New Roman" w:cs="Times New Roman"/>
          <w:i/>
        </w:rPr>
        <w:t xml:space="preserve"> </w:t>
      </w:r>
    </w:p>
    <w:p w14:paraId="4D5AA7FA" w14:textId="161CE56D" w:rsidR="00446877" w:rsidRPr="008605D8" w:rsidRDefault="009548A6" w:rsidP="00C12701">
      <w:pPr>
        <w:widowControl w:val="0"/>
        <w:spacing w:after="0" w:line="240" w:lineRule="auto"/>
        <w:jc w:val="both"/>
        <w:rPr>
          <w:rFonts w:ascii="Times New Roman" w:hAnsi="Times New Roman" w:cs="Times New Roman"/>
          <w:i/>
        </w:rPr>
      </w:pPr>
      <w:r w:rsidRPr="008605D8">
        <w:rPr>
          <w:rFonts w:ascii="Times New Roman" w:hAnsi="Times New Roman" w:cs="Times New Roman"/>
        </w:rPr>
        <w:t xml:space="preserve"> </w:t>
      </w:r>
      <w:r w:rsidR="00446877" w:rsidRPr="008605D8">
        <w:rPr>
          <w:rFonts w:ascii="Times New Roman" w:hAnsi="Times New Roman" w:cs="Times New Roman"/>
        </w:rPr>
        <w:t xml:space="preserve">Termenii și condițiile contractului includ și o garanție pentru execuția lucrărilor de </w:t>
      </w:r>
      <w:r w:rsidR="00B03848">
        <w:rPr>
          <w:rFonts w:ascii="Times New Roman" w:hAnsi="Times New Roman" w:cs="Times New Roman"/>
        </w:rPr>
        <w:t>5</w:t>
      </w:r>
      <w:r w:rsidR="00446877" w:rsidRPr="008605D8">
        <w:rPr>
          <w:rFonts w:ascii="Times New Roman" w:hAnsi="Times New Roman" w:cs="Times New Roman"/>
        </w:rPr>
        <w:t xml:space="preserve"> ani</w:t>
      </w:r>
      <w:r w:rsidRPr="008605D8">
        <w:rPr>
          <w:rFonts w:ascii="Times New Roman" w:hAnsi="Times New Roman" w:cs="Times New Roman"/>
        </w:rPr>
        <w:t>.</w:t>
      </w:r>
    </w:p>
    <w:p w14:paraId="06185817" w14:textId="77777777" w:rsidR="00DA669E" w:rsidRPr="008605D8" w:rsidRDefault="00DA669E" w:rsidP="00C12701">
      <w:pPr>
        <w:widowControl w:val="0"/>
        <w:spacing w:after="0" w:line="240" w:lineRule="auto"/>
        <w:jc w:val="both"/>
        <w:rPr>
          <w:rFonts w:ascii="Times New Roman" w:hAnsi="Times New Roman" w:cs="Times New Roman"/>
        </w:rPr>
      </w:pPr>
    </w:p>
    <w:p w14:paraId="6EF81330" w14:textId="77777777" w:rsidR="00446877" w:rsidRPr="008605D8" w:rsidRDefault="00446877" w:rsidP="00C12701">
      <w:pPr>
        <w:pStyle w:val="Heading1"/>
        <w:keepNext w:val="0"/>
        <w:keepLines w:val="0"/>
        <w:widowControl w:val="0"/>
        <w:spacing w:before="0" w:line="240" w:lineRule="auto"/>
        <w:jc w:val="both"/>
        <w:rPr>
          <w:rFonts w:ascii="Times New Roman" w:hAnsi="Times New Roman" w:cs="Times New Roman"/>
          <w:szCs w:val="22"/>
        </w:rPr>
      </w:pPr>
      <w:bookmarkStart w:id="7" w:name="_Toc60771475"/>
      <w:r w:rsidRPr="008605D8">
        <w:rPr>
          <w:rFonts w:ascii="Times New Roman" w:hAnsi="Times New Roman" w:cs="Times New Roman"/>
          <w:szCs w:val="22"/>
        </w:rPr>
        <w:t>Rezumatul informațiilor și cerințelor tehnice</w:t>
      </w:r>
      <w:bookmarkEnd w:id="7"/>
    </w:p>
    <w:p w14:paraId="3E05186A" w14:textId="2194FF2D" w:rsidR="00446877"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8" w:name="_Toc60771476"/>
      <w:r w:rsidRPr="008605D8">
        <w:rPr>
          <w:rFonts w:ascii="Times New Roman" w:hAnsi="Times New Roman" w:cs="Times New Roman"/>
          <w:sz w:val="22"/>
          <w:szCs w:val="22"/>
        </w:rPr>
        <w:lastRenderedPageBreak/>
        <w:t>Amplasare/Localizare</w:t>
      </w:r>
      <w:bookmarkEnd w:id="8"/>
    </w:p>
    <w:p w14:paraId="6C0E381D" w14:textId="77777777" w:rsidR="00723D60" w:rsidRPr="00723D60" w:rsidRDefault="00723D60" w:rsidP="00723D60"/>
    <w:p w14:paraId="6466A687" w14:textId="77777777" w:rsidR="00E422C0" w:rsidRDefault="00C3023F" w:rsidP="00E422C0">
      <w:pPr>
        <w:widowControl w:val="0"/>
        <w:tabs>
          <w:tab w:val="left" w:pos="0"/>
          <w:tab w:val="left" w:pos="1134"/>
        </w:tabs>
        <w:spacing w:after="0" w:line="240" w:lineRule="auto"/>
        <w:jc w:val="both"/>
        <w:rPr>
          <w:rFonts w:ascii="Times New Roman" w:hAnsi="Times New Roman" w:cs="Times New Roman"/>
        </w:rPr>
      </w:pPr>
      <w:r w:rsidRPr="00C3023F">
        <w:rPr>
          <w:rFonts w:ascii="Times New Roman" w:hAnsi="Times New Roman" w:cs="Times New Roman"/>
        </w:rPr>
        <w:t xml:space="preserve">Localizare: lucrärile se </w:t>
      </w:r>
      <w:r>
        <w:rPr>
          <w:rFonts w:ascii="Times New Roman" w:hAnsi="Times New Roman" w:cs="Times New Roman"/>
        </w:rPr>
        <w:t xml:space="preserve">vor realiza </w:t>
      </w:r>
      <w:r w:rsidR="00F25DCE">
        <w:rPr>
          <w:rFonts w:ascii="Times New Roman" w:hAnsi="Times New Roman" w:cs="Times New Roman"/>
        </w:rPr>
        <w:t xml:space="preserve">în </w:t>
      </w:r>
      <w:bookmarkStart w:id="9" w:name="_Toc60771477"/>
      <w:r w:rsidR="00E422C0">
        <w:rPr>
          <w:rFonts w:ascii="Times New Roman" w:hAnsi="Times New Roman" w:cs="Times New Roman"/>
        </w:rPr>
        <w:t xml:space="preserve"> Comuna Gaiceana, judetul Bacau. </w:t>
      </w:r>
    </w:p>
    <w:p w14:paraId="549240C1" w14:textId="77777777" w:rsidR="00287D65" w:rsidRDefault="00287D65" w:rsidP="00E422C0">
      <w:pPr>
        <w:widowControl w:val="0"/>
        <w:tabs>
          <w:tab w:val="left" w:pos="0"/>
          <w:tab w:val="left" w:pos="1134"/>
        </w:tabs>
        <w:spacing w:after="0" w:line="240" w:lineRule="auto"/>
        <w:jc w:val="both"/>
        <w:rPr>
          <w:rFonts w:ascii="Times New Roman" w:hAnsi="Times New Roman" w:cs="Times New Roman"/>
        </w:rPr>
      </w:pPr>
    </w:p>
    <w:p w14:paraId="7CCDE631" w14:textId="541C1659" w:rsidR="00446877" w:rsidRPr="008605D8" w:rsidRDefault="00446877" w:rsidP="00E422C0">
      <w:pPr>
        <w:widowControl w:val="0"/>
        <w:tabs>
          <w:tab w:val="left" w:pos="0"/>
          <w:tab w:val="left" w:pos="1134"/>
        </w:tabs>
        <w:spacing w:after="0" w:line="240" w:lineRule="auto"/>
        <w:jc w:val="both"/>
        <w:rPr>
          <w:rFonts w:ascii="Times New Roman" w:hAnsi="Times New Roman" w:cs="Times New Roman"/>
        </w:rPr>
      </w:pPr>
      <w:r w:rsidRPr="008605D8">
        <w:rPr>
          <w:rFonts w:ascii="Times New Roman" w:hAnsi="Times New Roman" w:cs="Times New Roman"/>
        </w:rPr>
        <w:t>Date de intrare utilizate de Contractant în execuția lucrărilor</w:t>
      </w:r>
      <w:bookmarkEnd w:id="9"/>
    </w:p>
    <w:p w14:paraId="0204E27C" w14:textId="77777777" w:rsidR="00446877" w:rsidRPr="008605D8" w:rsidRDefault="008B33D4" w:rsidP="00C12701">
      <w:pPr>
        <w:widowControl w:val="0"/>
        <w:tabs>
          <w:tab w:val="left" w:pos="0"/>
          <w:tab w:val="left" w:pos="1134"/>
        </w:tabs>
        <w:spacing w:after="0" w:line="240" w:lineRule="auto"/>
        <w:jc w:val="both"/>
        <w:rPr>
          <w:rFonts w:ascii="Times New Roman" w:hAnsi="Times New Roman" w:cs="Times New Roman"/>
          <w:i/>
        </w:rPr>
      </w:pPr>
      <w:r w:rsidRPr="008605D8">
        <w:rPr>
          <w:rFonts w:ascii="Times New Roman" w:hAnsi="Times New Roman" w:cs="Times New Roman"/>
          <w:i/>
        </w:rPr>
        <w:t>La inceperea lucrarilor, executantului i se va pune la dispozitie:</w:t>
      </w:r>
    </w:p>
    <w:p w14:paraId="10716C1E" w14:textId="77777777" w:rsidR="00304F57" w:rsidRPr="008605D8" w:rsidRDefault="00304F57" w:rsidP="00EC7AED">
      <w:pPr>
        <w:pStyle w:val="ListParagraph"/>
        <w:widowControl w:val="0"/>
        <w:numPr>
          <w:ilvl w:val="0"/>
          <w:numId w:val="42"/>
        </w:numPr>
        <w:tabs>
          <w:tab w:val="left" w:pos="0"/>
          <w:tab w:val="left" w:pos="1134"/>
        </w:tabs>
        <w:spacing w:after="0" w:line="240" w:lineRule="auto"/>
        <w:jc w:val="both"/>
        <w:rPr>
          <w:rFonts w:ascii="Times New Roman" w:hAnsi="Times New Roman" w:cs="Times New Roman"/>
          <w:i/>
        </w:rPr>
      </w:pPr>
      <w:r w:rsidRPr="008605D8">
        <w:rPr>
          <w:rFonts w:ascii="Times New Roman" w:hAnsi="Times New Roman" w:cs="Times New Roman"/>
          <w:i/>
        </w:rPr>
        <w:t>Terenul liber de sarcini</w:t>
      </w:r>
    </w:p>
    <w:p w14:paraId="6A4D6FCC" w14:textId="77777777" w:rsidR="008B33D4" w:rsidRPr="008605D8" w:rsidRDefault="00FD56B9" w:rsidP="00EC7AED">
      <w:pPr>
        <w:pStyle w:val="ListParagraph"/>
        <w:widowControl w:val="0"/>
        <w:numPr>
          <w:ilvl w:val="0"/>
          <w:numId w:val="42"/>
        </w:numPr>
        <w:tabs>
          <w:tab w:val="left" w:pos="0"/>
          <w:tab w:val="left" w:pos="1134"/>
        </w:tabs>
        <w:spacing w:after="0" w:line="240" w:lineRule="auto"/>
        <w:jc w:val="both"/>
        <w:rPr>
          <w:rFonts w:ascii="Times New Roman" w:hAnsi="Times New Roman" w:cs="Times New Roman"/>
          <w:i/>
        </w:rPr>
      </w:pPr>
      <w:r>
        <w:rPr>
          <w:rFonts w:ascii="Times New Roman" w:hAnsi="Times New Roman" w:cs="Times New Roman"/>
          <w:i/>
        </w:rPr>
        <w:t>Autorizatia de  construire</w:t>
      </w:r>
      <w:r w:rsidR="008B33D4" w:rsidRPr="008605D8">
        <w:rPr>
          <w:rFonts w:ascii="Times New Roman" w:hAnsi="Times New Roman" w:cs="Times New Roman"/>
          <w:i/>
        </w:rPr>
        <w:t xml:space="preserve"> a lucrarilor</w:t>
      </w:r>
      <w:r w:rsidR="00BF5C8A" w:rsidRPr="008605D8">
        <w:rPr>
          <w:rFonts w:ascii="Times New Roman" w:hAnsi="Times New Roman" w:cs="Times New Roman"/>
          <w:i/>
        </w:rPr>
        <w:t xml:space="preserve"> </w:t>
      </w:r>
    </w:p>
    <w:p w14:paraId="37C6DF18" w14:textId="77777777" w:rsidR="008B33D4" w:rsidRPr="008605D8" w:rsidRDefault="008B33D4" w:rsidP="00EC7AED">
      <w:pPr>
        <w:pStyle w:val="ListParagraph"/>
        <w:widowControl w:val="0"/>
        <w:numPr>
          <w:ilvl w:val="0"/>
          <w:numId w:val="42"/>
        </w:numPr>
        <w:tabs>
          <w:tab w:val="left" w:pos="0"/>
          <w:tab w:val="left" w:pos="1134"/>
        </w:tabs>
        <w:spacing w:after="0" w:line="240" w:lineRule="auto"/>
        <w:jc w:val="both"/>
        <w:rPr>
          <w:rFonts w:ascii="Times New Roman" w:hAnsi="Times New Roman" w:cs="Times New Roman"/>
          <w:i/>
        </w:rPr>
      </w:pPr>
      <w:r w:rsidRPr="008605D8">
        <w:rPr>
          <w:rFonts w:ascii="Times New Roman" w:hAnsi="Times New Roman" w:cs="Times New Roman"/>
          <w:i/>
        </w:rPr>
        <w:t>Proiectul tehnic cu detalii de executie</w:t>
      </w:r>
    </w:p>
    <w:p w14:paraId="63696A77" w14:textId="77777777" w:rsidR="008B33D4" w:rsidRPr="008605D8" w:rsidRDefault="008B33D4" w:rsidP="00EC7AED">
      <w:pPr>
        <w:pStyle w:val="ListParagraph"/>
        <w:widowControl w:val="0"/>
        <w:numPr>
          <w:ilvl w:val="0"/>
          <w:numId w:val="42"/>
        </w:numPr>
        <w:tabs>
          <w:tab w:val="left" w:pos="0"/>
          <w:tab w:val="left" w:pos="1134"/>
        </w:tabs>
        <w:spacing w:after="0" w:line="240" w:lineRule="auto"/>
        <w:jc w:val="both"/>
        <w:rPr>
          <w:rFonts w:ascii="Times New Roman" w:hAnsi="Times New Roman" w:cs="Times New Roman"/>
          <w:i/>
        </w:rPr>
      </w:pPr>
      <w:r w:rsidRPr="008605D8">
        <w:rPr>
          <w:rFonts w:ascii="Times New Roman" w:hAnsi="Times New Roman" w:cs="Times New Roman"/>
          <w:i/>
        </w:rPr>
        <w:t>Documentatia tehnica de organizare si executie</w:t>
      </w:r>
    </w:p>
    <w:p w14:paraId="5E2653C3" w14:textId="77777777" w:rsidR="008B33D4" w:rsidRPr="008605D8" w:rsidRDefault="008B33D4" w:rsidP="00C12701">
      <w:pPr>
        <w:widowControl w:val="0"/>
        <w:tabs>
          <w:tab w:val="left" w:pos="0"/>
          <w:tab w:val="left" w:pos="1134"/>
        </w:tabs>
        <w:spacing w:after="0" w:line="240" w:lineRule="auto"/>
        <w:jc w:val="both"/>
        <w:rPr>
          <w:rFonts w:ascii="Times New Roman" w:hAnsi="Times New Roman" w:cs="Times New Roman"/>
          <w:iCs/>
        </w:rPr>
      </w:pPr>
      <w:r w:rsidRPr="008605D8">
        <w:rPr>
          <w:rFonts w:ascii="Times New Roman" w:hAnsi="Times New Roman" w:cs="Times New Roman"/>
          <w:iCs/>
        </w:rPr>
        <w:t>Contractul va fi monitorizat de un supervizor, alcatuit din:</w:t>
      </w:r>
    </w:p>
    <w:p w14:paraId="7F683554" w14:textId="0AF71EDA" w:rsidR="005E1873" w:rsidRPr="008605D8" w:rsidRDefault="008B33D4" w:rsidP="00EC7AED">
      <w:pPr>
        <w:pStyle w:val="ListParagraph"/>
        <w:widowControl w:val="0"/>
        <w:numPr>
          <w:ilvl w:val="0"/>
          <w:numId w:val="42"/>
        </w:numPr>
        <w:tabs>
          <w:tab w:val="left" w:pos="0"/>
          <w:tab w:val="left" w:pos="1134"/>
        </w:tabs>
        <w:spacing w:after="0" w:line="240" w:lineRule="auto"/>
        <w:jc w:val="both"/>
        <w:rPr>
          <w:rFonts w:ascii="Times New Roman" w:hAnsi="Times New Roman" w:cs="Times New Roman"/>
          <w:iCs/>
        </w:rPr>
      </w:pPr>
      <w:r w:rsidRPr="008605D8">
        <w:rPr>
          <w:rFonts w:ascii="Times New Roman" w:hAnsi="Times New Roman" w:cs="Times New Roman"/>
          <w:iCs/>
        </w:rPr>
        <w:t>Responsabilul legal al</w:t>
      </w:r>
      <w:r w:rsidR="005E1873" w:rsidRPr="008605D8">
        <w:rPr>
          <w:rFonts w:ascii="Times New Roman" w:hAnsi="Times New Roman" w:cs="Times New Roman"/>
          <w:iCs/>
        </w:rPr>
        <w:t xml:space="preserve"> </w:t>
      </w:r>
      <w:r w:rsidR="00B03848">
        <w:rPr>
          <w:rFonts w:ascii="Times New Roman" w:hAnsi="Times New Roman" w:cs="Times New Roman"/>
          <w:iCs/>
        </w:rPr>
        <w:t xml:space="preserve"> </w:t>
      </w:r>
      <w:r w:rsidR="00B03848" w:rsidRPr="00B03848">
        <w:rPr>
          <w:rFonts w:ascii="Times New Roman" w:hAnsi="Times New Roman" w:cs="Times New Roman"/>
          <w:iCs/>
        </w:rPr>
        <w:t xml:space="preserve">UAT </w:t>
      </w:r>
      <w:r w:rsidR="00F25DCE">
        <w:rPr>
          <w:rFonts w:ascii="Times New Roman" w:hAnsi="Times New Roman" w:cs="Times New Roman"/>
          <w:iCs/>
        </w:rPr>
        <w:t>COMUNA</w:t>
      </w:r>
      <w:r w:rsidR="00287D65">
        <w:rPr>
          <w:rFonts w:ascii="Times New Roman" w:hAnsi="Times New Roman" w:cs="Times New Roman"/>
          <w:iCs/>
        </w:rPr>
        <w:t xml:space="preserve"> GAICEANA</w:t>
      </w:r>
    </w:p>
    <w:p w14:paraId="5BD2E162" w14:textId="1DA0954B" w:rsidR="008B33D4" w:rsidRPr="008605D8" w:rsidRDefault="008B33D4" w:rsidP="00EC7AED">
      <w:pPr>
        <w:pStyle w:val="ListParagraph"/>
        <w:widowControl w:val="0"/>
        <w:numPr>
          <w:ilvl w:val="0"/>
          <w:numId w:val="42"/>
        </w:numPr>
        <w:tabs>
          <w:tab w:val="left" w:pos="0"/>
          <w:tab w:val="left" w:pos="1134"/>
        </w:tabs>
        <w:spacing w:after="0" w:line="240" w:lineRule="auto"/>
        <w:jc w:val="both"/>
        <w:rPr>
          <w:rFonts w:ascii="Times New Roman" w:hAnsi="Times New Roman" w:cs="Times New Roman"/>
          <w:iCs/>
        </w:rPr>
      </w:pPr>
      <w:r w:rsidRPr="008605D8">
        <w:rPr>
          <w:rFonts w:ascii="Times New Roman" w:hAnsi="Times New Roman" w:cs="Times New Roman"/>
          <w:iCs/>
        </w:rPr>
        <w:t xml:space="preserve">Reprezentantul </w:t>
      </w:r>
      <w:r w:rsidR="00E422C0">
        <w:rPr>
          <w:rFonts w:ascii="Times New Roman" w:hAnsi="Times New Roman" w:cs="Times New Roman"/>
          <w:iCs/>
        </w:rPr>
        <w:t>S.C DIRECT GROUP AG SRL</w:t>
      </w:r>
      <w:r w:rsidR="00B03848" w:rsidRPr="00B03848">
        <w:rPr>
          <w:rFonts w:ascii="Times New Roman" w:hAnsi="Times New Roman" w:cs="Times New Roman"/>
          <w:iCs/>
        </w:rPr>
        <w:t>.</w:t>
      </w:r>
      <w:r w:rsidRPr="008605D8">
        <w:rPr>
          <w:rFonts w:ascii="Times New Roman" w:hAnsi="Times New Roman" w:cs="Times New Roman"/>
          <w:iCs/>
        </w:rPr>
        <w:t>– firma de proiectare si asistenta tehnica pe durata executiei lucrarilor</w:t>
      </w:r>
    </w:p>
    <w:p w14:paraId="441D4ED5" w14:textId="77777777" w:rsidR="008B33D4" w:rsidRPr="0030714A" w:rsidRDefault="0030714A" w:rsidP="00EC7AED">
      <w:pPr>
        <w:pStyle w:val="ListParagraph"/>
        <w:widowControl w:val="0"/>
        <w:numPr>
          <w:ilvl w:val="0"/>
          <w:numId w:val="42"/>
        </w:numPr>
        <w:tabs>
          <w:tab w:val="left" w:pos="0"/>
          <w:tab w:val="left" w:pos="1134"/>
        </w:tabs>
        <w:spacing w:after="0" w:line="240" w:lineRule="auto"/>
        <w:jc w:val="both"/>
        <w:rPr>
          <w:rFonts w:ascii="Times New Roman" w:hAnsi="Times New Roman" w:cs="Times New Roman"/>
          <w:iCs/>
        </w:rPr>
      </w:pPr>
      <w:r w:rsidRPr="0030714A">
        <w:rPr>
          <w:rFonts w:ascii="Times New Roman" w:hAnsi="Times New Roman" w:cs="Times New Roman"/>
          <w:iCs/>
        </w:rPr>
        <w:t>Dirigintele de santier – ce se va</w:t>
      </w:r>
      <w:r w:rsidR="008B33D4" w:rsidRPr="0030714A">
        <w:rPr>
          <w:rFonts w:ascii="Times New Roman" w:hAnsi="Times New Roman" w:cs="Times New Roman"/>
          <w:iCs/>
        </w:rPr>
        <w:t xml:space="preserve"> contracta ulterior</w:t>
      </w:r>
    </w:p>
    <w:p w14:paraId="3366203D" w14:textId="77777777" w:rsidR="00446877" w:rsidRPr="008605D8" w:rsidRDefault="00446877" w:rsidP="00C12701">
      <w:pPr>
        <w:widowControl w:val="0"/>
        <w:tabs>
          <w:tab w:val="left" w:pos="0"/>
          <w:tab w:val="left" w:pos="1134"/>
        </w:tabs>
        <w:spacing w:after="0" w:line="240" w:lineRule="auto"/>
        <w:jc w:val="both"/>
        <w:rPr>
          <w:rFonts w:ascii="Times New Roman" w:hAnsi="Times New Roman" w:cs="Times New Roman"/>
        </w:rPr>
      </w:pPr>
    </w:p>
    <w:p w14:paraId="6FEF9C59"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10" w:name="_Toc60771478"/>
      <w:r w:rsidRPr="008605D8">
        <w:rPr>
          <w:rFonts w:ascii="Times New Roman" w:hAnsi="Times New Roman" w:cs="Times New Roman"/>
          <w:sz w:val="22"/>
          <w:szCs w:val="22"/>
        </w:rPr>
        <w:t>Rezultate ce trebuie obținute de Contractant</w:t>
      </w:r>
      <w:bookmarkEnd w:id="10"/>
      <w:r w:rsidRPr="008605D8">
        <w:rPr>
          <w:rFonts w:ascii="Times New Roman" w:hAnsi="Times New Roman" w:cs="Times New Roman"/>
          <w:sz w:val="22"/>
          <w:szCs w:val="22"/>
        </w:rPr>
        <w:t xml:space="preserve"> </w:t>
      </w:r>
    </w:p>
    <w:p w14:paraId="564DFA84"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Rezultatele finale ale </w:t>
      </w:r>
      <w:r w:rsidR="004143E9" w:rsidRPr="008605D8">
        <w:rPr>
          <w:rFonts w:ascii="Times New Roman" w:hAnsi="Times New Roman" w:cs="Times New Roman"/>
        </w:rPr>
        <w:t xml:space="preserve">Contractului </w:t>
      </w:r>
      <w:r w:rsidRPr="008605D8">
        <w:rPr>
          <w:rFonts w:ascii="Times New Roman" w:hAnsi="Times New Roman" w:cs="Times New Roman"/>
        </w:rPr>
        <w:t>cuprind:</w:t>
      </w:r>
    </w:p>
    <w:p w14:paraId="08908148" w14:textId="77777777" w:rsidR="00446877" w:rsidRPr="008605D8" w:rsidRDefault="00790EC3" w:rsidP="00C12701">
      <w:pPr>
        <w:pStyle w:val="ListParagraph"/>
        <w:widowControl w:val="0"/>
        <w:numPr>
          <w:ilvl w:val="0"/>
          <w:numId w:val="6"/>
        </w:numPr>
        <w:spacing w:after="0" w:line="240" w:lineRule="auto"/>
        <w:jc w:val="both"/>
        <w:rPr>
          <w:rFonts w:ascii="Times New Roman" w:hAnsi="Times New Roman" w:cs="Times New Roman"/>
        </w:rPr>
      </w:pPr>
      <w:r w:rsidRPr="008605D8">
        <w:rPr>
          <w:rFonts w:ascii="Times New Roman" w:hAnsi="Times New Roman" w:cs="Times New Roman"/>
        </w:rPr>
        <w:t>Toate l</w:t>
      </w:r>
      <w:r w:rsidR="00446877" w:rsidRPr="008605D8">
        <w:rPr>
          <w:rFonts w:ascii="Times New Roman" w:hAnsi="Times New Roman" w:cs="Times New Roman"/>
        </w:rPr>
        <w:t>ucrările</w:t>
      </w:r>
      <w:r w:rsidRPr="008605D8">
        <w:rPr>
          <w:rFonts w:ascii="Times New Roman" w:hAnsi="Times New Roman" w:cs="Times New Roman"/>
        </w:rPr>
        <w:t xml:space="preserve"> pe discipline</w:t>
      </w:r>
      <w:r w:rsidR="00446877" w:rsidRPr="008605D8">
        <w:rPr>
          <w:rFonts w:ascii="Times New Roman" w:hAnsi="Times New Roman" w:cs="Times New Roman"/>
        </w:rPr>
        <w:t xml:space="preserve"> realizate pe deplin în conformitate cu cerințele Caietului de sarcini;</w:t>
      </w:r>
    </w:p>
    <w:p w14:paraId="2ABC6D24" w14:textId="77777777" w:rsidR="00446877" w:rsidRPr="008605D8" w:rsidRDefault="00446877" w:rsidP="00C12701">
      <w:pPr>
        <w:pStyle w:val="ListParagraph"/>
        <w:widowControl w:val="0"/>
        <w:numPr>
          <w:ilvl w:val="0"/>
          <w:numId w:val="6"/>
        </w:numPr>
        <w:spacing w:after="0" w:line="240" w:lineRule="auto"/>
        <w:jc w:val="both"/>
        <w:rPr>
          <w:rFonts w:ascii="Times New Roman" w:hAnsi="Times New Roman" w:cs="Times New Roman"/>
        </w:rPr>
      </w:pPr>
      <w:r w:rsidRPr="008605D8">
        <w:rPr>
          <w:rFonts w:ascii="Times New Roman" w:hAnsi="Times New Roman" w:cs="Times New Roman"/>
        </w:rPr>
        <w:t>Deșeurile (primare și secundare) sortate corespunzător și procedurile privind gestionarea deșeurilor respectate în totalitate;</w:t>
      </w:r>
      <w:r w:rsidR="00A13348" w:rsidRPr="008605D8">
        <w:rPr>
          <w:rFonts w:ascii="Times New Roman" w:hAnsi="Times New Roman" w:cs="Times New Roman"/>
        </w:rPr>
        <w:t xml:space="preserve"> </w:t>
      </w:r>
      <w:r w:rsidRPr="008605D8">
        <w:rPr>
          <w:rFonts w:ascii="Times New Roman" w:hAnsi="Times New Roman" w:cs="Times New Roman"/>
        </w:rPr>
        <w:t>Toate documentațiile necesare</w:t>
      </w:r>
      <w:r w:rsidR="00804208" w:rsidRPr="008605D8">
        <w:rPr>
          <w:rFonts w:ascii="Times New Roman" w:hAnsi="Times New Roman" w:cs="Times New Roman"/>
        </w:rPr>
        <w:t xml:space="preserve"> și care au fost utilizate </w:t>
      </w:r>
      <w:r w:rsidRPr="008605D8">
        <w:rPr>
          <w:rFonts w:ascii="Times New Roman" w:hAnsi="Times New Roman" w:cs="Times New Roman"/>
        </w:rPr>
        <w:t>pentru planificarea execuției, pentru execuția, controlul execuției și finalizarea lucrărilor</w:t>
      </w:r>
      <w:r w:rsidR="00804208" w:rsidRPr="008605D8">
        <w:rPr>
          <w:rFonts w:ascii="Times New Roman" w:hAnsi="Times New Roman" w:cs="Times New Roman"/>
        </w:rPr>
        <w:t>, așa cum sunt acestea indicate la paragraful de mai jos</w:t>
      </w:r>
      <w:r w:rsidRPr="008605D8">
        <w:rPr>
          <w:rFonts w:ascii="Times New Roman" w:hAnsi="Times New Roman" w:cs="Times New Roman"/>
        </w:rPr>
        <w:t>;</w:t>
      </w:r>
    </w:p>
    <w:p w14:paraId="19B3CA95" w14:textId="77777777" w:rsidR="00446877" w:rsidRPr="008605D8" w:rsidRDefault="00446877" w:rsidP="00C12701">
      <w:pPr>
        <w:pStyle w:val="ListParagraph"/>
        <w:widowControl w:val="0"/>
        <w:numPr>
          <w:ilvl w:val="0"/>
          <w:numId w:val="6"/>
        </w:numPr>
        <w:spacing w:after="0" w:line="240" w:lineRule="auto"/>
        <w:jc w:val="both"/>
        <w:rPr>
          <w:rFonts w:ascii="Times New Roman" w:hAnsi="Times New Roman" w:cs="Times New Roman"/>
        </w:rPr>
      </w:pPr>
      <w:r w:rsidRPr="008605D8">
        <w:rPr>
          <w:rFonts w:ascii="Times New Roman" w:hAnsi="Times New Roman" w:cs="Times New Roman"/>
        </w:rPr>
        <w:t>Perimetrul șantierului de lucru eliberat și curățat de orice echipament, utilaj sau material utilizat de Contractant pe perioada execuției lucrărilor.</w:t>
      </w:r>
    </w:p>
    <w:p w14:paraId="216F7B11" w14:textId="77777777" w:rsidR="00446877" w:rsidRPr="008605D8" w:rsidRDefault="00446877" w:rsidP="00C12701">
      <w:pPr>
        <w:widowControl w:val="0"/>
        <w:spacing w:after="0" w:line="240" w:lineRule="auto"/>
        <w:jc w:val="both"/>
        <w:rPr>
          <w:rFonts w:ascii="Times New Roman" w:hAnsi="Times New Roman" w:cs="Times New Roman"/>
        </w:rPr>
      </w:pPr>
    </w:p>
    <w:p w14:paraId="4CD0F2D9"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Documentațiile necesare pentru planificarea execuției, pentru execuția, controlul execuției și finalizarea lucrărilor</w:t>
      </w:r>
      <w:r w:rsidR="00790EC3" w:rsidRPr="008605D8">
        <w:rPr>
          <w:rFonts w:ascii="Times New Roman" w:hAnsi="Times New Roman" w:cs="Times New Roman"/>
        </w:rPr>
        <w:t xml:space="preserve"> includ</w:t>
      </w:r>
      <w:r w:rsidRPr="008605D8">
        <w:rPr>
          <w:rFonts w:ascii="Times New Roman" w:hAnsi="Times New Roman" w:cs="Times New Roman"/>
        </w:rPr>
        <w:t>:</w:t>
      </w:r>
    </w:p>
    <w:p w14:paraId="0701471A" w14:textId="77777777" w:rsidR="00446877" w:rsidRPr="008605D8" w:rsidRDefault="00C44272" w:rsidP="00C12701">
      <w:pPr>
        <w:pStyle w:val="ListParagraph"/>
        <w:widowControl w:val="0"/>
        <w:numPr>
          <w:ilvl w:val="0"/>
          <w:numId w:val="16"/>
        </w:numPr>
        <w:spacing w:after="0" w:line="240" w:lineRule="auto"/>
        <w:jc w:val="both"/>
        <w:rPr>
          <w:rFonts w:ascii="Times New Roman" w:hAnsi="Times New Roman" w:cs="Times New Roman"/>
        </w:rPr>
      </w:pPr>
      <w:r w:rsidRPr="008605D8">
        <w:rPr>
          <w:rFonts w:ascii="Times New Roman" w:hAnsi="Times New Roman" w:cs="Times New Roman"/>
        </w:rPr>
        <w:t>Graficul general de realizare a investiției publice (fizic și valoric)</w:t>
      </w:r>
      <w:r w:rsidR="00446877" w:rsidRPr="008605D8">
        <w:rPr>
          <w:rFonts w:ascii="Times New Roman" w:hAnsi="Times New Roman" w:cs="Times New Roman"/>
        </w:rPr>
        <w:t>;</w:t>
      </w:r>
    </w:p>
    <w:p w14:paraId="571162DF" w14:textId="77777777" w:rsidR="00446877" w:rsidRPr="008605D8" w:rsidRDefault="007C3279" w:rsidP="00C12701">
      <w:pPr>
        <w:pStyle w:val="ListParagraph"/>
        <w:widowControl w:val="0"/>
        <w:numPr>
          <w:ilvl w:val="0"/>
          <w:numId w:val="16"/>
        </w:numPr>
        <w:spacing w:after="0" w:line="240" w:lineRule="auto"/>
        <w:jc w:val="both"/>
        <w:rPr>
          <w:rFonts w:ascii="Times New Roman" w:hAnsi="Times New Roman" w:cs="Times New Roman"/>
        </w:rPr>
      </w:pPr>
      <w:r>
        <w:rPr>
          <w:rFonts w:ascii="Times New Roman" w:hAnsi="Times New Roman" w:cs="Times New Roman"/>
        </w:rPr>
        <w:t>U</w:t>
      </w:r>
      <w:r w:rsidR="00446877" w:rsidRPr="008605D8">
        <w:rPr>
          <w:rFonts w:ascii="Times New Roman" w:hAnsi="Times New Roman" w:cs="Times New Roman"/>
        </w:rPr>
        <w:t>rmătoarele documentații (semnate de specialiștii atestați în domeniul profesional relevant, atunci când se solicită expres prin legislația în vigoare):</w:t>
      </w:r>
    </w:p>
    <w:p w14:paraId="510AE837" w14:textId="77777777" w:rsidR="00446877" w:rsidRPr="008605D8" w:rsidRDefault="00446877" w:rsidP="00C12701">
      <w:pPr>
        <w:pStyle w:val="ListParagraph"/>
        <w:widowControl w:val="0"/>
        <w:numPr>
          <w:ilvl w:val="1"/>
          <w:numId w:val="16"/>
        </w:numPr>
        <w:spacing w:after="0" w:line="240" w:lineRule="auto"/>
        <w:ind w:left="1134"/>
        <w:jc w:val="both"/>
        <w:rPr>
          <w:rFonts w:ascii="Times New Roman" w:hAnsi="Times New Roman" w:cs="Times New Roman"/>
        </w:rPr>
      </w:pPr>
      <w:r w:rsidRPr="008605D8">
        <w:rPr>
          <w:rFonts w:ascii="Times New Roman" w:hAnsi="Times New Roman" w:cs="Times New Roman"/>
        </w:rPr>
        <w:t xml:space="preserve">Planul de control al calității </w:t>
      </w:r>
      <w:r w:rsidR="0083484E" w:rsidRPr="008605D8">
        <w:rPr>
          <w:rFonts w:ascii="Times New Roman" w:hAnsi="Times New Roman" w:cs="Times New Roman"/>
        </w:rPr>
        <w:t xml:space="preserve">lucrărilor executate </w:t>
      </w:r>
      <w:r w:rsidR="00A13348" w:rsidRPr="008605D8">
        <w:rPr>
          <w:rFonts w:ascii="Times New Roman" w:hAnsi="Times New Roman" w:cs="Times New Roman"/>
        </w:rPr>
        <w:t>in versiunea finală</w:t>
      </w:r>
      <w:r w:rsidR="0024751F" w:rsidRPr="008605D8">
        <w:rPr>
          <w:rFonts w:ascii="Times New Roman" w:hAnsi="Times New Roman" w:cs="Times New Roman"/>
        </w:rPr>
        <w:t xml:space="preserve">, inclusiv </w:t>
      </w:r>
      <w:r w:rsidR="00E04E5B" w:rsidRPr="008605D8">
        <w:rPr>
          <w:rFonts w:ascii="Times New Roman" w:hAnsi="Times New Roman" w:cs="Times New Roman"/>
        </w:rPr>
        <w:t>înregistrările</w:t>
      </w:r>
      <w:r w:rsidR="0024751F" w:rsidRPr="008605D8">
        <w:rPr>
          <w:rFonts w:ascii="Times New Roman" w:hAnsi="Times New Roman" w:cs="Times New Roman"/>
        </w:rPr>
        <w:t xml:space="preserve"> de calitate cu caracter general efectuate pe parcursul executării lucrărilor precum si celelalte documentații întocmite conform prescripțiilor tehnice, prin care se atestă calitatea </w:t>
      </w:r>
      <w:r w:rsidR="00E04E5B" w:rsidRPr="008605D8">
        <w:rPr>
          <w:rFonts w:ascii="Times New Roman" w:hAnsi="Times New Roman" w:cs="Times New Roman"/>
        </w:rPr>
        <w:t>lucrărilor</w:t>
      </w:r>
      <w:r w:rsidRPr="008605D8">
        <w:rPr>
          <w:rFonts w:ascii="Times New Roman" w:hAnsi="Times New Roman" w:cs="Times New Roman"/>
        </w:rPr>
        <w:t>;</w:t>
      </w:r>
    </w:p>
    <w:p w14:paraId="2A7B72B4" w14:textId="77777777" w:rsidR="00A27D3A" w:rsidRPr="008605D8" w:rsidRDefault="00A27D3A" w:rsidP="00C12701">
      <w:pPr>
        <w:pStyle w:val="ListParagraph"/>
        <w:widowControl w:val="0"/>
        <w:numPr>
          <w:ilvl w:val="1"/>
          <w:numId w:val="16"/>
        </w:numPr>
        <w:spacing w:after="0" w:line="240" w:lineRule="auto"/>
        <w:ind w:left="1134"/>
        <w:jc w:val="both"/>
        <w:rPr>
          <w:rFonts w:ascii="Times New Roman" w:hAnsi="Times New Roman" w:cs="Times New Roman"/>
        </w:rPr>
      </w:pPr>
      <w:r w:rsidRPr="008605D8">
        <w:rPr>
          <w:rFonts w:ascii="Times New Roman" w:hAnsi="Times New Roman" w:cs="Times New Roman"/>
        </w:rPr>
        <w:t>Declarația de conformitate a materialelor și a oricăror documentații relevante solicitate prin legislația în vigoare;</w:t>
      </w:r>
    </w:p>
    <w:p w14:paraId="5CEC2C5F" w14:textId="77777777" w:rsidR="00446877" w:rsidRPr="008605D8" w:rsidRDefault="00446877" w:rsidP="00C12701">
      <w:pPr>
        <w:pStyle w:val="ListParagraph"/>
        <w:widowControl w:val="0"/>
        <w:numPr>
          <w:ilvl w:val="1"/>
          <w:numId w:val="16"/>
        </w:numPr>
        <w:spacing w:after="0" w:line="240" w:lineRule="auto"/>
        <w:ind w:left="1134"/>
        <w:jc w:val="both"/>
        <w:rPr>
          <w:rFonts w:ascii="Times New Roman" w:hAnsi="Times New Roman" w:cs="Times New Roman"/>
        </w:rPr>
      </w:pPr>
      <w:r w:rsidRPr="008605D8">
        <w:rPr>
          <w:rFonts w:ascii="Times New Roman" w:hAnsi="Times New Roman" w:cs="Times New Roman"/>
        </w:rPr>
        <w:t>Rezultatul testelor asupra materialelor prevăzute de legislația în vigoare și/sau prevăzute în proiectul tehnic și/sau solicitate de Inspecția de Stat în Construcții;</w:t>
      </w:r>
    </w:p>
    <w:p w14:paraId="6B6F0F34" w14:textId="77777777" w:rsidR="00A27D3A" w:rsidRPr="008605D8" w:rsidRDefault="00A27D3A" w:rsidP="00C12701">
      <w:pPr>
        <w:pStyle w:val="ListParagraph"/>
        <w:widowControl w:val="0"/>
        <w:numPr>
          <w:ilvl w:val="1"/>
          <w:numId w:val="16"/>
        </w:numPr>
        <w:spacing w:after="0" w:line="240" w:lineRule="auto"/>
        <w:ind w:left="1134"/>
        <w:jc w:val="both"/>
        <w:rPr>
          <w:rFonts w:ascii="Times New Roman" w:hAnsi="Times New Roman" w:cs="Times New Roman"/>
        </w:rPr>
      </w:pPr>
      <w:r w:rsidRPr="008605D8">
        <w:rPr>
          <w:rFonts w:ascii="Times New Roman" w:hAnsi="Times New Roman" w:cs="Times New Roman"/>
        </w:rPr>
        <w:t>Detalii tehnice de execuție și breviarele de calcul relevante, acolo unde este</w:t>
      </w:r>
      <w:r w:rsidR="00804208" w:rsidRPr="008605D8">
        <w:rPr>
          <w:rFonts w:ascii="Times New Roman" w:hAnsi="Times New Roman" w:cs="Times New Roman"/>
        </w:rPr>
        <w:t xml:space="preserve"> aplicabil si nu au fost furnizate </w:t>
      </w:r>
      <w:r w:rsidR="00E04E5B" w:rsidRPr="008605D8">
        <w:rPr>
          <w:rFonts w:ascii="Times New Roman" w:hAnsi="Times New Roman" w:cs="Times New Roman"/>
        </w:rPr>
        <w:t>inițial</w:t>
      </w:r>
      <w:r w:rsidR="00804208" w:rsidRPr="008605D8">
        <w:rPr>
          <w:rFonts w:ascii="Times New Roman" w:hAnsi="Times New Roman" w:cs="Times New Roman"/>
        </w:rPr>
        <w:t xml:space="preserve"> ca parte a Caietului de Sarcini</w:t>
      </w:r>
      <w:r w:rsidRPr="008605D8">
        <w:rPr>
          <w:rFonts w:ascii="Times New Roman" w:hAnsi="Times New Roman" w:cs="Times New Roman"/>
        </w:rPr>
        <w:t>;</w:t>
      </w:r>
    </w:p>
    <w:p w14:paraId="1EA71DCD" w14:textId="77777777" w:rsidR="00446877" w:rsidRPr="008605D8" w:rsidRDefault="00446877" w:rsidP="00C12701">
      <w:pPr>
        <w:pStyle w:val="ListParagraph"/>
        <w:widowControl w:val="0"/>
        <w:numPr>
          <w:ilvl w:val="1"/>
          <w:numId w:val="16"/>
        </w:numPr>
        <w:spacing w:after="0" w:line="240" w:lineRule="auto"/>
        <w:ind w:left="1134"/>
        <w:jc w:val="both"/>
        <w:rPr>
          <w:rFonts w:ascii="Times New Roman" w:hAnsi="Times New Roman" w:cs="Times New Roman"/>
        </w:rPr>
      </w:pPr>
      <w:r w:rsidRPr="008605D8">
        <w:rPr>
          <w:rFonts w:ascii="Times New Roman" w:hAnsi="Times New Roman" w:cs="Times New Roman"/>
        </w:rPr>
        <w:t>Copie a jurnalului de șantier semnat în mod corespunzător pe toate paginile.</w:t>
      </w:r>
    </w:p>
    <w:p w14:paraId="0C2F0822" w14:textId="77777777" w:rsidR="00446877" w:rsidRPr="008605D8" w:rsidRDefault="00446877" w:rsidP="00C12701">
      <w:pPr>
        <w:widowControl w:val="0"/>
        <w:spacing w:after="0" w:line="240" w:lineRule="auto"/>
        <w:jc w:val="both"/>
        <w:rPr>
          <w:rFonts w:ascii="Times New Roman" w:hAnsi="Times New Roman" w:cs="Times New Roman"/>
        </w:rPr>
      </w:pPr>
    </w:p>
    <w:p w14:paraId="0357BED9"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Contractantul trebuie să furnizeze Autorității Contractante toate documentațiile solicitate, inclusiv </w:t>
      </w:r>
      <w:r w:rsidR="004143E9" w:rsidRPr="008605D8">
        <w:rPr>
          <w:rFonts w:ascii="Times New Roman" w:hAnsi="Times New Roman" w:cs="Times New Roman"/>
        </w:rPr>
        <w:t xml:space="preserve">partea din </w:t>
      </w:r>
      <w:r w:rsidRPr="008605D8">
        <w:rPr>
          <w:rFonts w:ascii="Times New Roman" w:hAnsi="Times New Roman" w:cs="Times New Roman"/>
        </w:rPr>
        <w:t>cartea tehnică a construcției</w:t>
      </w:r>
      <w:r w:rsidR="004143E9" w:rsidRPr="008605D8">
        <w:rPr>
          <w:rFonts w:ascii="Times New Roman" w:hAnsi="Times New Roman" w:cs="Times New Roman"/>
        </w:rPr>
        <w:t xml:space="preserve"> (</w:t>
      </w:r>
      <w:r w:rsidR="00E04E5B" w:rsidRPr="008605D8">
        <w:rPr>
          <w:rFonts w:ascii="Times New Roman" w:hAnsi="Times New Roman" w:cs="Times New Roman"/>
        </w:rPr>
        <w:t>Secțiunea</w:t>
      </w:r>
      <w:r w:rsidR="004143E9" w:rsidRPr="008605D8">
        <w:rPr>
          <w:rFonts w:ascii="Times New Roman" w:hAnsi="Times New Roman" w:cs="Times New Roman"/>
        </w:rPr>
        <w:t xml:space="preserve"> B)</w:t>
      </w:r>
      <w:r w:rsidRPr="008605D8">
        <w:rPr>
          <w:rFonts w:ascii="Times New Roman" w:hAnsi="Times New Roman" w:cs="Times New Roman"/>
        </w:rPr>
        <w:t xml:space="preserve"> înainte de semnarea procesului verbal de recepție la terminarea lucrărilor.</w:t>
      </w:r>
    </w:p>
    <w:p w14:paraId="58412AAD"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Documentația privind managementul calității cuprinde</w:t>
      </w:r>
      <w:r w:rsidR="004161E5" w:rsidRPr="008605D8">
        <w:rPr>
          <w:rFonts w:ascii="Times New Roman" w:hAnsi="Times New Roman" w:cs="Times New Roman"/>
        </w:rPr>
        <w:t xml:space="preserve"> cel puțin</w:t>
      </w:r>
      <w:r w:rsidRPr="008605D8">
        <w:rPr>
          <w:rFonts w:ascii="Times New Roman" w:hAnsi="Times New Roman" w:cs="Times New Roman"/>
        </w:rPr>
        <w:t>:</w:t>
      </w:r>
    </w:p>
    <w:p w14:paraId="570F1041" w14:textId="77777777" w:rsidR="00446877" w:rsidRPr="008605D8" w:rsidRDefault="00446877" w:rsidP="00C12701">
      <w:pPr>
        <w:pStyle w:val="ListParagraph"/>
        <w:widowControl w:val="0"/>
        <w:numPr>
          <w:ilvl w:val="0"/>
          <w:numId w:val="17"/>
        </w:numPr>
        <w:spacing w:after="0" w:line="240" w:lineRule="auto"/>
        <w:jc w:val="both"/>
        <w:rPr>
          <w:rFonts w:ascii="Times New Roman" w:hAnsi="Times New Roman" w:cs="Times New Roman"/>
        </w:rPr>
      </w:pPr>
      <w:r w:rsidRPr="008605D8">
        <w:rPr>
          <w:rFonts w:ascii="Times New Roman" w:hAnsi="Times New Roman" w:cs="Times New Roman"/>
        </w:rPr>
        <w:t>Planul calității;</w:t>
      </w:r>
    </w:p>
    <w:p w14:paraId="77EF6C8B" w14:textId="77777777" w:rsidR="00446877" w:rsidRPr="008605D8" w:rsidRDefault="00446877" w:rsidP="00C12701">
      <w:pPr>
        <w:pStyle w:val="ListParagraph"/>
        <w:widowControl w:val="0"/>
        <w:numPr>
          <w:ilvl w:val="0"/>
          <w:numId w:val="17"/>
        </w:numPr>
        <w:spacing w:after="0" w:line="240" w:lineRule="auto"/>
        <w:jc w:val="both"/>
        <w:rPr>
          <w:rFonts w:ascii="Times New Roman" w:hAnsi="Times New Roman" w:cs="Times New Roman"/>
        </w:rPr>
      </w:pPr>
      <w:r w:rsidRPr="008605D8">
        <w:rPr>
          <w:rFonts w:ascii="Times New Roman" w:hAnsi="Times New Roman" w:cs="Times New Roman"/>
        </w:rPr>
        <w:t>Planul de control al calității lucrărilor, verificări și încercări.</w:t>
      </w:r>
    </w:p>
    <w:p w14:paraId="37241605" w14:textId="77777777" w:rsidR="00446877" w:rsidRPr="008605D8" w:rsidRDefault="00446877" w:rsidP="00C12701">
      <w:pPr>
        <w:widowControl w:val="0"/>
        <w:spacing w:after="0" w:line="240" w:lineRule="auto"/>
        <w:jc w:val="both"/>
        <w:rPr>
          <w:rFonts w:ascii="Times New Roman" w:hAnsi="Times New Roman" w:cs="Times New Roman"/>
        </w:rPr>
      </w:pPr>
    </w:p>
    <w:p w14:paraId="7E6D8BAA"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Următoarele rezultate intermediare în execuția lucrărilor sunt definite și asociate</w:t>
      </w:r>
      <w:r w:rsidR="004161E5" w:rsidRPr="008605D8">
        <w:rPr>
          <w:rFonts w:ascii="Times New Roman" w:hAnsi="Times New Roman" w:cs="Times New Roman"/>
        </w:rPr>
        <w:t xml:space="preserve"> solicitării de </w:t>
      </w:r>
      <w:r w:rsidRPr="008605D8">
        <w:rPr>
          <w:rFonts w:ascii="Times New Roman" w:hAnsi="Times New Roman" w:cs="Times New Roman"/>
        </w:rPr>
        <w:t xml:space="preserve"> plăți intermediare  de </w:t>
      </w:r>
      <w:r w:rsidR="004161E5" w:rsidRPr="008605D8">
        <w:rPr>
          <w:rFonts w:ascii="Times New Roman" w:hAnsi="Times New Roman" w:cs="Times New Roman"/>
        </w:rPr>
        <w:t xml:space="preserve">către </w:t>
      </w:r>
      <w:r w:rsidRPr="008605D8">
        <w:rPr>
          <w:rFonts w:ascii="Times New Roman" w:hAnsi="Times New Roman" w:cs="Times New Roman"/>
        </w:rPr>
        <w:t>Contractant:</w:t>
      </w:r>
    </w:p>
    <w:p w14:paraId="4B93EE65" w14:textId="77777777" w:rsidR="008B33D4" w:rsidRPr="008605D8" w:rsidRDefault="008B33D4" w:rsidP="00C12701">
      <w:pPr>
        <w:pStyle w:val="ListParagraph"/>
        <w:widowControl w:val="0"/>
        <w:numPr>
          <w:ilvl w:val="0"/>
          <w:numId w:val="18"/>
        </w:numPr>
        <w:spacing w:after="0" w:line="240" w:lineRule="auto"/>
        <w:jc w:val="both"/>
        <w:rPr>
          <w:rFonts w:ascii="Times New Roman" w:hAnsi="Times New Roman" w:cs="Times New Roman"/>
        </w:rPr>
      </w:pPr>
      <w:r w:rsidRPr="008605D8">
        <w:rPr>
          <w:rFonts w:ascii="Times New Roman" w:hAnsi="Times New Roman" w:cs="Times New Roman"/>
          <w:i/>
        </w:rPr>
        <w:t>Situatii de lucrari intermediare</w:t>
      </w:r>
    </w:p>
    <w:p w14:paraId="052D796E" w14:textId="77777777" w:rsidR="008B33D4" w:rsidRPr="008605D8" w:rsidRDefault="008B33D4" w:rsidP="00C12701">
      <w:pPr>
        <w:pStyle w:val="ListParagraph"/>
        <w:widowControl w:val="0"/>
        <w:numPr>
          <w:ilvl w:val="0"/>
          <w:numId w:val="18"/>
        </w:numPr>
        <w:spacing w:after="0" w:line="240" w:lineRule="auto"/>
        <w:jc w:val="both"/>
        <w:rPr>
          <w:rFonts w:ascii="Times New Roman" w:hAnsi="Times New Roman" w:cs="Times New Roman"/>
        </w:rPr>
      </w:pPr>
      <w:r w:rsidRPr="008605D8">
        <w:rPr>
          <w:rFonts w:ascii="Times New Roman" w:hAnsi="Times New Roman" w:cs="Times New Roman"/>
          <w:i/>
        </w:rPr>
        <w:t>PV de receptie calitativa a meterialelor puse in opera</w:t>
      </w:r>
    </w:p>
    <w:p w14:paraId="3C98112E" w14:textId="77777777" w:rsidR="008B33D4" w:rsidRPr="008605D8" w:rsidRDefault="008B33D4" w:rsidP="00C12701">
      <w:pPr>
        <w:pStyle w:val="ListParagraph"/>
        <w:widowControl w:val="0"/>
        <w:numPr>
          <w:ilvl w:val="0"/>
          <w:numId w:val="18"/>
        </w:numPr>
        <w:spacing w:after="0" w:line="240" w:lineRule="auto"/>
        <w:jc w:val="both"/>
        <w:rPr>
          <w:rFonts w:ascii="Times New Roman" w:hAnsi="Times New Roman" w:cs="Times New Roman"/>
        </w:rPr>
      </w:pPr>
      <w:r w:rsidRPr="008605D8">
        <w:rPr>
          <w:rFonts w:ascii="Times New Roman" w:hAnsi="Times New Roman" w:cs="Times New Roman"/>
          <w:i/>
        </w:rPr>
        <w:t>PV a lucrarilor ce devin ascunse</w:t>
      </w:r>
    </w:p>
    <w:p w14:paraId="30D7EF99" w14:textId="77777777" w:rsidR="008B33D4" w:rsidRPr="008605D8" w:rsidRDefault="008B33D4" w:rsidP="00C12701">
      <w:pPr>
        <w:pStyle w:val="ListParagraph"/>
        <w:widowControl w:val="0"/>
        <w:numPr>
          <w:ilvl w:val="0"/>
          <w:numId w:val="18"/>
        </w:numPr>
        <w:spacing w:after="0" w:line="240" w:lineRule="auto"/>
        <w:jc w:val="both"/>
        <w:rPr>
          <w:rFonts w:ascii="Times New Roman" w:hAnsi="Times New Roman" w:cs="Times New Roman"/>
        </w:rPr>
      </w:pPr>
      <w:r w:rsidRPr="008605D8">
        <w:rPr>
          <w:rFonts w:ascii="Times New Roman" w:hAnsi="Times New Roman" w:cs="Times New Roman"/>
          <w:i/>
        </w:rPr>
        <w:t>Documente de calitate</w:t>
      </w:r>
    </w:p>
    <w:p w14:paraId="670F8AE9" w14:textId="77777777" w:rsidR="008B33D4" w:rsidRPr="008605D8" w:rsidRDefault="008B33D4" w:rsidP="00C12701">
      <w:pPr>
        <w:pStyle w:val="ListParagraph"/>
        <w:widowControl w:val="0"/>
        <w:numPr>
          <w:ilvl w:val="0"/>
          <w:numId w:val="18"/>
        </w:numPr>
        <w:spacing w:after="0" w:line="240" w:lineRule="auto"/>
        <w:jc w:val="both"/>
        <w:rPr>
          <w:rFonts w:ascii="Times New Roman" w:hAnsi="Times New Roman" w:cs="Times New Roman"/>
        </w:rPr>
      </w:pPr>
      <w:r w:rsidRPr="008605D8">
        <w:rPr>
          <w:rFonts w:ascii="Times New Roman" w:hAnsi="Times New Roman" w:cs="Times New Roman"/>
          <w:i/>
        </w:rPr>
        <w:t>Certificate si buletine de incercari</w:t>
      </w:r>
    </w:p>
    <w:p w14:paraId="5A50EDAD"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Contractantul poate solicita o plată intermediară, așa cum este prevăzut în Contract, doar după ce a finalizat toate activitățile și cerințele aferente rezultatului intermediar în cauză și</w:t>
      </w:r>
      <w:r w:rsidR="004161E5" w:rsidRPr="008605D8">
        <w:rPr>
          <w:rFonts w:ascii="Times New Roman" w:hAnsi="Times New Roman" w:cs="Times New Roman"/>
        </w:rPr>
        <w:t xml:space="preserve"> numai</w:t>
      </w:r>
      <w:r w:rsidRPr="008605D8">
        <w:rPr>
          <w:rFonts w:ascii="Times New Roman" w:hAnsi="Times New Roman" w:cs="Times New Roman"/>
        </w:rPr>
        <w:t xml:space="preserve"> atunci când Autoritatea Contractantă a acceptat rezultatul/stadiul definit </w:t>
      </w:r>
      <w:r w:rsidR="00434975" w:rsidRPr="008605D8">
        <w:rPr>
          <w:rFonts w:ascii="Times New Roman" w:hAnsi="Times New Roman" w:cs="Times New Roman"/>
        </w:rPr>
        <w:t>în propunerea tehnică ca</w:t>
      </w:r>
      <w:r w:rsidR="0083484E" w:rsidRPr="008605D8">
        <w:rPr>
          <w:rFonts w:ascii="Times New Roman" w:hAnsi="Times New Roman" w:cs="Times New Roman"/>
        </w:rPr>
        <w:t xml:space="preserve"> jalon/</w:t>
      </w:r>
      <w:r w:rsidR="00434975" w:rsidRPr="008605D8">
        <w:rPr>
          <w:rFonts w:ascii="Times New Roman" w:hAnsi="Times New Roman" w:cs="Times New Roman"/>
        </w:rPr>
        <w:t xml:space="preserve">punct de reper </w:t>
      </w:r>
      <w:r w:rsidRPr="008605D8">
        <w:rPr>
          <w:rFonts w:ascii="Times New Roman" w:hAnsi="Times New Roman" w:cs="Times New Roman"/>
        </w:rPr>
        <w:t>intermediar</w:t>
      </w:r>
      <w:r w:rsidR="0083484E" w:rsidRPr="008605D8">
        <w:rPr>
          <w:rFonts w:ascii="Times New Roman" w:hAnsi="Times New Roman" w:cs="Times New Roman"/>
        </w:rPr>
        <w:t xml:space="preserve">, ca fiind </w:t>
      </w:r>
      <w:r w:rsidR="004143E9" w:rsidRPr="008605D8">
        <w:rPr>
          <w:rFonts w:ascii="Times New Roman" w:hAnsi="Times New Roman" w:cs="Times New Roman"/>
        </w:rPr>
        <w:t>un stadiu al activităților pentru care se poate efectua o plată</w:t>
      </w:r>
      <w:r w:rsidR="00AC13B3" w:rsidRPr="008605D8">
        <w:rPr>
          <w:rFonts w:ascii="Times New Roman" w:hAnsi="Times New Roman" w:cs="Times New Roman"/>
        </w:rPr>
        <w:t>.</w:t>
      </w:r>
    </w:p>
    <w:p w14:paraId="6DBAE84D" w14:textId="77777777" w:rsidR="00446877" w:rsidRPr="008605D8" w:rsidRDefault="00446877" w:rsidP="00C12701">
      <w:pPr>
        <w:widowControl w:val="0"/>
        <w:spacing w:after="0" w:line="240" w:lineRule="auto"/>
        <w:jc w:val="both"/>
        <w:rPr>
          <w:rFonts w:ascii="Times New Roman" w:hAnsi="Times New Roman" w:cs="Times New Roman"/>
        </w:rPr>
      </w:pPr>
    </w:p>
    <w:p w14:paraId="366EC5BD" w14:textId="77777777" w:rsidR="007C3279" w:rsidRPr="007C3279"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11" w:name="_Toc60771479"/>
      <w:r w:rsidRPr="008605D8">
        <w:rPr>
          <w:rFonts w:ascii="Times New Roman" w:hAnsi="Times New Roman" w:cs="Times New Roman"/>
          <w:sz w:val="22"/>
          <w:szCs w:val="22"/>
        </w:rPr>
        <w:t xml:space="preserve">Personalul </w:t>
      </w:r>
      <w:bookmarkEnd w:id="11"/>
      <w:r w:rsidR="0030714A">
        <w:rPr>
          <w:rFonts w:ascii="Times New Roman" w:hAnsi="Times New Roman" w:cs="Times New Roman"/>
          <w:sz w:val="22"/>
          <w:szCs w:val="22"/>
        </w:rPr>
        <w:t>Executantului</w:t>
      </w:r>
    </w:p>
    <w:p w14:paraId="52A4AF90" w14:textId="77777777" w:rsidR="008B33D4" w:rsidRPr="008605D8" w:rsidRDefault="008B33D4" w:rsidP="00C12701">
      <w:pPr>
        <w:widowControl w:val="0"/>
        <w:spacing w:after="0" w:line="240" w:lineRule="auto"/>
        <w:jc w:val="both"/>
        <w:rPr>
          <w:rFonts w:ascii="Times New Roman" w:hAnsi="Times New Roman" w:cs="Times New Roman"/>
          <w:b/>
          <w:bCs/>
          <w:i/>
        </w:rPr>
      </w:pPr>
      <w:r w:rsidRPr="008605D8">
        <w:rPr>
          <w:rFonts w:ascii="Times New Roman" w:hAnsi="Times New Roman" w:cs="Times New Roman"/>
          <w:b/>
          <w:bCs/>
          <w:i/>
        </w:rPr>
        <w:t>SE VOR ASIGURA URMATORII EXPERTI CHEIE:</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18"/>
        <w:gridCol w:w="6946"/>
      </w:tblGrid>
      <w:tr w:rsidR="009831AE" w:rsidRPr="00681D8E" w14:paraId="1C6BE6B7" w14:textId="77777777" w:rsidTr="00681967">
        <w:trPr>
          <w:cantSplit/>
          <w:trHeight w:val="564"/>
        </w:trPr>
        <w:tc>
          <w:tcPr>
            <w:tcW w:w="9464" w:type="dxa"/>
            <w:gridSpan w:val="2"/>
            <w:tcBorders>
              <w:top w:val="single" w:sz="12" w:space="0" w:color="auto"/>
            </w:tcBorders>
            <w:vAlign w:val="center"/>
          </w:tcPr>
          <w:p w14:paraId="12F0013B"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b w:val="0"/>
                <w:sz w:val="22"/>
                <w:szCs w:val="22"/>
                <w:lang w:val="ro-RO"/>
              </w:rPr>
            </w:pPr>
            <w:r w:rsidRPr="00681D8E">
              <w:rPr>
                <w:rStyle w:val="Strong"/>
                <w:rFonts w:ascii="Cambria" w:hAnsi="Cambria" w:cstheme="minorHAnsi"/>
                <w:sz w:val="22"/>
                <w:szCs w:val="22"/>
                <w:lang w:val="ro-RO"/>
              </w:rPr>
              <w:t xml:space="preserve">Rol expert : </w:t>
            </w:r>
            <w:r>
              <w:t xml:space="preserve"> </w:t>
            </w:r>
            <w:r>
              <w:rPr>
                <w:rFonts w:ascii="Cambria" w:hAnsi="Cambria" w:cstheme="minorHAnsi"/>
                <w:sz w:val="22"/>
                <w:szCs w:val="22"/>
              </w:rPr>
              <w:t xml:space="preserve"> </w:t>
            </w:r>
            <w:proofErr w:type="spellStart"/>
            <w:r>
              <w:rPr>
                <w:rFonts w:ascii="Cambria" w:hAnsi="Cambria" w:cstheme="minorHAnsi"/>
                <w:sz w:val="22"/>
                <w:szCs w:val="22"/>
              </w:rPr>
              <w:t>Reprez</w:t>
            </w:r>
            <w:r w:rsidRPr="00681D8E">
              <w:rPr>
                <w:rFonts w:ascii="Cambria" w:hAnsi="Cambria" w:cstheme="minorHAnsi"/>
                <w:sz w:val="22"/>
                <w:szCs w:val="22"/>
              </w:rPr>
              <w:t>entant</w:t>
            </w:r>
            <w:proofErr w:type="spellEnd"/>
            <w:r w:rsidRPr="00681D8E">
              <w:rPr>
                <w:rFonts w:ascii="Cambria" w:hAnsi="Cambria" w:cstheme="minorHAnsi"/>
                <w:sz w:val="22"/>
                <w:szCs w:val="22"/>
              </w:rPr>
              <w:t xml:space="preserve"> al </w:t>
            </w:r>
            <w:proofErr w:type="spellStart"/>
            <w:r w:rsidRPr="00681D8E">
              <w:rPr>
                <w:rFonts w:ascii="Cambria" w:hAnsi="Cambria" w:cstheme="minorHAnsi"/>
                <w:sz w:val="22"/>
                <w:szCs w:val="22"/>
              </w:rPr>
              <w:t>Antreprenorului</w:t>
            </w:r>
            <w:proofErr w:type="spellEnd"/>
            <w:r>
              <w:rPr>
                <w:rFonts w:ascii="Cambria" w:hAnsi="Cambria" w:cstheme="minorHAnsi"/>
                <w:sz w:val="22"/>
                <w:szCs w:val="22"/>
              </w:rPr>
              <w:t xml:space="preserve"> - TEAMLEADER</w:t>
            </w:r>
          </w:p>
        </w:tc>
      </w:tr>
      <w:tr w:rsidR="009831AE" w:rsidRPr="00681D8E" w14:paraId="1CD10D78" w14:textId="77777777" w:rsidTr="00681967">
        <w:trPr>
          <w:cantSplit/>
          <w:trHeight w:val="564"/>
        </w:trPr>
        <w:tc>
          <w:tcPr>
            <w:tcW w:w="2518" w:type="dxa"/>
            <w:tcBorders>
              <w:top w:val="single" w:sz="12" w:space="0" w:color="auto"/>
            </w:tcBorders>
            <w:vAlign w:val="center"/>
          </w:tcPr>
          <w:p w14:paraId="727EA962"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sz w:val="22"/>
                <w:szCs w:val="22"/>
                <w:lang w:val="ro-RO"/>
              </w:rPr>
            </w:pPr>
            <w:r w:rsidRPr="00681D8E">
              <w:rPr>
                <w:rStyle w:val="Strong"/>
                <w:rFonts w:ascii="Cambria" w:hAnsi="Cambria" w:cstheme="minorHAnsi"/>
                <w:sz w:val="22"/>
                <w:szCs w:val="22"/>
                <w:lang w:val="ro-RO"/>
              </w:rPr>
              <w:t>Autorizarea și exercitarea dreptului de practică</w:t>
            </w:r>
          </w:p>
        </w:tc>
        <w:tc>
          <w:tcPr>
            <w:tcW w:w="6946" w:type="dxa"/>
            <w:tcBorders>
              <w:top w:val="single" w:sz="12" w:space="0" w:color="auto"/>
            </w:tcBorders>
            <w:vAlign w:val="center"/>
          </w:tcPr>
          <w:p w14:paraId="00350992" w14:textId="137ECD19" w:rsidR="009831AE" w:rsidRDefault="00A02023" w:rsidP="00C12701">
            <w:pPr>
              <w:spacing w:after="0" w:line="240" w:lineRule="auto"/>
              <w:jc w:val="both"/>
              <w:rPr>
                <w:rFonts w:ascii="Cambria" w:hAnsi="Cambria" w:cs="Arial"/>
                <w:lang w:val="fr-FR"/>
              </w:rPr>
            </w:pPr>
            <w:proofErr w:type="spellStart"/>
            <w:r>
              <w:rPr>
                <w:rFonts w:ascii="Cambria" w:hAnsi="Cambria" w:cs="Arial"/>
                <w:lang w:val="fr-FR"/>
              </w:rPr>
              <w:t>P</w:t>
            </w:r>
            <w:r w:rsidRPr="00A02023">
              <w:rPr>
                <w:rFonts w:ascii="Cambria" w:hAnsi="Cambria" w:cs="Arial"/>
                <w:lang w:val="fr-FR"/>
              </w:rPr>
              <w:t>ersoana</w:t>
            </w:r>
            <w:proofErr w:type="spellEnd"/>
            <w:r w:rsidRPr="00A02023">
              <w:rPr>
                <w:rFonts w:ascii="Cambria" w:hAnsi="Cambria" w:cs="Arial"/>
                <w:lang w:val="fr-FR"/>
              </w:rPr>
              <w:t xml:space="preserve"> </w:t>
            </w:r>
            <w:proofErr w:type="spellStart"/>
            <w:r w:rsidRPr="00A02023">
              <w:rPr>
                <w:rFonts w:ascii="Cambria" w:hAnsi="Cambria" w:cs="Arial"/>
                <w:lang w:val="fr-FR"/>
              </w:rPr>
              <w:t>cu</w:t>
            </w:r>
            <w:proofErr w:type="spellEnd"/>
            <w:r w:rsidRPr="00A02023">
              <w:rPr>
                <w:rFonts w:ascii="Cambria" w:hAnsi="Cambria" w:cs="Arial"/>
                <w:lang w:val="fr-FR"/>
              </w:rPr>
              <w:t xml:space="preserve"> </w:t>
            </w:r>
            <w:proofErr w:type="spellStart"/>
            <w:r w:rsidRPr="00A02023">
              <w:rPr>
                <w:rFonts w:ascii="Cambria" w:hAnsi="Cambria" w:cs="Arial"/>
                <w:lang w:val="fr-FR"/>
              </w:rPr>
              <w:t>studii</w:t>
            </w:r>
            <w:proofErr w:type="spellEnd"/>
            <w:r w:rsidRPr="00A02023">
              <w:rPr>
                <w:rFonts w:ascii="Cambria" w:hAnsi="Cambria" w:cs="Arial"/>
                <w:lang w:val="fr-FR"/>
              </w:rPr>
              <w:t xml:space="preserve"> </w:t>
            </w:r>
            <w:proofErr w:type="spellStart"/>
            <w:r w:rsidRPr="00A02023">
              <w:rPr>
                <w:rFonts w:ascii="Cambria" w:hAnsi="Cambria" w:cs="Arial"/>
                <w:lang w:val="fr-FR"/>
              </w:rPr>
              <w:t>superioare</w:t>
            </w:r>
            <w:proofErr w:type="spellEnd"/>
            <w:r w:rsidRPr="00A02023">
              <w:rPr>
                <w:rFonts w:ascii="Cambria" w:hAnsi="Cambria" w:cs="Arial"/>
                <w:lang w:val="fr-FR"/>
              </w:rPr>
              <w:t xml:space="preserve"> </w:t>
            </w:r>
            <w:proofErr w:type="spellStart"/>
            <w:r w:rsidRPr="00A02023">
              <w:rPr>
                <w:rFonts w:ascii="Cambria" w:hAnsi="Cambria" w:cs="Arial"/>
                <w:lang w:val="fr-FR"/>
              </w:rPr>
              <w:t>dovedite</w:t>
            </w:r>
            <w:proofErr w:type="spellEnd"/>
            <w:r w:rsidRPr="00A02023">
              <w:rPr>
                <w:rFonts w:ascii="Cambria" w:hAnsi="Cambria" w:cs="Arial"/>
                <w:lang w:val="fr-FR"/>
              </w:rPr>
              <w:t xml:space="preserve"> </w:t>
            </w:r>
            <w:proofErr w:type="spellStart"/>
            <w:r w:rsidRPr="00A02023">
              <w:rPr>
                <w:rFonts w:ascii="Cambria" w:hAnsi="Cambria" w:cs="Arial"/>
                <w:lang w:val="fr-FR"/>
              </w:rPr>
              <w:t>prin</w:t>
            </w:r>
            <w:proofErr w:type="spellEnd"/>
            <w:r w:rsidRPr="00A02023">
              <w:rPr>
                <w:rFonts w:ascii="Cambria" w:hAnsi="Cambria" w:cs="Arial"/>
                <w:lang w:val="fr-FR"/>
              </w:rPr>
              <w:t xml:space="preserve"> </w:t>
            </w:r>
            <w:proofErr w:type="spellStart"/>
            <w:r w:rsidRPr="00A02023">
              <w:rPr>
                <w:rFonts w:ascii="Cambria" w:hAnsi="Cambria" w:cs="Arial"/>
                <w:lang w:val="fr-FR"/>
              </w:rPr>
              <w:t>diplomă</w:t>
            </w:r>
            <w:proofErr w:type="spellEnd"/>
            <w:r w:rsidRPr="00A02023">
              <w:rPr>
                <w:rFonts w:ascii="Cambria" w:hAnsi="Cambria" w:cs="Arial"/>
                <w:lang w:val="fr-FR"/>
              </w:rPr>
              <w:t xml:space="preserve"> de </w:t>
            </w:r>
            <w:proofErr w:type="spellStart"/>
            <w:r w:rsidRPr="00A02023">
              <w:rPr>
                <w:rFonts w:ascii="Cambria" w:hAnsi="Cambria" w:cs="Arial"/>
                <w:lang w:val="fr-FR"/>
              </w:rPr>
              <w:t>licență</w:t>
            </w:r>
            <w:proofErr w:type="spellEnd"/>
            <w:r w:rsidRPr="00A02023">
              <w:rPr>
                <w:rFonts w:ascii="Cambria" w:hAnsi="Cambria" w:cs="Arial"/>
                <w:lang w:val="fr-FR"/>
              </w:rPr>
              <w:t xml:space="preserve">/ </w:t>
            </w:r>
            <w:proofErr w:type="spellStart"/>
            <w:r w:rsidRPr="00A02023">
              <w:rPr>
                <w:rFonts w:ascii="Cambria" w:hAnsi="Cambria" w:cs="Arial"/>
                <w:lang w:val="fr-FR"/>
              </w:rPr>
              <w:t>absolvire</w:t>
            </w:r>
            <w:proofErr w:type="spellEnd"/>
            <w:r w:rsidRPr="00A02023">
              <w:rPr>
                <w:rFonts w:ascii="Cambria" w:hAnsi="Cambria" w:cs="Arial"/>
                <w:lang w:val="fr-FR"/>
              </w:rPr>
              <w:t xml:space="preserve"> </w:t>
            </w:r>
            <w:proofErr w:type="spellStart"/>
            <w:r w:rsidRPr="00A02023">
              <w:rPr>
                <w:rFonts w:ascii="Cambria" w:hAnsi="Cambria" w:cs="Arial"/>
                <w:lang w:val="fr-FR"/>
              </w:rPr>
              <w:t>sau</w:t>
            </w:r>
            <w:proofErr w:type="spellEnd"/>
            <w:r w:rsidRPr="00A02023">
              <w:rPr>
                <w:rFonts w:ascii="Cambria" w:hAnsi="Cambria" w:cs="Arial"/>
                <w:lang w:val="fr-FR"/>
              </w:rPr>
              <w:t xml:space="preserve"> </w:t>
            </w:r>
            <w:proofErr w:type="spellStart"/>
            <w:r w:rsidRPr="00A02023">
              <w:rPr>
                <w:rFonts w:ascii="Cambria" w:hAnsi="Cambria" w:cs="Arial"/>
                <w:lang w:val="fr-FR"/>
              </w:rPr>
              <w:t>echivalent</w:t>
            </w:r>
            <w:proofErr w:type="spellEnd"/>
            <w:r w:rsidRPr="00A02023">
              <w:rPr>
                <w:rFonts w:ascii="Cambria" w:hAnsi="Cambria" w:cs="Arial"/>
                <w:lang w:val="fr-FR"/>
              </w:rPr>
              <w:t xml:space="preserve">, </w:t>
            </w:r>
            <w:proofErr w:type="spellStart"/>
            <w:r w:rsidRPr="00A02023">
              <w:rPr>
                <w:rFonts w:ascii="Cambria" w:hAnsi="Cambria" w:cs="Arial"/>
                <w:lang w:val="fr-FR"/>
              </w:rPr>
              <w:t>în</w:t>
            </w:r>
            <w:proofErr w:type="spellEnd"/>
            <w:r w:rsidRPr="00A02023">
              <w:rPr>
                <w:rFonts w:ascii="Cambria" w:hAnsi="Cambria" w:cs="Arial"/>
                <w:lang w:val="fr-FR"/>
              </w:rPr>
              <w:t xml:space="preserve"> </w:t>
            </w:r>
            <w:proofErr w:type="spellStart"/>
            <w:r w:rsidRPr="00A02023">
              <w:rPr>
                <w:rFonts w:ascii="Cambria" w:hAnsi="Cambria" w:cs="Arial"/>
                <w:lang w:val="fr-FR"/>
              </w:rPr>
              <w:t>unul</w:t>
            </w:r>
            <w:proofErr w:type="spellEnd"/>
            <w:r w:rsidRPr="00A02023">
              <w:rPr>
                <w:rFonts w:ascii="Cambria" w:hAnsi="Cambria" w:cs="Arial"/>
                <w:lang w:val="fr-FR"/>
              </w:rPr>
              <w:t xml:space="preserve"> </w:t>
            </w:r>
            <w:proofErr w:type="spellStart"/>
            <w:r w:rsidRPr="00A02023">
              <w:rPr>
                <w:rFonts w:ascii="Cambria" w:hAnsi="Cambria" w:cs="Arial"/>
                <w:lang w:val="fr-FR"/>
              </w:rPr>
              <w:t>din</w:t>
            </w:r>
            <w:proofErr w:type="spellEnd"/>
            <w:r w:rsidRPr="00A02023">
              <w:rPr>
                <w:rFonts w:ascii="Cambria" w:hAnsi="Cambria" w:cs="Arial"/>
                <w:lang w:val="fr-FR"/>
              </w:rPr>
              <w:t xml:space="preserve"> </w:t>
            </w:r>
            <w:proofErr w:type="spellStart"/>
            <w:r w:rsidRPr="00A02023">
              <w:rPr>
                <w:rFonts w:ascii="Cambria" w:hAnsi="Cambria" w:cs="Arial"/>
                <w:lang w:val="fr-FR"/>
              </w:rPr>
              <w:t>următoarele</w:t>
            </w:r>
            <w:proofErr w:type="spellEnd"/>
            <w:r w:rsidRPr="00A02023">
              <w:rPr>
                <w:rFonts w:ascii="Cambria" w:hAnsi="Cambria" w:cs="Arial"/>
                <w:lang w:val="fr-FR"/>
              </w:rPr>
              <w:t xml:space="preserve"> </w:t>
            </w:r>
            <w:proofErr w:type="spellStart"/>
            <w:proofErr w:type="gramStart"/>
            <w:r w:rsidRPr="00A02023">
              <w:rPr>
                <w:rFonts w:ascii="Cambria" w:hAnsi="Cambria" w:cs="Arial"/>
                <w:lang w:val="fr-FR"/>
              </w:rPr>
              <w:t>domenii</w:t>
            </w:r>
            <w:proofErr w:type="spellEnd"/>
            <w:r w:rsidRPr="00A02023">
              <w:rPr>
                <w:rFonts w:ascii="Cambria" w:hAnsi="Cambria" w:cs="Arial"/>
                <w:lang w:val="fr-FR"/>
              </w:rPr>
              <w:t>:</w:t>
            </w:r>
            <w:proofErr w:type="gramEnd"/>
            <w:r w:rsidRPr="00A02023">
              <w:rPr>
                <w:rFonts w:ascii="Cambria" w:hAnsi="Cambria" w:cs="Arial"/>
                <w:lang w:val="fr-FR"/>
              </w:rPr>
              <w:t xml:space="preserve"> management, </w:t>
            </w:r>
            <w:proofErr w:type="spellStart"/>
            <w:r w:rsidRPr="00A02023">
              <w:rPr>
                <w:rFonts w:ascii="Cambria" w:hAnsi="Cambria" w:cs="Arial"/>
                <w:lang w:val="fr-FR"/>
              </w:rPr>
              <w:t>economie</w:t>
            </w:r>
            <w:proofErr w:type="spellEnd"/>
            <w:r w:rsidRPr="00A02023">
              <w:rPr>
                <w:rFonts w:ascii="Cambria" w:hAnsi="Cambria" w:cs="Arial"/>
                <w:lang w:val="fr-FR"/>
              </w:rPr>
              <w:t xml:space="preserve">, </w:t>
            </w:r>
            <w:proofErr w:type="spellStart"/>
            <w:r w:rsidRPr="00A02023">
              <w:rPr>
                <w:rFonts w:ascii="Cambria" w:hAnsi="Cambria" w:cs="Arial"/>
                <w:lang w:val="fr-FR"/>
              </w:rPr>
              <w:t>construcții</w:t>
            </w:r>
            <w:proofErr w:type="spellEnd"/>
            <w:r w:rsidRPr="00A02023">
              <w:rPr>
                <w:rFonts w:ascii="Cambria" w:hAnsi="Cambria" w:cs="Arial"/>
                <w:lang w:val="fr-FR"/>
              </w:rPr>
              <w:t xml:space="preserve"> civile, </w:t>
            </w:r>
            <w:proofErr w:type="spellStart"/>
            <w:r w:rsidRPr="00A02023">
              <w:rPr>
                <w:rFonts w:ascii="Cambria" w:hAnsi="Cambria" w:cs="Arial"/>
                <w:lang w:val="fr-FR"/>
              </w:rPr>
              <w:t>industriale</w:t>
            </w:r>
            <w:proofErr w:type="spellEnd"/>
            <w:r w:rsidRPr="00A02023">
              <w:rPr>
                <w:rFonts w:ascii="Cambria" w:hAnsi="Cambria" w:cs="Arial"/>
                <w:lang w:val="fr-FR"/>
              </w:rPr>
              <w:t xml:space="preserve"> </w:t>
            </w:r>
            <w:proofErr w:type="spellStart"/>
            <w:r w:rsidRPr="00A02023">
              <w:rPr>
                <w:rFonts w:ascii="Cambria" w:hAnsi="Cambria" w:cs="Arial"/>
                <w:lang w:val="fr-FR"/>
              </w:rPr>
              <w:t>și</w:t>
            </w:r>
            <w:proofErr w:type="spellEnd"/>
            <w:r w:rsidRPr="00A02023">
              <w:rPr>
                <w:rFonts w:ascii="Cambria" w:hAnsi="Cambria" w:cs="Arial"/>
                <w:lang w:val="fr-FR"/>
              </w:rPr>
              <w:t xml:space="preserve"> agricole, </w:t>
            </w:r>
            <w:proofErr w:type="spellStart"/>
            <w:r w:rsidRPr="00A02023">
              <w:rPr>
                <w:rFonts w:ascii="Cambria" w:hAnsi="Cambria" w:cs="Arial"/>
                <w:lang w:val="fr-FR"/>
              </w:rPr>
              <w:t>construcții</w:t>
            </w:r>
            <w:proofErr w:type="spellEnd"/>
            <w:r w:rsidRPr="00A02023">
              <w:rPr>
                <w:rFonts w:ascii="Cambria" w:hAnsi="Cambria" w:cs="Arial"/>
                <w:lang w:val="fr-FR"/>
              </w:rPr>
              <w:t xml:space="preserve"> </w:t>
            </w:r>
            <w:proofErr w:type="spellStart"/>
            <w:r w:rsidRPr="00A02023">
              <w:rPr>
                <w:rFonts w:ascii="Cambria" w:hAnsi="Cambria" w:cs="Arial"/>
                <w:lang w:val="fr-FR"/>
              </w:rPr>
              <w:t>hidrotehnice</w:t>
            </w:r>
            <w:proofErr w:type="spellEnd"/>
            <w:r w:rsidRPr="00A02023">
              <w:rPr>
                <w:rFonts w:ascii="Cambria" w:hAnsi="Cambria" w:cs="Arial"/>
                <w:lang w:val="fr-FR"/>
              </w:rPr>
              <w:t xml:space="preserve">, </w:t>
            </w:r>
            <w:proofErr w:type="spellStart"/>
            <w:r w:rsidRPr="00A02023">
              <w:rPr>
                <w:rFonts w:ascii="Cambria" w:hAnsi="Cambria" w:cs="Arial"/>
                <w:lang w:val="fr-FR"/>
              </w:rPr>
              <w:t>instalații</w:t>
            </w:r>
            <w:proofErr w:type="spellEnd"/>
            <w:r w:rsidRPr="00A02023">
              <w:rPr>
                <w:rFonts w:ascii="Cambria" w:hAnsi="Cambria" w:cs="Arial"/>
                <w:lang w:val="fr-FR"/>
              </w:rPr>
              <w:t xml:space="preserve"> </w:t>
            </w:r>
            <w:proofErr w:type="spellStart"/>
            <w:r w:rsidRPr="00A02023">
              <w:rPr>
                <w:rFonts w:ascii="Cambria" w:hAnsi="Cambria" w:cs="Arial"/>
                <w:lang w:val="fr-FR"/>
              </w:rPr>
              <w:t>pentru</w:t>
            </w:r>
            <w:proofErr w:type="spellEnd"/>
            <w:r w:rsidRPr="00A02023">
              <w:rPr>
                <w:rFonts w:ascii="Cambria" w:hAnsi="Cambria" w:cs="Arial"/>
                <w:lang w:val="fr-FR"/>
              </w:rPr>
              <w:t xml:space="preserve"> </w:t>
            </w:r>
            <w:proofErr w:type="spellStart"/>
            <w:r w:rsidRPr="00A02023">
              <w:rPr>
                <w:rFonts w:ascii="Cambria" w:hAnsi="Cambria" w:cs="Arial"/>
                <w:lang w:val="fr-FR"/>
              </w:rPr>
              <w:t>construcții</w:t>
            </w:r>
            <w:proofErr w:type="spellEnd"/>
          </w:p>
          <w:p w14:paraId="013188D5" w14:textId="77777777" w:rsidR="00A02023" w:rsidRDefault="00A02023" w:rsidP="00C12701">
            <w:pPr>
              <w:spacing w:after="0" w:line="240" w:lineRule="auto"/>
              <w:jc w:val="both"/>
              <w:rPr>
                <w:rFonts w:ascii="Cambria" w:hAnsi="Cambria" w:cs="Arial"/>
                <w:lang w:val="fr-FR"/>
              </w:rPr>
            </w:pPr>
          </w:p>
          <w:p w14:paraId="1E50CCE4" w14:textId="77777777" w:rsidR="009831AE" w:rsidRPr="009831AE" w:rsidRDefault="009831AE" w:rsidP="00C12701">
            <w:pPr>
              <w:spacing w:after="0" w:line="240" w:lineRule="auto"/>
              <w:jc w:val="both"/>
              <w:rPr>
                <w:rStyle w:val="Strong"/>
                <w:rFonts w:ascii="Cambria" w:hAnsi="Cambria" w:cs="Arial"/>
                <w:b w:val="0"/>
                <w:bCs w:val="0"/>
              </w:rPr>
            </w:pPr>
            <w:r>
              <w:rPr>
                <w:rFonts w:ascii="Cambria" w:hAnsi="Cambria" w:cs="Arial"/>
              </w:rPr>
              <w:t>I</w:t>
            </w:r>
            <w:r w:rsidRPr="00FA3C2B">
              <w:rPr>
                <w:rFonts w:ascii="Cambria" w:hAnsi="Cambria" w:cs="Arial"/>
              </w:rPr>
              <w:t xml:space="preserve">n conformitate cu principiul recunoașterii reciproce, </w:t>
            </w:r>
            <w:r>
              <w:rPr>
                <w:rFonts w:ascii="Cambria" w:hAnsi="Cambria" w:cs="Arial"/>
              </w:rPr>
              <w:t xml:space="preserve">ofertantii au </w:t>
            </w:r>
            <w:r w:rsidRPr="00FA3C2B">
              <w:rPr>
                <w:rFonts w:ascii="Cambria" w:hAnsi="Cambria" w:cs="Arial"/>
              </w:rPr>
              <w:t xml:space="preserve"> posibilitatea prezentării de documente echivalente celor solicitate la nivelul documentației de atribuire, emise de organisme stabilite în alte state membre ale Uniunii Europene sau cu care România are încheiate acorduri pentru recunoașterea și echivalarea certificărilor/autorizațiilor/atestatelor în cauză.</w:t>
            </w:r>
          </w:p>
        </w:tc>
      </w:tr>
      <w:tr w:rsidR="009831AE" w:rsidRPr="00681D8E" w14:paraId="6727C974" w14:textId="77777777" w:rsidTr="00681967">
        <w:trPr>
          <w:cantSplit/>
          <w:trHeight w:val="732"/>
        </w:trPr>
        <w:tc>
          <w:tcPr>
            <w:tcW w:w="2518" w:type="dxa"/>
            <w:vAlign w:val="center"/>
          </w:tcPr>
          <w:p w14:paraId="1AFE7AF4"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sz w:val="22"/>
                <w:szCs w:val="22"/>
                <w:lang w:val="ro-RO"/>
              </w:rPr>
            </w:pPr>
            <w:r w:rsidRPr="00681D8E">
              <w:rPr>
                <w:rStyle w:val="Strong"/>
                <w:rFonts w:ascii="Cambria" w:hAnsi="Cambria" w:cstheme="minorHAnsi"/>
                <w:sz w:val="22"/>
                <w:szCs w:val="22"/>
                <w:lang w:val="ro-RO"/>
              </w:rPr>
              <w:t xml:space="preserve">Abilități </w:t>
            </w:r>
          </w:p>
        </w:tc>
        <w:tc>
          <w:tcPr>
            <w:tcW w:w="6946" w:type="dxa"/>
            <w:vAlign w:val="center"/>
          </w:tcPr>
          <w:p w14:paraId="2FBFAB9F"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b w:val="0"/>
                <w:i/>
                <w:sz w:val="22"/>
                <w:szCs w:val="22"/>
                <w:lang w:val="ro-RO"/>
              </w:rPr>
            </w:pPr>
            <w:r w:rsidRPr="00681D8E">
              <w:rPr>
                <w:rStyle w:val="Strong"/>
                <w:rFonts w:ascii="Cambria" w:hAnsi="Cambria" w:cstheme="minorHAnsi"/>
                <w:b w:val="0"/>
                <w:i/>
                <w:sz w:val="22"/>
                <w:szCs w:val="22"/>
                <w:lang w:val="ro-RO"/>
              </w:rPr>
              <w:t>Cunoașterea limbii române la un nivel de cel puțin C1, în conformitate cu „Cadrul European Comun de Referință pentru Limbi”</w:t>
            </w:r>
          </w:p>
        </w:tc>
      </w:tr>
      <w:tr w:rsidR="009831AE" w:rsidRPr="00681D8E" w14:paraId="4F2EBFEE" w14:textId="77777777" w:rsidTr="00681967">
        <w:tc>
          <w:tcPr>
            <w:tcW w:w="2518" w:type="dxa"/>
            <w:tcBorders>
              <w:bottom w:val="single" w:sz="12" w:space="0" w:color="auto"/>
            </w:tcBorders>
            <w:vAlign w:val="center"/>
          </w:tcPr>
          <w:p w14:paraId="7C68470C"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sz w:val="22"/>
                <w:szCs w:val="22"/>
                <w:lang w:val="ro-RO"/>
              </w:rPr>
            </w:pPr>
            <w:r w:rsidRPr="00681D8E">
              <w:rPr>
                <w:rStyle w:val="Strong"/>
                <w:rFonts w:ascii="Cambria" w:hAnsi="Cambria" w:cstheme="minorHAnsi"/>
                <w:sz w:val="22"/>
                <w:szCs w:val="22"/>
                <w:lang w:val="ro-RO"/>
              </w:rPr>
              <w:t xml:space="preserve">Sarcini și Responsabilități în cadrul Contractului </w:t>
            </w:r>
          </w:p>
        </w:tc>
        <w:tc>
          <w:tcPr>
            <w:tcW w:w="6946" w:type="dxa"/>
            <w:tcBorders>
              <w:bottom w:val="single" w:sz="12" w:space="0" w:color="auto"/>
            </w:tcBorders>
            <w:vAlign w:val="center"/>
          </w:tcPr>
          <w:p w14:paraId="477A8461" w14:textId="77777777" w:rsidR="009831AE" w:rsidRPr="00681D8E" w:rsidRDefault="009831AE" w:rsidP="00C12701">
            <w:pPr>
              <w:spacing w:after="0" w:line="240" w:lineRule="auto"/>
              <w:jc w:val="both"/>
              <w:rPr>
                <w:rFonts w:ascii="Cambria" w:hAnsi="Cambria" w:cs="Arial"/>
              </w:rPr>
            </w:pPr>
            <w:r w:rsidRPr="00681D8E">
              <w:rPr>
                <w:rFonts w:ascii="Cambria" w:hAnsi="Cambria" w:cs="Arial"/>
              </w:rPr>
              <w:t>Sarcini si atributii:</w:t>
            </w:r>
          </w:p>
          <w:p w14:paraId="4235622B" w14:textId="77777777" w:rsidR="009831AE" w:rsidRPr="00681D8E" w:rsidRDefault="009831AE" w:rsidP="00EC7AED">
            <w:pPr>
              <w:pStyle w:val="ListParagraph"/>
              <w:numPr>
                <w:ilvl w:val="2"/>
                <w:numId w:val="44"/>
              </w:numPr>
              <w:spacing w:after="0" w:line="240" w:lineRule="auto"/>
              <w:jc w:val="both"/>
              <w:rPr>
                <w:rFonts w:ascii="Cambria" w:hAnsi="Cambria" w:cs="Arial"/>
                <w:lang w:val="fr-FR"/>
              </w:rPr>
            </w:pPr>
            <w:proofErr w:type="spellStart"/>
            <w:r w:rsidRPr="00681D8E">
              <w:rPr>
                <w:rFonts w:ascii="Cambria" w:hAnsi="Cambria" w:cs="Arial"/>
                <w:lang w:val="fr-FR"/>
              </w:rPr>
              <w:t>Menține</w:t>
            </w:r>
            <w:proofErr w:type="spellEnd"/>
            <w:r w:rsidRPr="00681D8E">
              <w:rPr>
                <w:rFonts w:ascii="Cambria" w:hAnsi="Cambria" w:cs="Arial"/>
                <w:lang w:val="fr-FR"/>
              </w:rPr>
              <w:t xml:space="preserve"> </w:t>
            </w:r>
            <w:proofErr w:type="spellStart"/>
            <w:r w:rsidRPr="00681D8E">
              <w:rPr>
                <w:rFonts w:ascii="Cambria" w:hAnsi="Cambria" w:cs="Arial"/>
                <w:lang w:val="fr-FR"/>
              </w:rPr>
              <w:t>relația</w:t>
            </w:r>
            <w:proofErr w:type="spell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t>Autoritatea</w:t>
            </w:r>
            <w:proofErr w:type="spellEnd"/>
            <w:r w:rsidRPr="00681D8E">
              <w:rPr>
                <w:rFonts w:ascii="Cambria" w:hAnsi="Cambria" w:cs="Arial"/>
                <w:lang w:val="fr-FR"/>
              </w:rPr>
              <w:t xml:space="preserve"> </w:t>
            </w:r>
            <w:proofErr w:type="spellStart"/>
            <w:r w:rsidRPr="00681D8E">
              <w:rPr>
                <w:rFonts w:ascii="Cambria" w:hAnsi="Cambria" w:cs="Arial"/>
                <w:lang w:val="fr-FR"/>
              </w:rPr>
              <w:t>Contractanta</w:t>
            </w:r>
            <w:proofErr w:type="spellEnd"/>
            <w:r w:rsidRPr="00681D8E">
              <w:rPr>
                <w:rFonts w:ascii="Cambria" w:hAnsi="Cambria" w:cs="Arial"/>
                <w:lang w:val="fr-FR"/>
              </w:rPr>
              <w:t xml:space="preserve"> </w:t>
            </w:r>
            <w:proofErr w:type="spellStart"/>
            <w:r w:rsidRPr="00681D8E">
              <w:rPr>
                <w:rFonts w:ascii="Cambria" w:hAnsi="Cambria" w:cs="Arial"/>
                <w:lang w:val="fr-FR"/>
              </w:rPr>
              <w:t>pe</w:t>
            </w:r>
            <w:proofErr w:type="spellEnd"/>
            <w:r w:rsidRPr="00681D8E">
              <w:rPr>
                <w:rFonts w:ascii="Cambria" w:hAnsi="Cambria" w:cs="Arial"/>
                <w:lang w:val="fr-FR"/>
              </w:rPr>
              <w:t xml:space="preserve"> </w:t>
            </w:r>
            <w:proofErr w:type="spellStart"/>
            <w:r w:rsidRPr="00681D8E">
              <w:rPr>
                <w:rFonts w:ascii="Cambria" w:hAnsi="Cambria" w:cs="Arial"/>
                <w:lang w:val="fr-FR"/>
              </w:rPr>
              <w:t>probleme</w:t>
            </w:r>
            <w:proofErr w:type="spellEnd"/>
            <w:r w:rsidRPr="00681D8E">
              <w:rPr>
                <w:rFonts w:ascii="Cambria" w:hAnsi="Cambria" w:cs="Arial"/>
                <w:lang w:val="fr-FR"/>
              </w:rPr>
              <w:t xml:space="preserve"> ce </w:t>
            </w:r>
            <w:proofErr w:type="spellStart"/>
            <w:r w:rsidRPr="00681D8E">
              <w:rPr>
                <w:rFonts w:ascii="Cambria" w:hAnsi="Cambria" w:cs="Arial"/>
                <w:lang w:val="fr-FR"/>
              </w:rPr>
              <w:t>privesc</w:t>
            </w:r>
            <w:proofErr w:type="spellEnd"/>
            <w:r w:rsidRPr="00681D8E">
              <w:rPr>
                <w:rFonts w:ascii="Cambria" w:hAnsi="Cambria" w:cs="Arial"/>
                <w:lang w:val="fr-FR"/>
              </w:rPr>
              <w:t xml:space="preserve"> </w:t>
            </w:r>
            <w:proofErr w:type="spellStart"/>
            <w:r w:rsidRPr="00681D8E">
              <w:rPr>
                <w:rFonts w:ascii="Cambria" w:hAnsi="Cambria" w:cs="Arial"/>
                <w:lang w:val="fr-FR"/>
              </w:rPr>
              <w:t>implementarea</w:t>
            </w:r>
            <w:proofErr w:type="spellEnd"/>
            <w:r w:rsidRPr="00681D8E">
              <w:rPr>
                <w:rFonts w:ascii="Cambria" w:hAnsi="Cambria" w:cs="Arial"/>
                <w:lang w:val="fr-FR"/>
              </w:rPr>
              <w:t xml:space="preserve"> </w:t>
            </w:r>
            <w:proofErr w:type="spellStart"/>
            <w:r w:rsidRPr="00681D8E">
              <w:rPr>
                <w:rFonts w:ascii="Cambria" w:hAnsi="Cambria" w:cs="Arial"/>
                <w:lang w:val="fr-FR"/>
              </w:rPr>
              <w:t>proiectului</w:t>
            </w:r>
            <w:proofErr w:type="spellEnd"/>
            <w:r w:rsidRPr="00681D8E">
              <w:rPr>
                <w:rFonts w:ascii="Cambria" w:hAnsi="Cambria" w:cs="Arial"/>
                <w:lang w:val="fr-FR"/>
              </w:rPr>
              <w:t xml:space="preserve">, </w:t>
            </w:r>
          </w:p>
          <w:p w14:paraId="1503D8CD" w14:textId="77777777" w:rsidR="009831AE" w:rsidRPr="00681D8E" w:rsidRDefault="009831AE" w:rsidP="00EC7AED">
            <w:pPr>
              <w:pStyle w:val="ListParagraph"/>
              <w:numPr>
                <w:ilvl w:val="2"/>
                <w:numId w:val="44"/>
              </w:numPr>
              <w:spacing w:after="0" w:line="240" w:lineRule="auto"/>
              <w:jc w:val="both"/>
              <w:rPr>
                <w:rFonts w:ascii="Cambria" w:hAnsi="Cambria" w:cs="Arial"/>
                <w:lang w:val="fr-FR"/>
              </w:rPr>
            </w:pPr>
            <w:proofErr w:type="spellStart"/>
            <w:r w:rsidRPr="00681D8E">
              <w:rPr>
                <w:rFonts w:ascii="Cambria" w:hAnsi="Cambria" w:cs="Arial"/>
                <w:lang w:val="fr-FR"/>
              </w:rPr>
              <w:t>Răspunde</w:t>
            </w:r>
            <w:proofErr w:type="spellEnd"/>
            <w:r w:rsidRPr="00681D8E">
              <w:rPr>
                <w:rFonts w:ascii="Cambria" w:hAnsi="Cambria" w:cs="Arial"/>
                <w:lang w:val="fr-FR"/>
              </w:rPr>
              <w:t xml:space="preserve"> de </w:t>
            </w:r>
            <w:proofErr w:type="spellStart"/>
            <w:r w:rsidRPr="00681D8E">
              <w:rPr>
                <w:rFonts w:ascii="Cambria" w:hAnsi="Cambria" w:cs="Arial"/>
                <w:lang w:val="fr-FR"/>
              </w:rPr>
              <w:t>planificarea</w:t>
            </w:r>
            <w:proofErr w:type="spellEnd"/>
            <w:r w:rsidRPr="00681D8E">
              <w:rPr>
                <w:rFonts w:ascii="Cambria" w:hAnsi="Cambria" w:cs="Arial"/>
                <w:lang w:val="fr-FR"/>
              </w:rPr>
              <w:t xml:space="preserve">, </w:t>
            </w:r>
            <w:proofErr w:type="spellStart"/>
            <w:r w:rsidRPr="00681D8E">
              <w:rPr>
                <w:rFonts w:ascii="Cambria" w:hAnsi="Cambria" w:cs="Arial"/>
                <w:lang w:val="fr-FR"/>
              </w:rPr>
              <w:t>monitorizarea</w:t>
            </w:r>
            <w:proofErr w:type="spellEnd"/>
            <w:r w:rsidRPr="00681D8E">
              <w:rPr>
                <w:rFonts w:ascii="Cambria" w:hAnsi="Cambria" w:cs="Arial"/>
                <w:lang w:val="fr-FR"/>
              </w:rPr>
              <w:t xml:space="preserve"> si </w:t>
            </w:r>
            <w:proofErr w:type="spellStart"/>
            <w:r w:rsidRPr="00681D8E">
              <w:rPr>
                <w:rFonts w:ascii="Cambria" w:hAnsi="Cambria" w:cs="Arial"/>
                <w:lang w:val="fr-FR"/>
              </w:rPr>
              <w:t>controlul</w:t>
            </w:r>
            <w:proofErr w:type="spellEnd"/>
            <w:r w:rsidRPr="00681D8E">
              <w:rPr>
                <w:rFonts w:ascii="Cambria" w:hAnsi="Cambria" w:cs="Arial"/>
                <w:lang w:val="fr-FR"/>
              </w:rPr>
              <w:t xml:space="preserve"> </w:t>
            </w:r>
            <w:proofErr w:type="spellStart"/>
            <w:r w:rsidRPr="00681D8E">
              <w:rPr>
                <w:rFonts w:ascii="Cambria" w:hAnsi="Cambria" w:cs="Arial"/>
                <w:lang w:val="fr-FR"/>
              </w:rPr>
              <w:t>activitatilor</w:t>
            </w:r>
            <w:proofErr w:type="spellEnd"/>
            <w:r w:rsidRPr="00681D8E">
              <w:rPr>
                <w:rFonts w:ascii="Cambria" w:hAnsi="Cambria" w:cs="Arial"/>
                <w:lang w:val="fr-FR"/>
              </w:rPr>
              <w:t xml:space="preserve"> </w:t>
            </w:r>
            <w:proofErr w:type="spellStart"/>
            <w:r w:rsidRPr="00681D8E">
              <w:rPr>
                <w:rFonts w:ascii="Cambria" w:hAnsi="Cambria" w:cs="Arial"/>
                <w:lang w:val="fr-FR"/>
              </w:rPr>
              <w:t>proiectului</w:t>
            </w:r>
            <w:proofErr w:type="spellEnd"/>
            <w:r w:rsidRPr="00681D8E">
              <w:rPr>
                <w:rFonts w:ascii="Cambria" w:hAnsi="Cambria" w:cs="Arial"/>
                <w:lang w:val="fr-FR"/>
              </w:rPr>
              <w:t xml:space="preserve"> </w:t>
            </w:r>
            <w:proofErr w:type="spellStart"/>
            <w:r w:rsidRPr="00681D8E">
              <w:rPr>
                <w:rFonts w:ascii="Cambria" w:hAnsi="Cambria" w:cs="Arial"/>
                <w:lang w:val="fr-FR"/>
              </w:rPr>
              <w:t>precum</w:t>
            </w:r>
            <w:proofErr w:type="spellEnd"/>
            <w:r w:rsidRPr="00681D8E">
              <w:rPr>
                <w:rFonts w:ascii="Cambria" w:hAnsi="Cambria" w:cs="Arial"/>
                <w:lang w:val="fr-FR"/>
              </w:rPr>
              <w:t xml:space="preserve"> si </w:t>
            </w:r>
            <w:proofErr w:type="spellStart"/>
            <w:r w:rsidRPr="00681D8E">
              <w:rPr>
                <w:rFonts w:ascii="Cambria" w:hAnsi="Cambria" w:cs="Arial"/>
                <w:lang w:val="fr-FR"/>
              </w:rPr>
              <w:t>urmărirea</w:t>
            </w:r>
            <w:proofErr w:type="spellEnd"/>
            <w:r w:rsidRPr="00681D8E">
              <w:rPr>
                <w:rFonts w:ascii="Cambria" w:hAnsi="Cambria" w:cs="Arial"/>
                <w:lang w:val="fr-FR"/>
              </w:rPr>
              <w:t xml:space="preserve"> </w:t>
            </w:r>
            <w:proofErr w:type="spellStart"/>
            <w:r w:rsidRPr="00681D8E">
              <w:rPr>
                <w:rFonts w:ascii="Cambria" w:hAnsi="Cambria" w:cs="Arial"/>
                <w:lang w:val="fr-FR"/>
              </w:rPr>
              <w:t>realizării</w:t>
            </w:r>
            <w:proofErr w:type="spellEnd"/>
            <w:r w:rsidRPr="00681D8E">
              <w:rPr>
                <w:rFonts w:ascii="Cambria" w:hAnsi="Cambria" w:cs="Arial"/>
                <w:lang w:val="fr-FR"/>
              </w:rPr>
              <w:t xml:space="preserve"> </w:t>
            </w:r>
            <w:proofErr w:type="spellStart"/>
            <w:r w:rsidRPr="00681D8E">
              <w:rPr>
                <w:rFonts w:ascii="Cambria" w:hAnsi="Cambria" w:cs="Arial"/>
                <w:lang w:val="fr-FR"/>
              </w:rPr>
              <w:t>activitatilor</w:t>
            </w:r>
            <w:proofErr w:type="spellEnd"/>
            <w:r w:rsidRPr="00681D8E">
              <w:rPr>
                <w:rFonts w:ascii="Cambria" w:hAnsi="Cambria" w:cs="Arial"/>
                <w:lang w:val="fr-FR"/>
              </w:rPr>
              <w:t xml:space="preserve"> </w:t>
            </w:r>
            <w:proofErr w:type="spellStart"/>
            <w:r w:rsidRPr="00681D8E">
              <w:rPr>
                <w:rFonts w:ascii="Cambria" w:hAnsi="Cambria" w:cs="Arial"/>
                <w:lang w:val="fr-FR"/>
              </w:rPr>
              <w:t>conform</w:t>
            </w:r>
            <w:proofErr w:type="spellEnd"/>
            <w:r w:rsidRPr="00681D8E">
              <w:rPr>
                <w:rFonts w:ascii="Cambria" w:hAnsi="Cambria" w:cs="Arial"/>
                <w:lang w:val="fr-FR"/>
              </w:rPr>
              <w:t xml:space="preserve"> </w:t>
            </w:r>
            <w:proofErr w:type="spellStart"/>
            <w:r w:rsidRPr="00681D8E">
              <w:rPr>
                <w:rFonts w:ascii="Cambria" w:hAnsi="Cambria" w:cs="Arial"/>
                <w:lang w:val="fr-FR"/>
              </w:rPr>
              <w:t>planificării</w:t>
            </w:r>
            <w:proofErr w:type="spellEnd"/>
            <w:r w:rsidRPr="00681D8E">
              <w:rPr>
                <w:rFonts w:ascii="Cambria" w:hAnsi="Cambria" w:cs="Arial"/>
                <w:lang w:val="fr-FR"/>
              </w:rPr>
              <w:t xml:space="preserve">, in </w:t>
            </w:r>
            <w:proofErr w:type="spellStart"/>
            <w:r w:rsidRPr="00681D8E">
              <w:rPr>
                <w:rFonts w:ascii="Cambria" w:hAnsi="Cambria" w:cs="Arial"/>
                <w:lang w:val="fr-FR"/>
              </w:rPr>
              <w:t>condițiile</w:t>
            </w:r>
            <w:proofErr w:type="spellEnd"/>
            <w:r w:rsidRPr="00681D8E">
              <w:rPr>
                <w:rFonts w:ascii="Cambria" w:hAnsi="Cambria" w:cs="Arial"/>
                <w:lang w:val="fr-FR"/>
              </w:rPr>
              <w:t xml:space="preserve"> </w:t>
            </w:r>
            <w:proofErr w:type="spellStart"/>
            <w:proofErr w:type="gramStart"/>
            <w:r w:rsidRPr="00681D8E">
              <w:rPr>
                <w:rFonts w:ascii="Cambria" w:hAnsi="Cambria" w:cs="Arial"/>
                <w:lang w:val="fr-FR"/>
              </w:rPr>
              <w:t>contractului</w:t>
            </w:r>
            <w:proofErr w:type="spellEnd"/>
            <w:r w:rsidRPr="00681D8E">
              <w:rPr>
                <w:rFonts w:ascii="Cambria" w:hAnsi="Cambria" w:cs="Arial"/>
                <w:lang w:val="fr-FR"/>
              </w:rPr>
              <w:t>;</w:t>
            </w:r>
            <w:proofErr w:type="gramEnd"/>
          </w:p>
          <w:p w14:paraId="4FA0E765" w14:textId="77777777" w:rsidR="009831AE" w:rsidRPr="00681D8E" w:rsidRDefault="009831AE" w:rsidP="00EC7AED">
            <w:pPr>
              <w:pStyle w:val="ListParagraph"/>
              <w:numPr>
                <w:ilvl w:val="2"/>
                <w:numId w:val="44"/>
              </w:numPr>
              <w:spacing w:after="0" w:line="240" w:lineRule="auto"/>
              <w:jc w:val="both"/>
              <w:rPr>
                <w:rFonts w:ascii="Cambria" w:hAnsi="Cambria" w:cs="Arial"/>
              </w:rPr>
            </w:pPr>
            <w:r w:rsidRPr="00681D8E">
              <w:rPr>
                <w:rFonts w:ascii="Cambria" w:hAnsi="Cambria" w:cs="Arial"/>
              </w:rPr>
              <w:t>Asigura controlul schimbărilor aprobate prin proiect;</w:t>
            </w:r>
          </w:p>
          <w:p w14:paraId="6AD9ECFF" w14:textId="77777777" w:rsidR="009831AE" w:rsidRPr="00681D8E" w:rsidRDefault="009831AE" w:rsidP="00EC7AED">
            <w:pPr>
              <w:pStyle w:val="ListParagraph"/>
              <w:numPr>
                <w:ilvl w:val="2"/>
                <w:numId w:val="44"/>
              </w:numPr>
              <w:spacing w:after="0" w:line="240" w:lineRule="auto"/>
              <w:jc w:val="both"/>
              <w:rPr>
                <w:rFonts w:ascii="Cambria" w:hAnsi="Cambria" w:cs="Arial"/>
                <w:lang w:val="fr-FR"/>
              </w:rPr>
            </w:pPr>
            <w:proofErr w:type="spellStart"/>
            <w:r w:rsidRPr="00681D8E">
              <w:rPr>
                <w:rFonts w:ascii="Cambria" w:hAnsi="Cambria" w:cs="Arial"/>
                <w:lang w:val="fr-FR"/>
              </w:rPr>
              <w:t>Planifica</w:t>
            </w:r>
            <w:proofErr w:type="spellEnd"/>
            <w:r w:rsidRPr="00681D8E">
              <w:rPr>
                <w:rFonts w:ascii="Cambria" w:hAnsi="Cambria" w:cs="Arial"/>
                <w:lang w:val="fr-FR"/>
              </w:rPr>
              <w:t xml:space="preserve">, </w:t>
            </w:r>
            <w:proofErr w:type="spellStart"/>
            <w:r w:rsidRPr="00681D8E">
              <w:rPr>
                <w:rFonts w:ascii="Cambria" w:hAnsi="Cambria" w:cs="Arial"/>
                <w:lang w:val="fr-FR"/>
              </w:rPr>
              <w:t>aloca</w:t>
            </w:r>
            <w:proofErr w:type="spellEnd"/>
            <w:r w:rsidRPr="00681D8E">
              <w:rPr>
                <w:rFonts w:ascii="Cambria" w:hAnsi="Cambria" w:cs="Arial"/>
                <w:lang w:val="fr-FR"/>
              </w:rPr>
              <w:t xml:space="preserve"> si </w:t>
            </w:r>
            <w:proofErr w:type="spellStart"/>
            <w:r w:rsidRPr="00681D8E">
              <w:rPr>
                <w:rFonts w:ascii="Cambria" w:hAnsi="Cambria" w:cs="Arial"/>
                <w:lang w:val="fr-FR"/>
              </w:rPr>
              <w:t>monitorizează</w:t>
            </w:r>
            <w:proofErr w:type="spellEnd"/>
            <w:r w:rsidRPr="00681D8E">
              <w:rPr>
                <w:rFonts w:ascii="Cambria" w:hAnsi="Cambria" w:cs="Arial"/>
                <w:lang w:val="fr-FR"/>
              </w:rPr>
              <w:t xml:space="preserve"> </w:t>
            </w:r>
            <w:proofErr w:type="spellStart"/>
            <w:r w:rsidRPr="00681D8E">
              <w:rPr>
                <w:rFonts w:ascii="Cambria" w:hAnsi="Cambria" w:cs="Arial"/>
                <w:lang w:val="fr-FR"/>
              </w:rPr>
              <w:t>resursele</w:t>
            </w:r>
            <w:proofErr w:type="spellEnd"/>
            <w:r w:rsidRPr="00681D8E">
              <w:rPr>
                <w:rFonts w:ascii="Cambria" w:hAnsi="Cambria" w:cs="Arial"/>
                <w:lang w:val="fr-FR"/>
              </w:rPr>
              <w:t xml:space="preserve"> </w:t>
            </w:r>
            <w:proofErr w:type="spellStart"/>
            <w:r w:rsidRPr="00681D8E">
              <w:rPr>
                <w:rFonts w:ascii="Cambria" w:hAnsi="Cambria" w:cs="Arial"/>
                <w:lang w:val="fr-FR"/>
              </w:rPr>
              <w:t>proiectului</w:t>
            </w:r>
            <w:proofErr w:type="spellEnd"/>
          </w:p>
          <w:p w14:paraId="4565F4A3" w14:textId="77777777" w:rsidR="009831AE" w:rsidRPr="00681D8E" w:rsidRDefault="009831AE" w:rsidP="00EC7AED">
            <w:pPr>
              <w:pStyle w:val="ListParagraph"/>
              <w:numPr>
                <w:ilvl w:val="2"/>
                <w:numId w:val="44"/>
              </w:numPr>
              <w:spacing w:after="0" w:line="240" w:lineRule="auto"/>
              <w:jc w:val="both"/>
              <w:rPr>
                <w:rFonts w:ascii="Cambria" w:hAnsi="Cambria" w:cs="Arial"/>
                <w:lang w:val="fr-FR"/>
              </w:rPr>
            </w:pPr>
            <w:proofErr w:type="spellStart"/>
            <w:r w:rsidRPr="00681D8E">
              <w:rPr>
                <w:rFonts w:ascii="Cambria" w:hAnsi="Cambria" w:cs="Arial"/>
                <w:lang w:val="fr-FR"/>
              </w:rPr>
              <w:t>Intocmește</w:t>
            </w:r>
            <w:proofErr w:type="spellEnd"/>
            <w:r w:rsidRPr="00681D8E">
              <w:rPr>
                <w:rFonts w:ascii="Cambria" w:hAnsi="Cambria" w:cs="Arial"/>
                <w:lang w:val="fr-FR"/>
              </w:rPr>
              <w:t xml:space="preserve"> documente de management a </w:t>
            </w:r>
            <w:proofErr w:type="spellStart"/>
            <w:r w:rsidRPr="00681D8E">
              <w:rPr>
                <w:rFonts w:ascii="Cambria" w:hAnsi="Cambria" w:cs="Arial"/>
                <w:lang w:val="fr-FR"/>
              </w:rPr>
              <w:t>proiectului</w:t>
            </w:r>
            <w:proofErr w:type="spellEnd"/>
            <w:r w:rsidRPr="00681D8E">
              <w:rPr>
                <w:rFonts w:ascii="Cambria" w:hAnsi="Cambria" w:cs="Arial"/>
                <w:lang w:val="fr-FR"/>
              </w:rPr>
              <w:t xml:space="preserve"> si le </w:t>
            </w:r>
            <w:proofErr w:type="spellStart"/>
            <w:r w:rsidRPr="00681D8E">
              <w:rPr>
                <w:rFonts w:ascii="Cambria" w:hAnsi="Cambria" w:cs="Arial"/>
                <w:lang w:val="fr-FR"/>
              </w:rPr>
              <w:t>modifica</w:t>
            </w:r>
            <w:proofErr w:type="spellEnd"/>
            <w:r w:rsidRPr="00681D8E">
              <w:rPr>
                <w:rFonts w:ascii="Cambria" w:hAnsi="Cambria" w:cs="Arial"/>
                <w:lang w:val="fr-FR"/>
              </w:rPr>
              <w:t xml:space="preserve"> </w:t>
            </w:r>
            <w:proofErr w:type="spellStart"/>
            <w:r w:rsidRPr="00681D8E">
              <w:rPr>
                <w:rFonts w:ascii="Cambria" w:hAnsi="Cambria" w:cs="Arial"/>
                <w:lang w:val="fr-FR"/>
              </w:rPr>
              <w:t>atunci</w:t>
            </w:r>
            <w:proofErr w:type="spellEnd"/>
            <w:r w:rsidRPr="00681D8E">
              <w:rPr>
                <w:rFonts w:ascii="Cambria" w:hAnsi="Cambria" w:cs="Arial"/>
                <w:lang w:val="fr-FR"/>
              </w:rPr>
              <w:t xml:space="preserve"> </w:t>
            </w:r>
            <w:proofErr w:type="spellStart"/>
            <w:r w:rsidRPr="00681D8E">
              <w:rPr>
                <w:rFonts w:ascii="Cambria" w:hAnsi="Cambria" w:cs="Arial"/>
                <w:lang w:val="fr-FR"/>
              </w:rPr>
              <w:t>când</w:t>
            </w:r>
            <w:proofErr w:type="spellEnd"/>
            <w:r w:rsidRPr="00681D8E">
              <w:rPr>
                <w:rFonts w:ascii="Cambria" w:hAnsi="Cambria" w:cs="Arial"/>
                <w:lang w:val="fr-FR"/>
              </w:rPr>
              <w:t xml:space="preserve"> este </w:t>
            </w:r>
            <w:proofErr w:type="spellStart"/>
            <w:r w:rsidRPr="00681D8E">
              <w:rPr>
                <w:rFonts w:ascii="Cambria" w:hAnsi="Cambria" w:cs="Arial"/>
                <w:lang w:val="fr-FR"/>
              </w:rPr>
              <w:t>nevoie</w:t>
            </w:r>
            <w:proofErr w:type="spellEnd"/>
            <w:r w:rsidRPr="00681D8E">
              <w:rPr>
                <w:rFonts w:ascii="Cambria" w:hAnsi="Cambria" w:cs="Arial"/>
                <w:lang w:val="fr-FR"/>
              </w:rPr>
              <w:t>.</w:t>
            </w:r>
          </w:p>
          <w:p w14:paraId="7366F0BF" w14:textId="77777777" w:rsidR="009831AE" w:rsidRPr="009831AE" w:rsidRDefault="009831AE" w:rsidP="00C12701">
            <w:pPr>
              <w:spacing w:after="0" w:line="240" w:lineRule="auto"/>
              <w:jc w:val="both"/>
              <w:rPr>
                <w:rFonts w:ascii="Cambria" w:hAnsi="Cambria" w:cs="Arial"/>
                <w:lang w:val="fr-FR"/>
              </w:rPr>
            </w:pPr>
            <w:r w:rsidRPr="00681D8E">
              <w:rPr>
                <w:rFonts w:ascii="Cambria" w:hAnsi="Cambria" w:cs="Arial"/>
                <w:lang w:val="fr-FR"/>
              </w:rPr>
              <w:t xml:space="preserve">In </w:t>
            </w:r>
            <w:proofErr w:type="spellStart"/>
            <w:r w:rsidRPr="00681D8E">
              <w:rPr>
                <w:rFonts w:ascii="Cambria" w:hAnsi="Cambria" w:cs="Arial"/>
                <w:lang w:val="fr-FR"/>
              </w:rPr>
              <w:t>cazul</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care se </w:t>
            </w:r>
            <w:proofErr w:type="spellStart"/>
            <w:r w:rsidRPr="00681D8E">
              <w:rPr>
                <w:rFonts w:ascii="Cambria" w:hAnsi="Cambria" w:cs="Arial"/>
                <w:lang w:val="fr-FR"/>
              </w:rPr>
              <w:t>constată</w:t>
            </w:r>
            <w:proofErr w:type="spellEnd"/>
            <w:r w:rsidRPr="00681D8E">
              <w:rPr>
                <w:rFonts w:ascii="Cambria" w:hAnsi="Cambria" w:cs="Arial"/>
                <w:lang w:val="fr-FR"/>
              </w:rPr>
              <w:t xml:space="preserve"> o </w:t>
            </w:r>
            <w:proofErr w:type="spellStart"/>
            <w:r w:rsidRPr="00681D8E">
              <w:rPr>
                <w:rFonts w:ascii="Cambria" w:hAnsi="Cambria" w:cs="Arial"/>
                <w:lang w:val="fr-FR"/>
              </w:rPr>
              <w:t>deviație</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realizarea</w:t>
            </w:r>
            <w:proofErr w:type="spellEnd"/>
            <w:r w:rsidRPr="00681D8E">
              <w:rPr>
                <w:rFonts w:ascii="Cambria" w:hAnsi="Cambria" w:cs="Arial"/>
                <w:lang w:val="fr-FR"/>
              </w:rPr>
              <w:t xml:space="preserve"> </w:t>
            </w:r>
            <w:proofErr w:type="spellStart"/>
            <w:r w:rsidRPr="00681D8E">
              <w:rPr>
                <w:rFonts w:ascii="Cambria" w:hAnsi="Cambria" w:cs="Arial"/>
                <w:lang w:val="fr-FR"/>
              </w:rPr>
              <w:t>activităților</w:t>
            </w:r>
            <w:proofErr w:type="spellEnd"/>
            <w:r w:rsidRPr="00681D8E">
              <w:rPr>
                <w:rFonts w:ascii="Cambria" w:hAnsi="Cambria" w:cs="Arial"/>
                <w:lang w:val="fr-FR"/>
              </w:rPr>
              <w:t xml:space="preserve"> </w:t>
            </w:r>
            <w:proofErr w:type="spellStart"/>
            <w:r w:rsidRPr="00681D8E">
              <w:rPr>
                <w:rFonts w:ascii="Cambria" w:hAnsi="Cambria" w:cs="Arial"/>
                <w:lang w:val="fr-FR"/>
              </w:rPr>
              <w:t>față</w:t>
            </w:r>
            <w:proofErr w:type="spellEnd"/>
            <w:r w:rsidRPr="00681D8E">
              <w:rPr>
                <w:rFonts w:ascii="Cambria" w:hAnsi="Cambria" w:cs="Arial"/>
                <w:lang w:val="fr-FR"/>
              </w:rPr>
              <w:t xml:space="preserve"> de </w:t>
            </w:r>
            <w:proofErr w:type="spellStart"/>
            <w:r w:rsidRPr="00681D8E">
              <w:rPr>
                <w:rFonts w:ascii="Cambria" w:hAnsi="Cambria" w:cs="Arial"/>
                <w:lang w:val="fr-FR"/>
              </w:rPr>
              <w:t>planificarea</w:t>
            </w:r>
            <w:proofErr w:type="spellEnd"/>
            <w:r w:rsidRPr="00681D8E">
              <w:rPr>
                <w:rFonts w:ascii="Cambria" w:hAnsi="Cambria" w:cs="Arial"/>
                <w:lang w:val="fr-FR"/>
              </w:rPr>
              <w:t xml:space="preserve"> </w:t>
            </w:r>
            <w:proofErr w:type="spellStart"/>
            <w:r w:rsidRPr="00681D8E">
              <w:rPr>
                <w:rFonts w:ascii="Cambria" w:hAnsi="Cambria" w:cs="Arial"/>
                <w:lang w:val="fr-FR"/>
              </w:rPr>
              <w:t>inițială</w:t>
            </w:r>
            <w:proofErr w:type="spellEnd"/>
            <w:r w:rsidRPr="00681D8E">
              <w:rPr>
                <w:rFonts w:ascii="Cambria" w:hAnsi="Cambria" w:cs="Arial"/>
                <w:lang w:val="fr-FR"/>
              </w:rPr>
              <w:t xml:space="preserve">, </w:t>
            </w:r>
            <w:proofErr w:type="spellStart"/>
            <w:r w:rsidRPr="00681D8E">
              <w:rPr>
                <w:rFonts w:ascii="Cambria" w:hAnsi="Cambria" w:cs="Arial"/>
                <w:lang w:val="fr-FR"/>
              </w:rPr>
              <w:t>managerul</w:t>
            </w:r>
            <w:proofErr w:type="spellEnd"/>
            <w:r w:rsidRPr="00681D8E">
              <w:rPr>
                <w:rFonts w:ascii="Cambria" w:hAnsi="Cambria" w:cs="Arial"/>
                <w:lang w:val="fr-FR"/>
              </w:rPr>
              <w:t xml:space="preserve"> de </w:t>
            </w:r>
            <w:proofErr w:type="spellStart"/>
            <w:r w:rsidRPr="00681D8E">
              <w:rPr>
                <w:rFonts w:ascii="Cambria" w:hAnsi="Cambria" w:cs="Arial"/>
                <w:lang w:val="fr-FR"/>
              </w:rPr>
              <w:t>proiect</w:t>
            </w:r>
            <w:proofErr w:type="spellEnd"/>
            <w:r w:rsidRPr="00681D8E">
              <w:rPr>
                <w:rFonts w:ascii="Cambria" w:hAnsi="Cambria" w:cs="Arial"/>
                <w:lang w:val="fr-FR"/>
              </w:rPr>
              <w:t xml:space="preserve">, </w:t>
            </w:r>
            <w:proofErr w:type="spellStart"/>
            <w:r w:rsidRPr="00681D8E">
              <w:rPr>
                <w:rFonts w:ascii="Cambria" w:hAnsi="Cambria" w:cs="Arial"/>
                <w:lang w:val="fr-FR"/>
              </w:rPr>
              <w:t>împreună</w:t>
            </w:r>
            <w:proofErr w:type="spell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t>experții</w:t>
            </w:r>
            <w:proofErr w:type="spellEnd"/>
            <w:r w:rsidRPr="00681D8E">
              <w:rPr>
                <w:rFonts w:ascii="Cambria" w:hAnsi="Cambria" w:cs="Arial"/>
                <w:lang w:val="fr-FR"/>
              </w:rPr>
              <w:t xml:space="preserve"> </w:t>
            </w:r>
            <w:proofErr w:type="spellStart"/>
            <w:r w:rsidRPr="00681D8E">
              <w:rPr>
                <w:rFonts w:ascii="Cambria" w:hAnsi="Cambria" w:cs="Arial"/>
                <w:lang w:val="fr-FR"/>
              </w:rPr>
              <w:lastRenderedPageBreak/>
              <w:t>implicați</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activitățile</w:t>
            </w:r>
            <w:proofErr w:type="spellEnd"/>
            <w:r w:rsidRPr="00681D8E">
              <w:rPr>
                <w:rFonts w:ascii="Cambria" w:hAnsi="Cambria" w:cs="Arial"/>
                <w:lang w:val="fr-FR"/>
              </w:rPr>
              <w:t xml:space="preserve"> respective vor </w:t>
            </w:r>
            <w:proofErr w:type="spellStart"/>
            <w:r w:rsidRPr="00681D8E">
              <w:rPr>
                <w:rFonts w:ascii="Cambria" w:hAnsi="Cambria" w:cs="Arial"/>
                <w:lang w:val="fr-FR"/>
              </w:rPr>
              <w:t>realiza</w:t>
            </w:r>
            <w:proofErr w:type="spellEnd"/>
            <w:r w:rsidRPr="00681D8E">
              <w:rPr>
                <w:rFonts w:ascii="Cambria" w:hAnsi="Cambria" w:cs="Arial"/>
                <w:lang w:val="fr-FR"/>
              </w:rPr>
              <w:t xml:space="preserve"> un plan de </w:t>
            </w:r>
            <w:proofErr w:type="spellStart"/>
            <w:r w:rsidRPr="00681D8E">
              <w:rPr>
                <w:rFonts w:ascii="Cambria" w:hAnsi="Cambria" w:cs="Arial"/>
                <w:lang w:val="fr-FR"/>
              </w:rPr>
              <w:t>excepție</w:t>
            </w:r>
            <w:proofErr w:type="spellEnd"/>
            <w:r w:rsidRPr="00681D8E">
              <w:rPr>
                <w:rFonts w:ascii="Cambria" w:hAnsi="Cambria" w:cs="Arial"/>
                <w:lang w:val="fr-FR"/>
              </w:rPr>
              <w:t xml:space="preserve"> care </w:t>
            </w:r>
            <w:proofErr w:type="spellStart"/>
            <w:r w:rsidRPr="00681D8E">
              <w:rPr>
                <w:rFonts w:ascii="Cambria" w:hAnsi="Cambria" w:cs="Arial"/>
                <w:lang w:val="fr-FR"/>
              </w:rPr>
              <w:t>să</w:t>
            </w:r>
            <w:proofErr w:type="spellEnd"/>
            <w:r w:rsidRPr="00681D8E">
              <w:rPr>
                <w:rFonts w:ascii="Cambria" w:hAnsi="Cambria" w:cs="Arial"/>
                <w:lang w:val="fr-FR"/>
              </w:rPr>
              <w:t xml:space="preserve"> </w:t>
            </w:r>
            <w:proofErr w:type="spellStart"/>
            <w:r w:rsidRPr="00681D8E">
              <w:rPr>
                <w:rFonts w:ascii="Cambria" w:hAnsi="Cambria" w:cs="Arial"/>
                <w:lang w:val="fr-FR"/>
              </w:rPr>
              <w:t>explice</w:t>
            </w:r>
            <w:proofErr w:type="spellEnd"/>
            <w:r w:rsidRPr="00681D8E">
              <w:rPr>
                <w:rFonts w:ascii="Cambria" w:hAnsi="Cambria" w:cs="Arial"/>
                <w:lang w:val="fr-FR"/>
              </w:rPr>
              <w:t xml:space="preserve"> </w:t>
            </w:r>
            <w:proofErr w:type="spellStart"/>
            <w:r w:rsidRPr="00681D8E">
              <w:rPr>
                <w:rFonts w:ascii="Cambria" w:hAnsi="Cambria" w:cs="Arial"/>
                <w:lang w:val="fr-FR"/>
              </w:rPr>
              <w:t>situația</w:t>
            </w:r>
            <w:proofErr w:type="spellEnd"/>
            <w:r w:rsidRPr="00681D8E">
              <w:rPr>
                <w:rFonts w:ascii="Cambria" w:hAnsi="Cambria" w:cs="Arial"/>
                <w:lang w:val="fr-FR"/>
              </w:rPr>
              <w:t xml:space="preserve"> </w:t>
            </w:r>
            <w:proofErr w:type="spellStart"/>
            <w:r w:rsidRPr="00681D8E">
              <w:rPr>
                <w:rFonts w:ascii="Cambria" w:hAnsi="Cambria" w:cs="Arial"/>
                <w:lang w:val="fr-FR"/>
              </w:rPr>
              <w:t>apărută</w:t>
            </w:r>
            <w:proofErr w:type="spellEnd"/>
            <w:r w:rsidRPr="00681D8E">
              <w:rPr>
                <w:rFonts w:ascii="Cambria" w:hAnsi="Cambria" w:cs="Arial"/>
                <w:lang w:val="fr-FR"/>
              </w:rPr>
              <w:t xml:space="preserve">, </w:t>
            </w:r>
            <w:proofErr w:type="spellStart"/>
            <w:r w:rsidRPr="00681D8E">
              <w:rPr>
                <w:rFonts w:ascii="Cambria" w:hAnsi="Cambria" w:cs="Arial"/>
                <w:lang w:val="fr-FR"/>
              </w:rPr>
              <w:t>să</w:t>
            </w:r>
            <w:proofErr w:type="spellEnd"/>
            <w:r w:rsidRPr="00681D8E">
              <w:rPr>
                <w:rFonts w:ascii="Cambria" w:hAnsi="Cambria" w:cs="Arial"/>
                <w:lang w:val="fr-FR"/>
              </w:rPr>
              <w:t xml:space="preserve"> </w:t>
            </w:r>
            <w:proofErr w:type="spellStart"/>
            <w:r w:rsidRPr="00681D8E">
              <w:rPr>
                <w:rFonts w:ascii="Cambria" w:hAnsi="Cambria" w:cs="Arial"/>
                <w:lang w:val="fr-FR"/>
              </w:rPr>
              <w:t>prezinte</w:t>
            </w:r>
            <w:proofErr w:type="spellEnd"/>
            <w:r w:rsidRPr="00681D8E">
              <w:rPr>
                <w:rFonts w:ascii="Cambria" w:hAnsi="Cambria" w:cs="Arial"/>
                <w:lang w:val="fr-FR"/>
              </w:rPr>
              <w:t xml:space="preserve"> </w:t>
            </w:r>
            <w:proofErr w:type="spellStart"/>
            <w:r w:rsidRPr="00681D8E">
              <w:rPr>
                <w:rFonts w:ascii="Cambria" w:hAnsi="Cambria" w:cs="Arial"/>
                <w:lang w:val="fr-FR"/>
              </w:rPr>
              <w:t>consecințele</w:t>
            </w:r>
            <w:proofErr w:type="spellEnd"/>
            <w:r w:rsidRPr="00681D8E">
              <w:rPr>
                <w:rFonts w:ascii="Cambria" w:hAnsi="Cambria" w:cs="Arial"/>
                <w:lang w:val="fr-FR"/>
              </w:rPr>
              <w:t xml:space="preserve"> </w:t>
            </w:r>
            <w:proofErr w:type="spellStart"/>
            <w:r w:rsidRPr="00681D8E">
              <w:rPr>
                <w:rFonts w:ascii="Cambria" w:hAnsi="Cambria" w:cs="Arial"/>
                <w:lang w:val="fr-FR"/>
              </w:rPr>
              <w:t>necorectării</w:t>
            </w:r>
            <w:proofErr w:type="spellEnd"/>
            <w:r w:rsidRPr="00681D8E">
              <w:rPr>
                <w:rFonts w:ascii="Cambria" w:hAnsi="Cambria" w:cs="Arial"/>
                <w:lang w:val="fr-FR"/>
              </w:rPr>
              <w:t xml:space="preserve"> </w:t>
            </w:r>
            <w:proofErr w:type="spellStart"/>
            <w:r w:rsidRPr="00681D8E">
              <w:rPr>
                <w:rFonts w:ascii="Cambria" w:hAnsi="Cambria" w:cs="Arial"/>
                <w:lang w:val="fr-FR"/>
              </w:rPr>
              <w:t>situației</w:t>
            </w:r>
            <w:proofErr w:type="spellEnd"/>
            <w:r w:rsidRPr="00681D8E">
              <w:rPr>
                <w:rFonts w:ascii="Cambria" w:hAnsi="Cambria" w:cs="Arial"/>
                <w:lang w:val="fr-FR"/>
              </w:rPr>
              <w:t xml:space="preserve"> de </w:t>
            </w:r>
            <w:proofErr w:type="spellStart"/>
            <w:r w:rsidRPr="00681D8E">
              <w:rPr>
                <w:rFonts w:ascii="Cambria" w:hAnsi="Cambria" w:cs="Arial"/>
                <w:lang w:val="fr-FR"/>
              </w:rPr>
              <w:t>excepție</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opțiunile</w:t>
            </w:r>
            <w:proofErr w:type="spellEnd"/>
            <w:r w:rsidRPr="00681D8E">
              <w:rPr>
                <w:rFonts w:ascii="Cambria" w:hAnsi="Cambria" w:cs="Arial"/>
                <w:lang w:val="fr-FR"/>
              </w:rPr>
              <w:t xml:space="preserve"> </w:t>
            </w:r>
            <w:proofErr w:type="spellStart"/>
            <w:r w:rsidRPr="00681D8E">
              <w:rPr>
                <w:rFonts w:ascii="Cambria" w:hAnsi="Cambria" w:cs="Arial"/>
                <w:lang w:val="fr-FR"/>
              </w:rPr>
              <w:t>existente</w:t>
            </w:r>
            <w:proofErr w:type="spellEnd"/>
            <w:r w:rsidRPr="00681D8E">
              <w:rPr>
                <w:rFonts w:ascii="Cambria" w:hAnsi="Cambria" w:cs="Arial"/>
                <w:lang w:val="fr-FR"/>
              </w:rPr>
              <w:t xml:space="preserve"> </w:t>
            </w:r>
            <w:proofErr w:type="spellStart"/>
            <w:r w:rsidRPr="00681D8E">
              <w:rPr>
                <w:rFonts w:ascii="Cambria" w:hAnsi="Cambria" w:cs="Arial"/>
                <w:lang w:val="fr-FR"/>
              </w:rPr>
              <w:t>pentru</w:t>
            </w:r>
            <w:proofErr w:type="spellEnd"/>
            <w:r w:rsidRPr="00681D8E">
              <w:rPr>
                <w:rFonts w:ascii="Cambria" w:hAnsi="Cambria" w:cs="Arial"/>
                <w:lang w:val="fr-FR"/>
              </w:rPr>
              <w:t xml:space="preserve"> </w:t>
            </w:r>
            <w:proofErr w:type="spellStart"/>
            <w:r w:rsidRPr="00681D8E">
              <w:rPr>
                <w:rFonts w:ascii="Cambria" w:hAnsi="Cambria" w:cs="Arial"/>
                <w:lang w:val="fr-FR"/>
              </w:rPr>
              <w:t>corectarea</w:t>
            </w:r>
            <w:proofErr w:type="spellEnd"/>
            <w:r w:rsidRPr="00681D8E">
              <w:rPr>
                <w:rFonts w:ascii="Cambria" w:hAnsi="Cambria" w:cs="Arial"/>
                <w:lang w:val="fr-FR"/>
              </w:rPr>
              <w:t xml:space="preserve"> </w:t>
            </w:r>
            <w:proofErr w:type="spellStart"/>
            <w:r w:rsidRPr="00681D8E">
              <w:rPr>
                <w:rFonts w:ascii="Cambria" w:hAnsi="Cambria" w:cs="Arial"/>
                <w:lang w:val="fr-FR"/>
              </w:rPr>
              <w:t>acesteia</w:t>
            </w:r>
            <w:proofErr w:type="spellEnd"/>
            <w:r w:rsidRPr="00681D8E">
              <w:rPr>
                <w:rFonts w:ascii="Cambria" w:hAnsi="Cambria" w:cs="Arial"/>
                <w:lang w:val="fr-FR"/>
              </w:rPr>
              <w:t xml:space="preserve"> </w:t>
            </w:r>
            <w:proofErr w:type="spellStart"/>
            <w:r w:rsidRPr="00681D8E">
              <w:rPr>
                <w:rFonts w:ascii="Cambria" w:hAnsi="Cambria" w:cs="Arial"/>
                <w:lang w:val="fr-FR"/>
              </w:rPr>
              <w:t>împreună</w:t>
            </w:r>
            <w:proofErr w:type="spell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t>planul</w:t>
            </w:r>
            <w:proofErr w:type="spellEnd"/>
            <w:r w:rsidRPr="00681D8E">
              <w:rPr>
                <w:rFonts w:ascii="Cambria" w:hAnsi="Cambria" w:cs="Arial"/>
                <w:lang w:val="fr-FR"/>
              </w:rPr>
              <w:t xml:space="preserve"> de </w:t>
            </w:r>
            <w:proofErr w:type="spellStart"/>
            <w:r w:rsidRPr="00681D8E">
              <w:rPr>
                <w:rFonts w:ascii="Cambria" w:hAnsi="Cambria" w:cs="Arial"/>
                <w:lang w:val="fr-FR"/>
              </w:rPr>
              <w:t>implementare</w:t>
            </w:r>
            <w:proofErr w:type="spellEnd"/>
            <w:r w:rsidRPr="00681D8E">
              <w:rPr>
                <w:rFonts w:ascii="Cambria" w:hAnsi="Cambria" w:cs="Arial"/>
                <w:lang w:val="fr-FR"/>
              </w:rPr>
              <w:t xml:space="preserve"> a </w:t>
            </w:r>
            <w:proofErr w:type="spellStart"/>
            <w:r w:rsidRPr="00681D8E">
              <w:rPr>
                <w:rFonts w:ascii="Cambria" w:hAnsi="Cambria" w:cs="Arial"/>
                <w:lang w:val="fr-FR"/>
              </w:rPr>
              <w:t>opțiunilor</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recomandărilor</w:t>
            </w:r>
            <w:proofErr w:type="spellEnd"/>
            <w:r w:rsidRPr="00681D8E">
              <w:rPr>
                <w:rFonts w:ascii="Cambria" w:hAnsi="Cambria" w:cs="Arial"/>
                <w:lang w:val="fr-FR"/>
              </w:rPr>
              <w:t>.</w:t>
            </w:r>
          </w:p>
        </w:tc>
      </w:tr>
    </w:tbl>
    <w:p w14:paraId="4F85E0B5" w14:textId="77777777" w:rsidR="009831AE" w:rsidRPr="00681D8E" w:rsidRDefault="009831AE" w:rsidP="00C12701">
      <w:pPr>
        <w:widowControl w:val="0"/>
        <w:spacing w:after="0" w:line="240" w:lineRule="auto"/>
        <w:jc w:val="both"/>
        <w:rPr>
          <w:rFonts w:ascii="Cambria" w:hAnsi="Cambria" w:cstheme="minorHAnsi"/>
          <w:i/>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18"/>
        <w:gridCol w:w="6946"/>
      </w:tblGrid>
      <w:tr w:rsidR="009831AE" w:rsidRPr="00681D8E" w14:paraId="4CF99AF4" w14:textId="77777777" w:rsidTr="00681967">
        <w:trPr>
          <w:cantSplit/>
          <w:trHeight w:val="564"/>
        </w:trPr>
        <w:tc>
          <w:tcPr>
            <w:tcW w:w="9464" w:type="dxa"/>
            <w:gridSpan w:val="2"/>
            <w:tcBorders>
              <w:top w:val="single" w:sz="12" w:space="0" w:color="auto"/>
            </w:tcBorders>
            <w:vAlign w:val="center"/>
          </w:tcPr>
          <w:p w14:paraId="5E0A5206"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b w:val="0"/>
                <w:sz w:val="22"/>
                <w:szCs w:val="22"/>
                <w:lang w:val="ro-RO"/>
              </w:rPr>
            </w:pPr>
            <w:r w:rsidRPr="00681D8E">
              <w:rPr>
                <w:rStyle w:val="Strong"/>
                <w:rFonts w:ascii="Cambria" w:hAnsi="Cambria" w:cstheme="minorHAnsi"/>
                <w:sz w:val="22"/>
                <w:szCs w:val="22"/>
                <w:lang w:val="ro-RO"/>
              </w:rPr>
              <w:t xml:space="preserve">Rol expert : </w:t>
            </w:r>
            <w:proofErr w:type="spellStart"/>
            <w:r w:rsidRPr="00681D8E">
              <w:rPr>
                <w:rFonts w:ascii="Cambria" w:hAnsi="Cambria" w:cstheme="minorHAnsi"/>
                <w:sz w:val="22"/>
                <w:szCs w:val="22"/>
              </w:rPr>
              <w:t>Șef</w:t>
            </w:r>
            <w:proofErr w:type="spellEnd"/>
            <w:r w:rsidRPr="00681D8E">
              <w:rPr>
                <w:rFonts w:ascii="Cambria" w:hAnsi="Cambria" w:cstheme="minorHAnsi"/>
                <w:sz w:val="22"/>
                <w:szCs w:val="22"/>
              </w:rPr>
              <w:t xml:space="preserve"> de </w:t>
            </w:r>
            <w:proofErr w:type="spellStart"/>
            <w:r w:rsidRPr="00681D8E">
              <w:rPr>
                <w:rFonts w:ascii="Cambria" w:hAnsi="Cambria" w:cstheme="minorHAnsi"/>
                <w:sz w:val="22"/>
                <w:szCs w:val="22"/>
              </w:rPr>
              <w:t>șantier</w:t>
            </w:r>
            <w:proofErr w:type="spellEnd"/>
          </w:p>
        </w:tc>
      </w:tr>
      <w:tr w:rsidR="009831AE" w:rsidRPr="00681D8E" w14:paraId="606F383B" w14:textId="77777777" w:rsidTr="00681967">
        <w:trPr>
          <w:cantSplit/>
          <w:trHeight w:val="564"/>
        </w:trPr>
        <w:tc>
          <w:tcPr>
            <w:tcW w:w="2518" w:type="dxa"/>
            <w:tcBorders>
              <w:top w:val="single" w:sz="12" w:space="0" w:color="auto"/>
            </w:tcBorders>
            <w:vAlign w:val="center"/>
          </w:tcPr>
          <w:p w14:paraId="1EBA5643"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sz w:val="22"/>
                <w:szCs w:val="22"/>
                <w:lang w:val="ro-RO"/>
              </w:rPr>
            </w:pPr>
            <w:r w:rsidRPr="00681D8E">
              <w:rPr>
                <w:rStyle w:val="Strong"/>
                <w:rFonts w:ascii="Cambria" w:hAnsi="Cambria" w:cstheme="minorHAnsi"/>
                <w:sz w:val="22"/>
                <w:szCs w:val="22"/>
                <w:lang w:val="ro-RO"/>
              </w:rPr>
              <w:t>Autorizarea și exercitarea dreptului de practică</w:t>
            </w:r>
          </w:p>
        </w:tc>
        <w:tc>
          <w:tcPr>
            <w:tcW w:w="6946" w:type="dxa"/>
            <w:tcBorders>
              <w:top w:val="single" w:sz="12" w:space="0" w:color="auto"/>
            </w:tcBorders>
            <w:vAlign w:val="center"/>
          </w:tcPr>
          <w:p w14:paraId="6D8C1716" w14:textId="297F43FE" w:rsidR="009831AE" w:rsidRDefault="009831AE" w:rsidP="00C12701">
            <w:pPr>
              <w:spacing w:after="0" w:line="240" w:lineRule="auto"/>
              <w:jc w:val="both"/>
              <w:rPr>
                <w:rFonts w:ascii="Cambria" w:hAnsi="Cambria" w:cs="Arial"/>
              </w:rPr>
            </w:pPr>
            <w:r>
              <w:rPr>
                <w:rStyle w:val="Strong"/>
                <w:rFonts w:ascii="Cambria" w:hAnsi="Cambria" w:cstheme="minorHAnsi"/>
                <w:b w:val="0"/>
                <w:i/>
              </w:rPr>
              <w:t>S</w:t>
            </w:r>
            <w:r w:rsidRPr="00681D8E">
              <w:rPr>
                <w:rFonts w:ascii="Cambria" w:hAnsi="Cambria" w:cs="Arial"/>
              </w:rPr>
              <w:t>tudii superioare in domeniul</w:t>
            </w:r>
            <w:r w:rsidR="00681967">
              <w:rPr>
                <w:rFonts w:ascii="Cambria" w:hAnsi="Cambria" w:cs="Arial"/>
              </w:rPr>
              <w:t xml:space="preserve"> ingineriei electrice</w:t>
            </w:r>
            <w:r w:rsidR="00B03848">
              <w:rPr>
                <w:rFonts w:ascii="Cambria" w:hAnsi="Cambria" w:cs="Arial"/>
              </w:rPr>
              <w:t xml:space="preserve">, </w:t>
            </w:r>
            <w:r w:rsidR="008B1A13" w:rsidRPr="008B1A13">
              <w:rPr>
                <w:rFonts w:ascii="Cambria" w:hAnsi="Cambria" w:cs="Arial"/>
              </w:rPr>
              <w:t xml:space="preserve">autorizat ANRE minim gradul IIB </w:t>
            </w:r>
            <w:r w:rsidR="00B03848">
              <w:rPr>
                <w:rFonts w:ascii="Cambria" w:hAnsi="Cambria" w:cs="Arial"/>
              </w:rPr>
              <w:t>sau similar</w:t>
            </w:r>
            <w:r w:rsidR="00681967">
              <w:rPr>
                <w:rFonts w:ascii="Cambria" w:hAnsi="Cambria" w:cs="Arial"/>
              </w:rPr>
              <w:t>.</w:t>
            </w:r>
          </w:p>
          <w:p w14:paraId="73B42152" w14:textId="77777777" w:rsidR="009831AE" w:rsidRPr="00681967" w:rsidRDefault="009831AE" w:rsidP="00C12701">
            <w:pPr>
              <w:spacing w:after="0" w:line="240" w:lineRule="auto"/>
              <w:jc w:val="both"/>
              <w:rPr>
                <w:rStyle w:val="Strong"/>
                <w:rFonts w:ascii="Cambria" w:hAnsi="Cambria" w:cs="Arial"/>
                <w:b w:val="0"/>
                <w:bCs w:val="0"/>
              </w:rPr>
            </w:pPr>
            <w:r>
              <w:rPr>
                <w:rFonts w:ascii="Cambria" w:hAnsi="Cambria" w:cs="Arial"/>
              </w:rPr>
              <w:t>I</w:t>
            </w:r>
            <w:r w:rsidRPr="00FA3C2B">
              <w:rPr>
                <w:rFonts w:ascii="Cambria" w:hAnsi="Cambria" w:cs="Arial"/>
              </w:rPr>
              <w:t xml:space="preserve">n conformitate cu principiul recunoașterii reciproce, </w:t>
            </w:r>
            <w:r>
              <w:rPr>
                <w:rFonts w:ascii="Cambria" w:hAnsi="Cambria" w:cs="Arial"/>
              </w:rPr>
              <w:t xml:space="preserve">ofertantii au </w:t>
            </w:r>
            <w:r w:rsidRPr="00FA3C2B">
              <w:rPr>
                <w:rFonts w:ascii="Cambria" w:hAnsi="Cambria" w:cs="Arial"/>
              </w:rPr>
              <w:t xml:space="preserve"> posibilitatea prezentării de documente echivalente celor solicitate la nivelul documentației de atribuire, emise de organisme stabilite în alte state membre ale Uniunii Europene sau cu care România are încheiate acorduri pentru recunoașterea și echivalarea certificărilor/autorizațiilor/atestatelor în cauză.</w:t>
            </w:r>
          </w:p>
        </w:tc>
      </w:tr>
      <w:tr w:rsidR="009831AE" w:rsidRPr="00681D8E" w14:paraId="65FD2A65" w14:textId="77777777" w:rsidTr="00681967">
        <w:trPr>
          <w:cantSplit/>
          <w:trHeight w:val="732"/>
        </w:trPr>
        <w:tc>
          <w:tcPr>
            <w:tcW w:w="2518" w:type="dxa"/>
            <w:vAlign w:val="center"/>
          </w:tcPr>
          <w:p w14:paraId="25CD0993"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sz w:val="22"/>
                <w:szCs w:val="22"/>
                <w:lang w:val="ro-RO"/>
              </w:rPr>
            </w:pPr>
            <w:r w:rsidRPr="00681D8E">
              <w:rPr>
                <w:rStyle w:val="Strong"/>
                <w:rFonts w:ascii="Cambria" w:hAnsi="Cambria" w:cstheme="minorHAnsi"/>
                <w:sz w:val="22"/>
                <w:szCs w:val="22"/>
                <w:lang w:val="ro-RO"/>
              </w:rPr>
              <w:t xml:space="preserve">Abilități </w:t>
            </w:r>
          </w:p>
        </w:tc>
        <w:tc>
          <w:tcPr>
            <w:tcW w:w="6946" w:type="dxa"/>
            <w:vAlign w:val="center"/>
          </w:tcPr>
          <w:p w14:paraId="45F51396"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b w:val="0"/>
                <w:i/>
                <w:sz w:val="22"/>
                <w:szCs w:val="22"/>
                <w:lang w:val="ro-RO"/>
              </w:rPr>
            </w:pPr>
            <w:r w:rsidRPr="00681D8E">
              <w:rPr>
                <w:rStyle w:val="Strong"/>
                <w:rFonts w:ascii="Cambria" w:hAnsi="Cambria" w:cstheme="minorHAnsi"/>
                <w:b w:val="0"/>
                <w:i/>
                <w:sz w:val="22"/>
                <w:szCs w:val="22"/>
                <w:lang w:val="ro-RO"/>
              </w:rPr>
              <w:t>Cunoașterea limbii române la un nivel de cel puțin C1, în conformitate cu „Cadrul European Comun de Referință pentru Limbi”</w:t>
            </w:r>
          </w:p>
        </w:tc>
      </w:tr>
      <w:tr w:rsidR="009831AE" w:rsidRPr="00681D8E" w14:paraId="6FE546DA" w14:textId="77777777" w:rsidTr="00681967">
        <w:tc>
          <w:tcPr>
            <w:tcW w:w="2518" w:type="dxa"/>
            <w:tcBorders>
              <w:bottom w:val="single" w:sz="12" w:space="0" w:color="auto"/>
            </w:tcBorders>
            <w:vAlign w:val="center"/>
          </w:tcPr>
          <w:p w14:paraId="3C505AC7"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sz w:val="22"/>
                <w:szCs w:val="22"/>
                <w:lang w:val="ro-RO"/>
              </w:rPr>
            </w:pPr>
            <w:r w:rsidRPr="00681D8E">
              <w:rPr>
                <w:rStyle w:val="Strong"/>
                <w:rFonts w:ascii="Cambria" w:hAnsi="Cambria" w:cstheme="minorHAnsi"/>
                <w:sz w:val="22"/>
                <w:szCs w:val="22"/>
                <w:lang w:val="ro-RO"/>
              </w:rPr>
              <w:t xml:space="preserve">Sarcini și Responsabilități în cadrul Contractului </w:t>
            </w:r>
          </w:p>
        </w:tc>
        <w:tc>
          <w:tcPr>
            <w:tcW w:w="6946" w:type="dxa"/>
            <w:tcBorders>
              <w:bottom w:val="single" w:sz="12" w:space="0" w:color="auto"/>
            </w:tcBorders>
            <w:vAlign w:val="center"/>
          </w:tcPr>
          <w:p w14:paraId="71B76852" w14:textId="77777777" w:rsidR="009831AE" w:rsidRPr="00681D8E" w:rsidRDefault="009831AE" w:rsidP="00C12701">
            <w:pPr>
              <w:widowControl w:val="0"/>
              <w:spacing w:after="0" w:line="240" w:lineRule="auto"/>
              <w:jc w:val="both"/>
              <w:rPr>
                <w:rFonts w:ascii="Cambria" w:hAnsi="Cambria" w:cstheme="minorHAnsi"/>
              </w:rPr>
            </w:pPr>
            <w:r w:rsidRPr="00681D8E">
              <w:rPr>
                <w:rFonts w:ascii="Cambria" w:hAnsi="Cambria" w:cstheme="minorHAnsi"/>
              </w:rPr>
              <w:t>Pentru activitățile ce se desfășoară pe șantier, Contractantul va numi un Șef de șantier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2429FE70" w14:textId="77777777" w:rsidR="009831AE" w:rsidRPr="00681D8E" w:rsidRDefault="009831AE" w:rsidP="00C12701">
            <w:pPr>
              <w:widowControl w:val="0"/>
              <w:spacing w:after="0" w:line="240" w:lineRule="auto"/>
              <w:jc w:val="both"/>
              <w:rPr>
                <w:rFonts w:ascii="Cambria" w:hAnsi="Cambria" w:cstheme="minorHAnsi"/>
              </w:rPr>
            </w:pPr>
          </w:p>
          <w:p w14:paraId="7A12D0D9" w14:textId="77777777" w:rsidR="009831AE" w:rsidRPr="00681D8E" w:rsidRDefault="009831AE" w:rsidP="00C12701">
            <w:pPr>
              <w:widowControl w:val="0"/>
              <w:tabs>
                <w:tab w:val="left" w:pos="0"/>
                <w:tab w:val="left" w:pos="1134"/>
              </w:tabs>
              <w:spacing w:after="0" w:line="240" w:lineRule="auto"/>
              <w:jc w:val="both"/>
              <w:rPr>
                <w:rFonts w:ascii="Cambria" w:hAnsi="Cambria" w:cstheme="minorHAnsi"/>
              </w:rPr>
            </w:pPr>
            <w:r w:rsidRPr="00681D8E">
              <w:rPr>
                <w:rFonts w:ascii="Cambria" w:hAnsi="Cambria" w:cstheme="minorHAnsi"/>
              </w:rPr>
              <w:t>Principalele sarcini ale Șefului de șantier în cadrul Contractului sunt:</w:t>
            </w:r>
          </w:p>
          <w:p w14:paraId="3EE2FD95" w14:textId="77777777" w:rsidR="009831AE" w:rsidRPr="00681D8E" w:rsidRDefault="009831AE" w:rsidP="00C12701">
            <w:pPr>
              <w:pStyle w:val="ListParagraph"/>
              <w:widowControl w:val="0"/>
              <w:numPr>
                <w:ilvl w:val="0"/>
                <w:numId w:val="7"/>
              </w:numPr>
              <w:spacing w:after="0" w:line="240" w:lineRule="auto"/>
              <w:jc w:val="both"/>
              <w:rPr>
                <w:rFonts w:ascii="Cambria" w:hAnsi="Cambria" w:cstheme="minorHAnsi"/>
              </w:rPr>
            </w:pPr>
            <w:r w:rsidRPr="00681D8E">
              <w:rPr>
                <w:rFonts w:ascii="Cambria" w:hAnsi="Cambria" w:cstheme="minorHAnsi"/>
              </w:rPr>
              <w:t>să fie singura interfață cu Autoritatea Contractantă în ceea ce privește activitățile de pe șantier;</w:t>
            </w:r>
          </w:p>
          <w:p w14:paraId="25271492" w14:textId="77777777" w:rsidR="009831AE" w:rsidRPr="00681D8E" w:rsidRDefault="009831AE" w:rsidP="00C12701">
            <w:pPr>
              <w:pStyle w:val="ListParagraph"/>
              <w:widowControl w:val="0"/>
              <w:numPr>
                <w:ilvl w:val="0"/>
                <w:numId w:val="7"/>
              </w:numPr>
              <w:spacing w:after="0" w:line="240" w:lineRule="auto"/>
              <w:jc w:val="both"/>
              <w:rPr>
                <w:rFonts w:ascii="Cambria" w:hAnsi="Cambria" w:cstheme="minorHAnsi"/>
              </w:rPr>
            </w:pPr>
            <w:r w:rsidRPr="00681D8E">
              <w:rPr>
                <w:rFonts w:ascii="Cambria" w:hAnsi="Cambria" w:cstheme="minorHAnsi"/>
              </w:rPr>
              <w:t>să fie responsabil de gestionarea tehnică și operațională a activităților de pe șantier, împreună cu aspectele organizaționale;</w:t>
            </w:r>
          </w:p>
          <w:p w14:paraId="674CFDE7" w14:textId="77777777" w:rsidR="009831AE" w:rsidRPr="00681D8E" w:rsidRDefault="009831AE" w:rsidP="00C12701">
            <w:pPr>
              <w:pStyle w:val="ListParagraph"/>
              <w:widowControl w:val="0"/>
              <w:numPr>
                <w:ilvl w:val="0"/>
                <w:numId w:val="7"/>
              </w:numPr>
              <w:spacing w:after="0" w:line="240" w:lineRule="auto"/>
              <w:jc w:val="both"/>
              <w:rPr>
                <w:rFonts w:ascii="Cambria" w:hAnsi="Cambria" w:cstheme="minorHAnsi"/>
              </w:rPr>
            </w:pPr>
            <w:r w:rsidRPr="00681D8E">
              <w:rPr>
                <w:rFonts w:ascii="Cambria" w:hAnsi="Cambria" w:cstheme="minorHAnsi"/>
              </w:rPr>
              <w:t>să contribuie cu experiența sa tehnică prin prezentarea de propuneri potrivite ori de câte ori este necesar pentru execuția corespunzătoare a lucrărilor;</w:t>
            </w:r>
          </w:p>
          <w:p w14:paraId="0FB57118" w14:textId="77777777" w:rsidR="009831AE" w:rsidRPr="00681D8E" w:rsidRDefault="009831AE" w:rsidP="00C12701">
            <w:pPr>
              <w:pStyle w:val="ListParagraph"/>
              <w:widowControl w:val="0"/>
              <w:numPr>
                <w:ilvl w:val="0"/>
                <w:numId w:val="7"/>
              </w:numPr>
              <w:spacing w:after="0" w:line="240" w:lineRule="auto"/>
              <w:jc w:val="both"/>
              <w:rPr>
                <w:rFonts w:ascii="Cambria" w:hAnsi="Cambria" w:cstheme="minorHAnsi"/>
              </w:rPr>
            </w:pPr>
            <w:r w:rsidRPr="00681D8E">
              <w:rPr>
                <w:rFonts w:ascii="Cambria" w:hAnsi="Cambria" w:cstheme="minorHAnsi"/>
              </w:rPr>
              <w:t>să gestioneze și să supravegheze toate activitățile desfășurate pe șantier;</w:t>
            </w:r>
          </w:p>
          <w:p w14:paraId="3EC067F5" w14:textId="77777777" w:rsidR="009831AE" w:rsidRPr="00681D8E" w:rsidRDefault="009831AE" w:rsidP="00C12701">
            <w:pPr>
              <w:pStyle w:val="ListParagraph"/>
              <w:widowControl w:val="0"/>
              <w:numPr>
                <w:ilvl w:val="0"/>
                <w:numId w:val="7"/>
              </w:numPr>
              <w:spacing w:after="0" w:line="240" w:lineRule="auto"/>
              <w:jc w:val="both"/>
              <w:rPr>
                <w:rFonts w:ascii="Cambria" w:hAnsi="Cambria" w:cstheme="minorHAnsi"/>
              </w:rPr>
            </w:pPr>
            <w:r w:rsidRPr="00681D8E">
              <w:rPr>
                <w:rFonts w:ascii="Cambria" w:hAnsi="Cambria" w:cstheme="minorHAnsi"/>
              </w:rPr>
              <w:t>să fie prezent în timpul tuturor activităților desfășurate pe șantier;</w:t>
            </w:r>
          </w:p>
          <w:p w14:paraId="7660EB5B" w14:textId="77777777" w:rsidR="009831AE" w:rsidRPr="00681D8E" w:rsidRDefault="009831AE" w:rsidP="00C12701">
            <w:pPr>
              <w:pStyle w:val="ListParagraph"/>
              <w:widowControl w:val="0"/>
              <w:numPr>
                <w:ilvl w:val="0"/>
                <w:numId w:val="7"/>
              </w:numPr>
              <w:spacing w:after="0" w:line="240" w:lineRule="auto"/>
              <w:jc w:val="both"/>
              <w:rPr>
                <w:rFonts w:ascii="Cambria" w:hAnsi="Cambria" w:cstheme="minorHAnsi"/>
              </w:rPr>
            </w:pPr>
            <w:r w:rsidRPr="00681D8E">
              <w:rPr>
                <w:rFonts w:ascii="Cambria" w:hAnsi="Cambria" w:cstheme="minorHAnsi"/>
              </w:rPr>
              <w:t>să actualizeze toate documentațiile necesare execuției lucrărilor, inclusiv cartea tehnică a construcției;</w:t>
            </w:r>
          </w:p>
          <w:p w14:paraId="7F31FB97" w14:textId="77777777" w:rsidR="009831AE" w:rsidRPr="00681D8E" w:rsidRDefault="009831AE" w:rsidP="00C12701">
            <w:pPr>
              <w:pStyle w:val="ListParagraph"/>
              <w:widowControl w:val="0"/>
              <w:numPr>
                <w:ilvl w:val="0"/>
                <w:numId w:val="7"/>
              </w:numPr>
              <w:spacing w:after="0" w:line="240" w:lineRule="auto"/>
              <w:jc w:val="both"/>
              <w:rPr>
                <w:rFonts w:ascii="Cambria" w:hAnsi="Cambria" w:cstheme="minorHAnsi"/>
              </w:rPr>
            </w:pPr>
            <w:r w:rsidRPr="00681D8E">
              <w:rPr>
                <w:rFonts w:ascii="Cambria" w:hAnsi="Cambria" w:cstheme="minorHAnsi"/>
              </w:rPr>
              <w:t>să actualizeze calendarul de desfășurare a activităților și jurnalul de șantier;</w:t>
            </w:r>
          </w:p>
          <w:p w14:paraId="3B8DC1AC" w14:textId="77777777" w:rsidR="009831AE" w:rsidRPr="00681D8E" w:rsidRDefault="009831AE" w:rsidP="00C12701">
            <w:pPr>
              <w:pStyle w:val="ListParagraph"/>
              <w:widowControl w:val="0"/>
              <w:numPr>
                <w:ilvl w:val="0"/>
                <w:numId w:val="7"/>
              </w:numPr>
              <w:spacing w:after="0" w:line="240" w:lineRule="auto"/>
              <w:jc w:val="both"/>
              <w:rPr>
                <w:rFonts w:ascii="Cambria" w:hAnsi="Cambria" w:cstheme="minorHAnsi"/>
              </w:rPr>
            </w:pPr>
            <w:r w:rsidRPr="00681D8E">
              <w:rPr>
                <w:rFonts w:ascii="Cambria" w:hAnsi="Cambria" w:cstheme="minorHAnsi"/>
              </w:rPr>
              <w:t xml:space="preserve">să gestioneze implementarea planurilor de control al calității </w:t>
            </w:r>
            <w:r w:rsidRPr="00681D8E">
              <w:rPr>
                <w:rFonts w:ascii="Cambria" w:hAnsi="Cambria" w:cstheme="minorHAnsi"/>
              </w:rPr>
              <w:lastRenderedPageBreak/>
              <w:t>pentru toate lucrările din șantier;</w:t>
            </w:r>
          </w:p>
          <w:p w14:paraId="484BBA07" w14:textId="77777777" w:rsidR="009831AE" w:rsidRPr="00681D8E" w:rsidRDefault="009831AE" w:rsidP="00C12701">
            <w:pPr>
              <w:pStyle w:val="ListParagraph"/>
              <w:widowControl w:val="0"/>
              <w:numPr>
                <w:ilvl w:val="0"/>
                <w:numId w:val="7"/>
              </w:numPr>
              <w:spacing w:after="0" w:line="240" w:lineRule="auto"/>
              <w:jc w:val="both"/>
              <w:rPr>
                <w:rFonts w:ascii="Cambria" w:hAnsi="Cambria" w:cstheme="minorHAnsi"/>
              </w:rPr>
            </w:pPr>
            <w:r w:rsidRPr="00681D8E">
              <w:rPr>
                <w:rFonts w:ascii="Cambria" w:hAnsi="Cambria" w:cstheme="minorHAnsi"/>
              </w:rPr>
              <w:t>să fie responsabil de toate aspectele privind sănătatea și de siguranță ale personalului Contractantului de pe șantier;</w:t>
            </w:r>
          </w:p>
          <w:p w14:paraId="1C2C7084" w14:textId="77777777" w:rsidR="009831AE" w:rsidRPr="00681967" w:rsidRDefault="009831AE" w:rsidP="00C12701">
            <w:pPr>
              <w:pStyle w:val="ListParagraph"/>
              <w:widowControl w:val="0"/>
              <w:numPr>
                <w:ilvl w:val="0"/>
                <w:numId w:val="7"/>
              </w:numPr>
              <w:spacing w:after="0" w:line="240" w:lineRule="auto"/>
              <w:jc w:val="both"/>
              <w:rPr>
                <w:rFonts w:ascii="Cambria" w:hAnsi="Cambria" w:cstheme="minorHAnsi"/>
              </w:rPr>
            </w:pPr>
            <w:r w:rsidRPr="00681D8E">
              <w:rPr>
                <w:rFonts w:ascii="Cambria" w:hAnsi="Cambria" w:cstheme="minorHAnsi"/>
              </w:rPr>
              <w:t>să fie responsabil de aspectele de mediu ale lucrărilor în conformitate cu cerințele contractuale.</w:t>
            </w:r>
          </w:p>
        </w:tc>
      </w:tr>
    </w:tbl>
    <w:p w14:paraId="49DBFD4D" w14:textId="77777777" w:rsidR="00C805E9" w:rsidRDefault="00C805E9" w:rsidP="00C12701">
      <w:pPr>
        <w:widowControl w:val="0"/>
        <w:spacing w:after="0" w:line="240" w:lineRule="auto"/>
        <w:jc w:val="both"/>
        <w:rPr>
          <w:rFonts w:ascii="Cambria" w:hAnsi="Cambria" w:cstheme="minorHAnsi"/>
        </w:rPr>
      </w:pPr>
    </w:p>
    <w:p w14:paraId="1791403A" w14:textId="77777777" w:rsidR="009831AE" w:rsidRPr="00681D8E" w:rsidRDefault="009831AE" w:rsidP="00C12701">
      <w:pPr>
        <w:widowControl w:val="0"/>
        <w:spacing w:after="0" w:line="240" w:lineRule="auto"/>
        <w:jc w:val="both"/>
        <w:rPr>
          <w:rFonts w:ascii="Cambria" w:hAnsi="Cambria" w:cstheme="minorHAnsi"/>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18"/>
        <w:gridCol w:w="6946"/>
      </w:tblGrid>
      <w:tr w:rsidR="009831AE" w:rsidRPr="00681D8E" w14:paraId="1D99EE8F" w14:textId="77777777" w:rsidTr="00681967">
        <w:trPr>
          <w:cantSplit/>
          <w:trHeight w:val="564"/>
        </w:trPr>
        <w:tc>
          <w:tcPr>
            <w:tcW w:w="9464" w:type="dxa"/>
            <w:gridSpan w:val="2"/>
            <w:tcBorders>
              <w:top w:val="single" w:sz="12" w:space="0" w:color="auto"/>
            </w:tcBorders>
            <w:vAlign w:val="center"/>
          </w:tcPr>
          <w:p w14:paraId="3A59AEF6" w14:textId="74C5EAAB"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b w:val="0"/>
                <w:sz w:val="22"/>
                <w:szCs w:val="22"/>
                <w:lang w:val="ro-RO"/>
              </w:rPr>
            </w:pPr>
            <w:r w:rsidRPr="00681D8E">
              <w:rPr>
                <w:rStyle w:val="Strong"/>
                <w:rFonts w:ascii="Cambria" w:hAnsi="Cambria" w:cstheme="minorHAnsi"/>
                <w:sz w:val="22"/>
                <w:szCs w:val="22"/>
                <w:lang w:val="ro-RO"/>
              </w:rPr>
              <w:t xml:space="preserve">Rol expert : </w:t>
            </w:r>
            <w:proofErr w:type="spellStart"/>
            <w:r w:rsidRPr="00681D8E">
              <w:rPr>
                <w:rFonts w:ascii="Cambria" w:hAnsi="Cambria"/>
                <w:sz w:val="22"/>
                <w:szCs w:val="22"/>
                <w:lang w:val="fr-FR"/>
              </w:rPr>
              <w:t>Responsabil</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tehnic</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cu</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execuția</w:t>
            </w:r>
            <w:proofErr w:type="spellEnd"/>
            <w:r w:rsidR="009A1E0E">
              <w:rPr>
                <w:rFonts w:ascii="Cambria" w:hAnsi="Cambria"/>
                <w:sz w:val="22"/>
                <w:szCs w:val="22"/>
                <w:lang w:val="fr-FR"/>
              </w:rPr>
              <w:t xml:space="preserve"> </w:t>
            </w:r>
            <w:proofErr w:type="spellStart"/>
            <w:r w:rsidR="009A1E0E">
              <w:rPr>
                <w:rFonts w:ascii="Cambria" w:hAnsi="Cambria"/>
                <w:sz w:val="22"/>
                <w:szCs w:val="22"/>
                <w:lang w:val="fr-FR"/>
              </w:rPr>
              <w:t>pentru</w:t>
            </w:r>
            <w:proofErr w:type="spellEnd"/>
            <w:r w:rsidR="009A1E0E">
              <w:rPr>
                <w:rFonts w:ascii="Cambria" w:hAnsi="Cambria"/>
                <w:sz w:val="22"/>
                <w:szCs w:val="22"/>
                <w:lang w:val="fr-FR"/>
              </w:rPr>
              <w:t xml:space="preserve"> </w:t>
            </w:r>
            <w:proofErr w:type="spellStart"/>
            <w:r w:rsidR="009A1E0E">
              <w:rPr>
                <w:rFonts w:ascii="Cambria" w:hAnsi="Cambria"/>
                <w:sz w:val="22"/>
                <w:szCs w:val="22"/>
                <w:lang w:val="fr-FR"/>
              </w:rPr>
              <w:t>indeplinirea</w:t>
            </w:r>
            <w:proofErr w:type="spellEnd"/>
            <w:r w:rsidR="009A1E0E">
              <w:rPr>
                <w:rFonts w:ascii="Cambria" w:hAnsi="Cambria"/>
                <w:sz w:val="22"/>
                <w:szCs w:val="22"/>
                <w:lang w:val="fr-FR"/>
              </w:rPr>
              <w:t xml:space="preserve"> </w:t>
            </w:r>
            <w:proofErr w:type="spellStart"/>
            <w:r w:rsidR="009A1E0E">
              <w:rPr>
                <w:rFonts w:ascii="Cambria" w:hAnsi="Cambria"/>
                <w:sz w:val="22"/>
                <w:szCs w:val="22"/>
                <w:lang w:val="fr-FR"/>
              </w:rPr>
              <w:t>cerintelor</w:t>
            </w:r>
            <w:proofErr w:type="spellEnd"/>
            <w:r w:rsidR="009A1E0E">
              <w:rPr>
                <w:rFonts w:ascii="Cambria" w:hAnsi="Cambria"/>
                <w:sz w:val="22"/>
                <w:szCs w:val="22"/>
                <w:lang w:val="fr-FR"/>
              </w:rPr>
              <w:t xml:space="preserve"> </w:t>
            </w:r>
            <w:proofErr w:type="spellStart"/>
            <w:r w:rsidR="009A1E0E">
              <w:rPr>
                <w:rFonts w:ascii="Cambria" w:hAnsi="Cambria"/>
                <w:sz w:val="22"/>
                <w:szCs w:val="22"/>
                <w:lang w:val="fr-FR"/>
              </w:rPr>
              <w:t>obligatorii</w:t>
            </w:r>
            <w:proofErr w:type="spellEnd"/>
            <w:r w:rsidR="009A1E0E">
              <w:rPr>
                <w:rFonts w:ascii="Cambria" w:hAnsi="Cambria"/>
                <w:sz w:val="22"/>
                <w:szCs w:val="22"/>
                <w:lang w:val="fr-FR"/>
              </w:rPr>
              <w:t xml:space="preserve"> </w:t>
            </w:r>
            <w:proofErr w:type="spellStart"/>
            <w:r w:rsidR="009A1E0E">
              <w:rPr>
                <w:rFonts w:ascii="Cambria" w:hAnsi="Cambria"/>
                <w:sz w:val="22"/>
                <w:szCs w:val="22"/>
                <w:lang w:val="fr-FR"/>
              </w:rPr>
              <w:t>prin</w:t>
            </w:r>
            <w:proofErr w:type="spellEnd"/>
            <w:r w:rsidR="009A1E0E">
              <w:rPr>
                <w:rFonts w:ascii="Cambria" w:hAnsi="Cambria"/>
                <w:sz w:val="22"/>
                <w:szCs w:val="22"/>
                <w:lang w:val="fr-FR"/>
              </w:rPr>
              <w:t xml:space="preserve"> lege</w:t>
            </w:r>
          </w:p>
        </w:tc>
      </w:tr>
      <w:tr w:rsidR="009831AE" w:rsidRPr="00681D8E" w14:paraId="69DE6EC2" w14:textId="77777777" w:rsidTr="00681967">
        <w:trPr>
          <w:cantSplit/>
          <w:trHeight w:val="564"/>
        </w:trPr>
        <w:tc>
          <w:tcPr>
            <w:tcW w:w="2518" w:type="dxa"/>
            <w:tcBorders>
              <w:top w:val="single" w:sz="12" w:space="0" w:color="auto"/>
            </w:tcBorders>
            <w:vAlign w:val="center"/>
          </w:tcPr>
          <w:p w14:paraId="35619999"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sz w:val="22"/>
                <w:szCs w:val="22"/>
                <w:lang w:val="ro-RO"/>
              </w:rPr>
            </w:pPr>
            <w:r w:rsidRPr="00681D8E">
              <w:rPr>
                <w:rStyle w:val="Strong"/>
                <w:rFonts w:ascii="Cambria" w:hAnsi="Cambria" w:cstheme="minorHAnsi"/>
                <w:sz w:val="22"/>
                <w:szCs w:val="22"/>
                <w:lang w:val="ro-RO"/>
              </w:rPr>
              <w:t>Autorizarea și exercitarea dreptului de practică</w:t>
            </w:r>
          </w:p>
        </w:tc>
        <w:tc>
          <w:tcPr>
            <w:tcW w:w="6946" w:type="dxa"/>
            <w:tcBorders>
              <w:top w:val="single" w:sz="12" w:space="0" w:color="auto"/>
            </w:tcBorders>
            <w:vAlign w:val="center"/>
          </w:tcPr>
          <w:p w14:paraId="7C4E5E84" w14:textId="77777777" w:rsidR="009831AE" w:rsidRPr="00681D8E" w:rsidRDefault="009831AE" w:rsidP="00C12701">
            <w:pPr>
              <w:spacing w:after="0" w:line="240" w:lineRule="auto"/>
              <w:jc w:val="both"/>
              <w:rPr>
                <w:rFonts w:ascii="Cambria" w:hAnsi="Cambria" w:cs="Arial"/>
                <w:lang w:val="fr-FR"/>
              </w:rPr>
            </w:pPr>
            <w:proofErr w:type="spellStart"/>
            <w:r w:rsidRPr="00681D8E">
              <w:rPr>
                <w:rFonts w:ascii="Cambria" w:hAnsi="Cambria" w:cs="Arial"/>
                <w:lang w:val="fr-FR"/>
              </w:rPr>
              <w:t>Responsabil</w:t>
            </w:r>
            <w:proofErr w:type="spellEnd"/>
            <w:r w:rsidRPr="00681D8E">
              <w:rPr>
                <w:rFonts w:ascii="Cambria" w:hAnsi="Cambria" w:cs="Arial"/>
                <w:lang w:val="fr-FR"/>
              </w:rPr>
              <w:t xml:space="preserve"> </w:t>
            </w:r>
            <w:proofErr w:type="spellStart"/>
            <w:r w:rsidRPr="00681D8E">
              <w:rPr>
                <w:rFonts w:ascii="Cambria" w:hAnsi="Cambria" w:cs="Arial"/>
                <w:lang w:val="fr-FR"/>
              </w:rPr>
              <w:t>tehnic</w:t>
            </w:r>
            <w:proofErr w:type="spell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t>execuția</w:t>
            </w:r>
            <w:proofErr w:type="spellEnd"/>
            <w:r w:rsidRPr="00681D8E">
              <w:rPr>
                <w:rFonts w:ascii="Cambria" w:hAnsi="Cambria" w:cs="Arial"/>
                <w:lang w:val="fr-FR"/>
              </w:rPr>
              <w:t xml:space="preserve"> </w:t>
            </w:r>
            <w:proofErr w:type="spellStart"/>
            <w:r w:rsidRPr="00681D8E">
              <w:rPr>
                <w:rFonts w:ascii="Cambria" w:hAnsi="Cambria" w:cs="Arial"/>
                <w:lang w:val="fr-FR"/>
              </w:rPr>
              <w:t>pentru</w:t>
            </w:r>
            <w:proofErr w:type="spellEnd"/>
            <w:r w:rsidRPr="00681D8E">
              <w:rPr>
                <w:rFonts w:ascii="Cambria" w:hAnsi="Cambria" w:cs="Arial"/>
                <w:lang w:val="fr-FR"/>
              </w:rPr>
              <w:t xml:space="preserve"> </w:t>
            </w:r>
            <w:proofErr w:type="spellStart"/>
            <w:r w:rsidRPr="00681D8E">
              <w:rPr>
                <w:rFonts w:ascii="Cambria" w:hAnsi="Cambria" w:cs="Arial"/>
                <w:lang w:val="fr-FR"/>
              </w:rPr>
              <w:t>lucrări</w:t>
            </w:r>
            <w:proofErr w:type="spellEnd"/>
            <w:r w:rsidRPr="00681D8E">
              <w:rPr>
                <w:rFonts w:ascii="Cambria" w:hAnsi="Cambria" w:cs="Arial"/>
                <w:lang w:val="fr-FR"/>
              </w:rPr>
              <w:t xml:space="preserve"> de </w:t>
            </w:r>
            <w:proofErr w:type="spellStart"/>
            <w:r w:rsidRPr="00FC1E4E">
              <w:rPr>
                <w:rFonts w:ascii="Cambria" w:hAnsi="Cambria" w:cs="Arial"/>
                <w:lang w:val="fr-FR"/>
              </w:rPr>
              <w:t>instalatii</w:t>
            </w:r>
            <w:proofErr w:type="spellEnd"/>
            <w:r w:rsidRPr="00FC1E4E">
              <w:rPr>
                <w:rFonts w:ascii="Cambria" w:hAnsi="Cambria" w:cs="Arial"/>
                <w:lang w:val="fr-FR"/>
              </w:rPr>
              <w:t xml:space="preserve"> </w:t>
            </w:r>
            <w:proofErr w:type="spellStart"/>
            <w:r w:rsidRPr="00FC1E4E">
              <w:rPr>
                <w:rFonts w:ascii="Cambria" w:hAnsi="Cambria" w:cs="Arial"/>
                <w:lang w:val="fr-FR"/>
              </w:rPr>
              <w:t>electrice</w:t>
            </w:r>
            <w:proofErr w:type="spellEnd"/>
            <w:r w:rsidRPr="00FC1E4E">
              <w:rPr>
                <w:rFonts w:ascii="Cambria" w:hAnsi="Cambria" w:cs="Arial"/>
                <w:lang w:val="fr-FR"/>
              </w:rPr>
              <w:t xml:space="preserve"> </w:t>
            </w:r>
            <w:r w:rsidRPr="00681D8E">
              <w:rPr>
                <w:rFonts w:ascii="Cambria" w:hAnsi="Cambria" w:cs="Arial"/>
                <w:lang w:val="fr-FR"/>
              </w:rPr>
              <w:t xml:space="preserve">- </w:t>
            </w:r>
            <w:proofErr w:type="spellStart"/>
            <w:r w:rsidRPr="00681D8E">
              <w:rPr>
                <w:rFonts w:ascii="Cambria" w:hAnsi="Cambria" w:cs="Arial"/>
                <w:lang w:val="fr-FR"/>
              </w:rPr>
              <w:t>persoana</w:t>
            </w:r>
            <w:proofErr w:type="spellEnd"/>
            <w:r w:rsidRPr="00681D8E">
              <w:rPr>
                <w:rFonts w:ascii="Cambria" w:hAnsi="Cambria" w:cs="Arial"/>
                <w:lang w:val="fr-FR"/>
              </w:rPr>
              <w:t xml:space="preserve"> </w:t>
            </w:r>
            <w:proofErr w:type="spellStart"/>
            <w:r w:rsidRPr="00681D8E">
              <w:rPr>
                <w:rFonts w:ascii="Cambria" w:hAnsi="Cambria" w:cs="Arial"/>
                <w:lang w:val="fr-FR"/>
              </w:rPr>
              <w:t>responsabila</w:t>
            </w:r>
            <w:proofErr w:type="spell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t>respectarea</w:t>
            </w:r>
            <w:proofErr w:type="spellEnd"/>
            <w:r w:rsidRPr="00681D8E">
              <w:rPr>
                <w:rFonts w:ascii="Cambria" w:hAnsi="Cambria" w:cs="Arial"/>
                <w:lang w:val="fr-FR"/>
              </w:rPr>
              <w:t xml:space="preserve"> </w:t>
            </w:r>
            <w:proofErr w:type="spellStart"/>
            <w:r w:rsidRPr="00681D8E">
              <w:rPr>
                <w:rFonts w:ascii="Cambria" w:hAnsi="Cambria" w:cs="Arial"/>
                <w:lang w:val="fr-FR"/>
              </w:rPr>
              <w:t>nivelului</w:t>
            </w:r>
            <w:proofErr w:type="spellEnd"/>
            <w:r w:rsidRPr="00681D8E">
              <w:rPr>
                <w:rFonts w:ascii="Cambria" w:hAnsi="Cambria" w:cs="Arial"/>
                <w:lang w:val="fr-FR"/>
              </w:rPr>
              <w:t xml:space="preserve"> de </w:t>
            </w:r>
            <w:proofErr w:type="spellStart"/>
            <w:r w:rsidRPr="00681D8E">
              <w:rPr>
                <w:rFonts w:ascii="Cambria" w:hAnsi="Cambria" w:cs="Arial"/>
                <w:lang w:val="fr-FR"/>
              </w:rPr>
              <w:t>calitate</w:t>
            </w:r>
            <w:proofErr w:type="spellEnd"/>
            <w:r w:rsidRPr="00681D8E">
              <w:rPr>
                <w:rFonts w:ascii="Cambria" w:hAnsi="Cambria" w:cs="Arial"/>
                <w:lang w:val="fr-FR"/>
              </w:rPr>
              <w:t xml:space="preserve"> </w:t>
            </w:r>
            <w:proofErr w:type="spellStart"/>
            <w:r w:rsidRPr="00681D8E">
              <w:rPr>
                <w:rFonts w:ascii="Cambria" w:hAnsi="Cambria" w:cs="Arial"/>
                <w:lang w:val="fr-FR"/>
              </w:rPr>
              <w:t>corespunzător</w:t>
            </w:r>
            <w:proofErr w:type="spellEnd"/>
            <w:r w:rsidRPr="00681D8E">
              <w:rPr>
                <w:rFonts w:ascii="Cambria" w:hAnsi="Cambria" w:cs="Arial"/>
                <w:lang w:val="fr-FR"/>
              </w:rPr>
              <w:t xml:space="preserve"> </w:t>
            </w:r>
            <w:proofErr w:type="spellStart"/>
            <w:r w:rsidRPr="00681D8E">
              <w:rPr>
                <w:rFonts w:ascii="Cambria" w:hAnsi="Cambria" w:cs="Arial"/>
                <w:lang w:val="fr-FR"/>
              </w:rPr>
              <w:t>cerințelor</w:t>
            </w:r>
            <w:proofErr w:type="spellEnd"/>
            <w:r w:rsidRPr="00681D8E">
              <w:rPr>
                <w:rFonts w:ascii="Cambria" w:hAnsi="Cambria" w:cs="Arial"/>
                <w:lang w:val="fr-FR"/>
              </w:rPr>
              <w:t xml:space="preserve"> </w:t>
            </w:r>
            <w:proofErr w:type="spellStart"/>
            <w:r w:rsidRPr="00681D8E">
              <w:rPr>
                <w:rFonts w:ascii="Cambria" w:hAnsi="Cambria" w:cs="Arial"/>
                <w:lang w:val="fr-FR"/>
              </w:rPr>
              <w:t>esențiale</w:t>
            </w:r>
            <w:proofErr w:type="spellEnd"/>
            <w:r w:rsidRPr="00681D8E">
              <w:rPr>
                <w:rFonts w:ascii="Cambria" w:hAnsi="Cambria" w:cs="Arial"/>
                <w:lang w:val="fr-FR"/>
              </w:rPr>
              <w:t xml:space="preserve">, la </w:t>
            </w:r>
            <w:proofErr w:type="spellStart"/>
            <w:r w:rsidRPr="00681D8E">
              <w:rPr>
                <w:rFonts w:ascii="Cambria" w:hAnsi="Cambria" w:cs="Arial"/>
                <w:lang w:val="fr-FR"/>
              </w:rPr>
              <w:t>lucrările</w:t>
            </w:r>
            <w:proofErr w:type="spellEnd"/>
            <w:r w:rsidRPr="00681D8E">
              <w:rPr>
                <w:rFonts w:ascii="Cambria" w:hAnsi="Cambria" w:cs="Arial"/>
                <w:lang w:val="fr-FR"/>
              </w:rPr>
              <w:t xml:space="preserve"> de </w:t>
            </w:r>
            <w:proofErr w:type="spellStart"/>
            <w:r w:rsidRPr="00681D8E">
              <w:rPr>
                <w:rFonts w:ascii="Cambria" w:hAnsi="Cambria" w:cs="Arial"/>
                <w:lang w:val="fr-FR"/>
              </w:rPr>
              <w:t>construcții</w:t>
            </w:r>
            <w:proofErr w:type="spellEnd"/>
            <w:r w:rsidRPr="00681D8E">
              <w:rPr>
                <w:rFonts w:ascii="Cambria" w:hAnsi="Cambria" w:cs="Arial"/>
                <w:lang w:val="fr-FR"/>
              </w:rPr>
              <w:t xml:space="preserve">, in </w:t>
            </w:r>
            <w:proofErr w:type="spellStart"/>
            <w:r w:rsidRPr="00681D8E">
              <w:rPr>
                <w:rFonts w:ascii="Cambria" w:hAnsi="Cambria" w:cs="Arial"/>
                <w:lang w:val="fr-FR"/>
              </w:rPr>
              <w:t>conformitate</w:t>
            </w:r>
            <w:proofErr w:type="spell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t>prevederile</w:t>
            </w:r>
            <w:proofErr w:type="spellEnd"/>
            <w:r w:rsidRPr="00681D8E">
              <w:rPr>
                <w:rFonts w:ascii="Cambria" w:hAnsi="Cambria" w:cs="Arial"/>
                <w:lang w:val="fr-FR"/>
              </w:rPr>
              <w:t xml:space="preserve"> </w:t>
            </w:r>
            <w:proofErr w:type="spellStart"/>
            <w:r w:rsidRPr="00681D8E">
              <w:rPr>
                <w:rFonts w:ascii="Cambria" w:hAnsi="Cambria" w:cs="Arial"/>
                <w:lang w:val="fr-FR"/>
              </w:rPr>
              <w:t>Legii</w:t>
            </w:r>
            <w:proofErr w:type="spellEnd"/>
            <w:r w:rsidRPr="00681D8E">
              <w:rPr>
                <w:rFonts w:ascii="Cambria" w:hAnsi="Cambria" w:cs="Arial"/>
                <w:lang w:val="fr-FR"/>
              </w:rPr>
              <w:t xml:space="preserve"> nr. 10/1995, H.G. nr. 925/1995, </w:t>
            </w:r>
            <w:proofErr w:type="spellStart"/>
            <w:r w:rsidRPr="00681D8E">
              <w:rPr>
                <w:rFonts w:ascii="Cambria" w:hAnsi="Cambria" w:cs="Arial"/>
                <w:lang w:val="fr-FR"/>
              </w:rPr>
              <w:t>respectiv</w:t>
            </w:r>
            <w:proofErr w:type="spellEnd"/>
            <w:r w:rsidRPr="00681D8E">
              <w:rPr>
                <w:rFonts w:ascii="Cambria" w:hAnsi="Cambria" w:cs="Arial"/>
                <w:lang w:val="fr-FR"/>
              </w:rPr>
              <w:t xml:space="preserve"> a </w:t>
            </w:r>
            <w:proofErr w:type="spellStart"/>
            <w:r w:rsidRPr="00681D8E">
              <w:rPr>
                <w:rFonts w:ascii="Cambria" w:hAnsi="Cambria" w:cs="Arial"/>
                <w:lang w:val="fr-FR"/>
              </w:rPr>
              <w:t>Ordinului</w:t>
            </w:r>
            <w:proofErr w:type="spellEnd"/>
            <w:r w:rsidRPr="00681D8E">
              <w:rPr>
                <w:rFonts w:ascii="Cambria" w:hAnsi="Cambria" w:cs="Arial"/>
                <w:lang w:val="fr-FR"/>
              </w:rPr>
              <w:t xml:space="preserve"> MDRAP nr. 1895/2016. </w:t>
            </w:r>
            <w:proofErr w:type="spellStart"/>
            <w:r w:rsidRPr="00681D8E">
              <w:rPr>
                <w:rFonts w:ascii="Cambria" w:hAnsi="Cambria" w:cs="Arial"/>
                <w:lang w:val="fr-FR"/>
              </w:rPr>
              <w:t>Pentru</w:t>
            </w:r>
            <w:proofErr w:type="spellEnd"/>
            <w:r w:rsidRPr="00681D8E">
              <w:rPr>
                <w:rFonts w:ascii="Cambria" w:hAnsi="Cambria" w:cs="Arial"/>
                <w:lang w:val="fr-FR"/>
              </w:rPr>
              <w:t xml:space="preserve"> </w:t>
            </w:r>
            <w:proofErr w:type="spellStart"/>
            <w:r w:rsidRPr="00681D8E">
              <w:rPr>
                <w:rFonts w:ascii="Cambria" w:hAnsi="Cambria" w:cs="Arial"/>
                <w:lang w:val="fr-FR"/>
              </w:rPr>
              <w:t>ofertantii</w:t>
            </w:r>
            <w:proofErr w:type="spellEnd"/>
            <w:r w:rsidRPr="00681D8E">
              <w:rPr>
                <w:rFonts w:ascii="Cambria" w:hAnsi="Cambria" w:cs="Arial"/>
                <w:lang w:val="fr-FR"/>
              </w:rPr>
              <w:t xml:space="preserve"> </w:t>
            </w:r>
            <w:proofErr w:type="spellStart"/>
            <w:r w:rsidRPr="00681D8E">
              <w:rPr>
                <w:rFonts w:ascii="Cambria" w:hAnsi="Cambria" w:cs="Arial"/>
                <w:lang w:val="fr-FR"/>
              </w:rPr>
              <w:t>straini</w:t>
            </w:r>
            <w:proofErr w:type="spellEnd"/>
            <w:r w:rsidRPr="00681D8E">
              <w:rPr>
                <w:rFonts w:ascii="Cambria" w:hAnsi="Cambria" w:cs="Arial"/>
                <w:lang w:val="fr-FR"/>
              </w:rPr>
              <w:t xml:space="preserve">, </w:t>
            </w:r>
            <w:proofErr w:type="gramStart"/>
            <w:r w:rsidRPr="00681D8E">
              <w:rPr>
                <w:rFonts w:ascii="Cambria" w:hAnsi="Cambria" w:cs="Arial"/>
                <w:lang w:val="fr-FR"/>
              </w:rPr>
              <w:t>se accepta</w:t>
            </w:r>
            <w:proofErr w:type="gramEnd"/>
            <w:r w:rsidRPr="00681D8E">
              <w:rPr>
                <w:rFonts w:ascii="Cambria" w:hAnsi="Cambria" w:cs="Arial"/>
                <w:lang w:val="fr-FR"/>
              </w:rPr>
              <w:t xml:space="preserve"> </w:t>
            </w:r>
            <w:proofErr w:type="spellStart"/>
            <w:r w:rsidRPr="00681D8E">
              <w:rPr>
                <w:rFonts w:ascii="Cambria" w:hAnsi="Cambria" w:cs="Arial"/>
                <w:lang w:val="fr-FR"/>
              </w:rPr>
              <w:t>atestari</w:t>
            </w:r>
            <w:proofErr w:type="spellEnd"/>
            <w:r w:rsidRPr="00681D8E">
              <w:rPr>
                <w:rFonts w:ascii="Cambria" w:hAnsi="Cambria" w:cs="Arial"/>
                <w:lang w:val="fr-FR"/>
              </w:rPr>
              <w:t xml:space="preserve"> </w:t>
            </w:r>
            <w:proofErr w:type="spellStart"/>
            <w:r w:rsidRPr="00681D8E">
              <w:rPr>
                <w:rFonts w:ascii="Cambria" w:hAnsi="Cambria" w:cs="Arial"/>
                <w:lang w:val="fr-FR"/>
              </w:rPr>
              <w:t>echivalente</w:t>
            </w:r>
            <w:proofErr w:type="spellEnd"/>
            <w:r w:rsidRPr="00681D8E">
              <w:rPr>
                <w:rFonts w:ascii="Cambria" w:hAnsi="Cambria" w:cs="Arial"/>
                <w:lang w:val="fr-FR"/>
              </w:rPr>
              <w:t xml:space="preserve"> </w:t>
            </w:r>
            <w:proofErr w:type="spellStart"/>
            <w:r w:rsidRPr="00681D8E">
              <w:rPr>
                <w:rFonts w:ascii="Cambria" w:hAnsi="Cambria" w:cs="Arial"/>
                <w:lang w:val="fr-FR"/>
              </w:rPr>
              <w:t>specific</w:t>
            </w:r>
            <w:proofErr w:type="spellEnd"/>
            <w:r w:rsidRPr="00681D8E">
              <w:rPr>
                <w:rFonts w:ascii="Cambria" w:hAnsi="Cambria" w:cs="Arial"/>
                <w:lang w:val="fr-FR"/>
              </w:rPr>
              <w:t xml:space="preserve"> </w:t>
            </w:r>
            <w:proofErr w:type="spellStart"/>
            <w:r w:rsidRPr="00681D8E">
              <w:rPr>
                <w:rFonts w:ascii="Cambria" w:hAnsi="Cambria" w:cs="Arial"/>
                <w:lang w:val="fr-FR"/>
              </w:rPr>
              <w:t>tarii</w:t>
            </w:r>
            <w:proofErr w:type="spellEnd"/>
            <w:r w:rsidRPr="00681D8E">
              <w:rPr>
                <w:rFonts w:ascii="Cambria" w:hAnsi="Cambria" w:cs="Arial"/>
                <w:lang w:val="fr-FR"/>
              </w:rPr>
              <w:t xml:space="preserve"> de </w:t>
            </w:r>
            <w:proofErr w:type="spellStart"/>
            <w:r w:rsidRPr="00681D8E">
              <w:rPr>
                <w:rFonts w:ascii="Cambria" w:hAnsi="Cambria" w:cs="Arial"/>
                <w:lang w:val="fr-FR"/>
              </w:rPr>
              <w:t>provenienta</w:t>
            </w:r>
            <w:proofErr w:type="spellEnd"/>
            <w:r w:rsidRPr="00681D8E">
              <w:rPr>
                <w:rFonts w:ascii="Cambria" w:hAnsi="Cambria" w:cs="Arial"/>
                <w:lang w:val="fr-FR"/>
              </w:rPr>
              <w:t>.</w:t>
            </w:r>
          </w:p>
          <w:p w14:paraId="658CE948" w14:textId="77777777" w:rsidR="009831AE" w:rsidRPr="00DA669E" w:rsidRDefault="009831AE" w:rsidP="00C12701">
            <w:pPr>
              <w:spacing w:after="0" w:line="240" w:lineRule="auto"/>
              <w:jc w:val="both"/>
              <w:rPr>
                <w:rStyle w:val="Strong"/>
                <w:rFonts w:ascii="Cambria" w:hAnsi="Cambria" w:cs="Arial"/>
                <w:b w:val="0"/>
                <w:bCs w:val="0"/>
              </w:rPr>
            </w:pPr>
            <w:r>
              <w:rPr>
                <w:rFonts w:ascii="Cambria" w:hAnsi="Cambria" w:cs="Arial"/>
              </w:rPr>
              <w:t>I</w:t>
            </w:r>
            <w:r w:rsidRPr="00FA3C2B">
              <w:rPr>
                <w:rFonts w:ascii="Cambria" w:hAnsi="Cambria" w:cs="Arial"/>
              </w:rPr>
              <w:t xml:space="preserve">n conformitate cu principiul recunoașterii reciproce, </w:t>
            </w:r>
            <w:r>
              <w:rPr>
                <w:rFonts w:ascii="Cambria" w:hAnsi="Cambria" w:cs="Arial"/>
              </w:rPr>
              <w:t xml:space="preserve">ofertantii au </w:t>
            </w:r>
            <w:r w:rsidRPr="00FA3C2B">
              <w:rPr>
                <w:rFonts w:ascii="Cambria" w:hAnsi="Cambria" w:cs="Arial"/>
              </w:rPr>
              <w:t xml:space="preserve"> posibilitatea prezentării de documente echivalente celor solicitate la nivelul documentației de atribuire, emise de organisme stabilite în alte state membre ale Uniunii Europene sau cu care România are încheiate acorduri pentru recunoașterea și echivalarea certificărilor/autorizațiilor/atestatelor în cauză.</w:t>
            </w:r>
          </w:p>
        </w:tc>
      </w:tr>
      <w:tr w:rsidR="009831AE" w:rsidRPr="00681D8E" w14:paraId="2CF6C6C7" w14:textId="77777777" w:rsidTr="00681967">
        <w:trPr>
          <w:cantSplit/>
          <w:trHeight w:val="732"/>
        </w:trPr>
        <w:tc>
          <w:tcPr>
            <w:tcW w:w="2518" w:type="dxa"/>
            <w:vAlign w:val="center"/>
          </w:tcPr>
          <w:p w14:paraId="154BEF22"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sz w:val="22"/>
                <w:szCs w:val="22"/>
                <w:lang w:val="ro-RO"/>
              </w:rPr>
            </w:pPr>
            <w:r w:rsidRPr="00681D8E">
              <w:rPr>
                <w:rStyle w:val="Strong"/>
                <w:rFonts w:ascii="Cambria" w:hAnsi="Cambria" w:cstheme="minorHAnsi"/>
                <w:sz w:val="22"/>
                <w:szCs w:val="22"/>
                <w:lang w:val="ro-RO"/>
              </w:rPr>
              <w:t xml:space="preserve">Abilități </w:t>
            </w:r>
          </w:p>
        </w:tc>
        <w:tc>
          <w:tcPr>
            <w:tcW w:w="6946" w:type="dxa"/>
            <w:vAlign w:val="center"/>
          </w:tcPr>
          <w:p w14:paraId="1D2198FC"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b w:val="0"/>
                <w:i/>
                <w:sz w:val="22"/>
                <w:szCs w:val="22"/>
                <w:lang w:val="ro-RO"/>
              </w:rPr>
            </w:pPr>
            <w:r w:rsidRPr="00681D8E">
              <w:rPr>
                <w:rStyle w:val="Strong"/>
                <w:rFonts w:ascii="Cambria" w:hAnsi="Cambria" w:cstheme="minorHAnsi"/>
                <w:b w:val="0"/>
                <w:i/>
                <w:sz w:val="22"/>
                <w:szCs w:val="22"/>
                <w:lang w:val="ro-RO"/>
              </w:rPr>
              <w:t>Cunoașterea limbii române la un nivel de cel puțin C1, în conformitate cu „Cadrul European Comun de Referință pentru Limbi”</w:t>
            </w:r>
          </w:p>
        </w:tc>
      </w:tr>
      <w:tr w:rsidR="009831AE" w:rsidRPr="00681D8E" w14:paraId="6C95A112" w14:textId="77777777" w:rsidTr="00681967">
        <w:tc>
          <w:tcPr>
            <w:tcW w:w="2518" w:type="dxa"/>
            <w:tcBorders>
              <w:bottom w:val="single" w:sz="12" w:space="0" w:color="auto"/>
            </w:tcBorders>
            <w:vAlign w:val="center"/>
          </w:tcPr>
          <w:p w14:paraId="123481DC" w14:textId="77777777" w:rsidR="009831AE" w:rsidRPr="00681D8E" w:rsidRDefault="009831AE" w:rsidP="00C12701">
            <w:pPr>
              <w:pStyle w:val="Norm"/>
              <w:framePr w:hSpace="0" w:wrap="auto" w:vAnchor="margin" w:hAnchor="text" w:xAlign="left" w:yAlign="inline"/>
              <w:widowControl w:val="0"/>
              <w:spacing w:line="240" w:lineRule="auto"/>
              <w:suppressOverlap w:val="0"/>
              <w:rPr>
                <w:rStyle w:val="Strong"/>
                <w:rFonts w:ascii="Cambria" w:hAnsi="Cambria" w:cstheme="minorHAnsi"/>
                <w:sz w:val="22"/>
                <w:szCs w:val="22"/>
                <w:lang w:val="ro-RO"/>
              </w:rPr>
            </w:pPr>
            <w:r w:rsidRPr="00681D8E">
              <w:rPr>
                <w:rStyle w:val="Strong"/>
                <w:rFonts w:ascii="Cambria" w:hAnsi="Cambria" w:cstheme="minorHAnsi"/>
                <w:sz w:val="22"/>
                <w:szCs w:val="22"/>
                <w:lang w:val="ro-RO"/>
              </w:rPr>
              <w:t xml:space="preserve">Sarcini și Responsabilități în cadrul Contractului </w:t>
            </w:r>
          </w:p>
        </w:tc>
        <w:tc>
          <w:tcPr>
            <w:tcW w:w="6946" w:type="dxa"/>
            <w:tcBorders>
              <w:bottom w:val="single" w:sz="12" w:space="0" w:color="auto"/>
            </w:tcBorders>
            <w:vAlign w:val="center"/>
          </w:tcPr>
          <w:p w14:paraId="036685EE" w14:textId="77777777" w:rsidR="009831AE" w:rsidRPr="00681D8E" w:rsidRDefault="009831AE" w:rsidP="00C12701">
            <w:pPr>
              <w:spacing w:after="0" w:line="240" w:lineRule="auto"/>
              <w:jc w:val="both"/>
              <w:rPr>
                <w:rFonts w:ascii="Cambria" w:hAnsi="Cambria" w:cs="Arial"/>
                <w:lang w:val="fr-FR"/>
              </w:rPr>
            </w:pPr>
            <w:proofErr w:type="spellStart"/>
            <w:r w:rsidRPr="00681D8E">
              <w:rPr>
                <w:rFonts w:ascii="Cambria" w:hAnsi="Cambria" w:cs="Arial"/>
                <w:lang w:val="fr-FR"/>
              </w:rPr>
              <w:t>Atribuțiile</w:t>
            </w:r>
            <w:proofErr w:type="spellEnd"/>
            <w:r w:rsidRPr="00681D8E">
              <w:rPr>
                <w:rFonts w:ascii="Cambria" w:hAnsi="Cambria" w:cs="Arial"/>
                <w:lang w:val="fr-FR"/>
              </w:rPr>
              <w:t xml:space="preserve"> </w:t>
            </w:r>
            <w:proofErr w:type="spellStart"/>
            <w:r w:rsidRPr="00681D8E">
              <w:rPr>
                <w:rFonts w:ascii="Cambria" w:hAnsi="Cambria" w:cs="Arial"/>
                <w:lang w:val="fr-FR"/>
              </w:rPr>
              <w:t>responsabilului</w:t>
            </w:r>
            <w:proofErr w:type="spellEnd"/>
            <w:r w:rsidRPr="00681D8E">
              <w:rPr>
                <w:rFonts w:ascii="Cambria" w:hAnsi="Cambria" w:cs="Arial"/>
                <w:lang w:val="fr-FR"/>
              </w:rPr>
              <w:t xml:space="preserve"> </w:t>
            </w:r>
            <w:proofErr w:type="spellStart"/>
            <w:r w:rsidRPr="00681D8E">
              <w:rPr>
                <w:rFonts w:ascii="Cambria" w:hAnsi="Cambria" w:cs="Arial"/>
                <w:lang w:val="fr-FR"/>
              </w:rPr>
              <w:t>tehnic</w:t>
            </w:r>
            <w:proofErr w:type="spell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t>execuția</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faza</w:t>
            </w:r>
            <w:proofErr w:type="spellEnd"/>
            <w:r w:rsidRPr="00681D8E">
              <w:rPr>
                <w:rFonts w:ascii="Cambria" w:hAnsi="Cambria" w:cs="Arial"/>
                <w:lang w:val="fr-FR"/>
              </w:rPr>
              <w:t xml:space="preserve"> </w:t>
            </w:r>
            <w:proofErr w:type="spellStart"/>
            <w:r w:rsidRPr="00681D8E">
              <w:rPr>
                <w:rFonts w:ascii="Cambria" w:hAnsi="Cambria" w:cs="Arial"/>
                <w:lang w:val="fr-FR"/>
              </w:rPr>
              <w:t>premergătoare</w:t>
            </w:r>
            <w:proofErr w:type="spellEnd"/>
            <w:r w:rsidRPr="00681D8E">
              <w:rPr>
                <w:rFonts w:ascii="Cambria" w:hAnsi="Cambria" w:cs="Arial"/>
                <w:lang w:val="fr-FR"/>
              </w:rPr>
              <w:t xml:space="preserve"> </w:t>
            </w:r>
            <w:proofErr w:type="spellStart"/>
            <w:proofErr w:type="gramStart"/>
            <w:r w:rsidRPr="00681D8E">
              <w:rPr>
                <w:rFonts w:ascii="Cambria" w:hAnsi="Cambria" w:cs="Arial"/>
                <w:lang w:val="fr-FR"/>
              </w:rPr>
              <w:t>lucrării</w:t>
            </w:r>
            <w:proofErr w:type="spellEnd"/>
            <w:r w:rsidR="00E1243C">
              <w:rPr>
                <w:rFonts w:ascii="Cambria" w:hAnsi="Cambria" w:cs="Arial"/>
                <w:lang w:val="fr-FR"/>
              </w:rPr>
              <w:t>:</w:t>
            </w:r>
            <w:proofErr w:type="gramEnd"/>
          </w:p>
          <w:p w14:paraId="0F2CA6FF" w14:textId="77777777" w:rsidR="009831AE" w:rsidRPr="00681D8E" w:rsidRDefault="009831AE" w:rsidP="00EC7AED">
            <w:pPr>
              <w:pStyle w:val="ListParagraph"/>
              <w:numPr>
                <w:ilvl w:val="0"/>
                <w:numId w:val="47"/>
              </w:numPr>
              <w:spacing w:after="0" w:line="240" w:lineRule="auto"/>
              <w:jc w:val="both"/>
              <w:rPr>
                <w:rFonts w:ascii="Cambria" w:hAnsi="Cambria" w:cs="Arial"/>
                <w:lang w:val="fr-FR"/>
              </w:rPr>
            </w:pPr>
            <w:proofErr w:type="spellStart"/>
            <w:proofErr w:type="gramStart"/>
            <w:r w:rsidRPr="00681D8E">
              <w:rPr>
                <w:rFonts w:ascii="Cambria" w:hAnsi="Cambria" w:cs="Arial"/>
                <w:lang w:val="fr-FR"/>
              </w:rPr>
              <w:t>împreună</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t>dirigintele</w:t>
            </w:r>
            <w:proofErr w:type="spellEnd"/>
            <w:r w:rsidRPr="00681D8E">
              <w:rPr>
                <w:rFonts w:ascii="Cambria" w:hAnsi="Cambria" w:cs="Arial"/>
                <w:lang w:val="fr-FR"/>
              </w:rPr>
              <w:t xml:space="preserve"> de </w:t>
            </w:r>
            <w:proofErr w:type="spellStart"/>
            <w:r w:rsidRPr="00681D8E">
              <w:rPr>
                <w:rFonts w:ascii="Cambria" w:hAnsi="Cambria" w:cs="Arial"/>
                <w:lang w:val="fr-FR"/>
              </w:rPr>
              <w:t>șantier</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proiectantul</w:t>
            </w:r>
            <w:proofErr w:type="spellEnd"/>
            <w:r w:rsidRPr="00681D8E">
              <w:rPr>
                <w:rFonts w:ascii="Cambria" w:hAnsi="Cambria" w:cs="Arial"/>
                <w:lang w:val="fr-FR"/>
              </w:rPr>
              <w:t xml:space="preserve"> </w:t>
            </w:r>
            <w:proofErr w:type="spellStart"/>
            <w:r w:rsidRPr="00681D8E">
              <w:rPr>
                <w:rFonts w:ascii="Cambria" w:hAnsi="Cambria" w:cs="Arial"/>
                <w:lang w:val="fr-FR"/>
              </w:rPr>
              <w:t>asistă</w:t>
            </w:r>
            <w:proofErr w:type="spellEnd"/>
            <w:r w:rsidRPr="00681D8E">
              <w:rPr>
                <w:rFonts w:ascii="Cambria" w:hAnsi="Cambria" w:cs="Arial"/>
                <w:lang w:val="fr-FR"/>
              </w:rPr>
              <w:t xml:space="preserve"> la </w:t>
            </w:r>
            <w:proofErr w:type="spellStart"/>
            <w:r w:rsidRPr="00681D8E">
              <w:rPr>
                <w:rFonts w:ascii="Cambria" w:hAnsi="Cambria" w:cs="Arial"/>
                <w:lang w:val="fr-FR"/>
              </w:rPr>
              <w:t>trasarea</w:t>
            </w:r>
            <w:proofErr w:type="spellEnd"/>
            <w:r w:rsidRPr="00681D8E">
              <w:rPr>
                <w:rFonts w:ascii="Cambria" w:hAnsi="Cambria" w:cs="Arial"/>
                <w:lang w:val="fr-FR"/>
              </w:rPr>
              <w:t xml:space="preserve"> </w:t>
            </w:r>
            <w:proofErr w:type="spellStart"/>
            <w:r w:rsidRPr="00681D8E">
              <w:rPr>
                <w:rFonts w:ascii="Cambria" w:hAnsi="Cambria" w:cs="Arial"/>
                <w:lang w:val="fr-FR"/>
              </w:rPr>
              <w:t>generală</w:t>
            </w:r>
            <w:proofErr w:type="spellEnd"/>
            <w:r w:rsidRPr="00681D8E">
              <w:rPr>
                <w:rFonts w:ascii="Cambria" w:hAnsi="Cambria" w:cs="Arial"/>
                <w:lang w:val="fr-FR"/>
              </w:rPr>
              <w:t xml:space="preserve"> a </w:t>
            </w:r>
            <w:proofErr w:type="spellStart"/>
            <w:r w:rsidRPr="00681D8E">
              <w:rPr>
                <w:rFonts w:ascii="Cambria" w:hAnsi="Cambria" w:cs="Arial"/>
                <w:lang w:val="fr-FR"/>
              </w:rPr>
              <w:t>proiectului</w:t>
            </w:r>
            <w:proofErr w:type="spellEnd"/>
            <w:r w:rsidRPr="00681D8E">
              <w:rPr>
                <w:rFonts w:ascii="Cambria" w:hAnsi="Cambria" w:cs="Arial"/>
                <w:lang w:val="fr-FR"/>
              </w:rPr>
              <w:t xml:space="preserve">, </w:t>
            </w:r>
            <w:proofErr w:type="spellStart"/>
            <w:r w:rsidRPr="00681D8E">
              <w:rPr>
                <w:rFonts w:ascii="Cambria" w:hAnsi="Cambria" w:cs="Arial"/>
                <w:lang w:val="fr-FR"/>
              </w:rPr>
              <w:t>precum</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a </w:t>
            </w:r>
            <w:proofErr w:type="spellStart"/>
            <w:r w:rsidRPr="00681D8E">
              <w:rPr>
                <w:rFonts w:ascii="Cambria" w:hAnsi="Cambria" w:cs="Arial"/>
                <w:lang w:val="fr-FR"/>
              </w:rPr>
              <w:t>bornelor</w:t>
            </w:r>
            <w:proofErr w:type="spellEnd"/>
            <w:r w:rsidRPr="00681D8E">
              <w:rPr>
                <w:rFonts w:ascii="Cambria" w:hAnsi="Cambria" w:cs="Arial"/>
                <w:lang w:val="fr-FR"/>
              </w:rPr>
              <w:t xml:space="preserve"> de </w:t>
            </w:r>
            <w:proofErr w:type="spellStart"/>
            <w:proofErr w:type="gramStart"/>
            <w:r w:rsidRPr="00681D8E">
              <w:rPr>
                <w:rFonts w:ascii="Cambria" w:hAnsi="Cambria" w:cs="Arial"/>
                <w:lang w:val="fr-FR"/>
              </w:rPr>
              <w:t>reper</w:t>
            </w:r>
            <w:proofErr w:type="spellEnd"/>
            <w:r w:rsidRPr="00681D8E">
              <w:rPr>
                <w:rFonts w:ascii="Cambria" w:hAnsi="Cambria" w:cs="Arial"/>
                <w:lang w:val="fr-FR"/>
              </w:rPr>
              <w:t>;</w:t>
            </w:r>
            <w:proofErr w:type="gramEnd"/>
          </w:p>
          <w:p w14:paraId="3F0F4C91" w14:textId="77777777" w:rsidR="009831AE" w:rsidRPr="00681D8E" w:rsidRDefault="009831AE" w:rsidP="00EC7AED">
            <w:pPr>
              <w:pStyle w:val="ListParagraph"/>
              <w:numPr>
                <w:ilvl w:val="0"/>
                <w:numId w:val="47"/>
              </w:numPr>
              <w:spacing w:after="0" w:line="240" w:lineRule="auto"/>
              <w:jc w:val="both"/>
              <w:rPr>
                <w:rFonts w:ascii="Cambria" w:hAnsi="Cambria" w:cs="Arial"/>
                <w:lang w:val="fr-FR"/>
              </w:rPr>
            </w:pPr>
            <w:proofErr w:type="spellStart"/>
            <w:proofErr w:type="gramStart"/>
            <w:r w:rsidRPr="00681D8E">
              <w:rPr>
                <w:rFonts w:ascii="Cambria" w:hAnsi="Cambria" w:cs="Arial"/>
                <w:lang w:val="fr-FR"/>
              </w:rPr>
              <w:t>verifică</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existența</w:t>
            </w:r>
            <w:proofErr w:type="spellEnd"/>
            <w:r w:rsidRPr="00681D8E">
              <w:rPr>
                <w:rFonts w:ascii="Cambria" w:hAnsi="Cambria" w:cs="Arial"/>
                <w:lang w:val="fr-FR"/>
              </w:rPr>
              <w:t xml:space="preserve"> </w:t>
            </w:r>
            <w:proofErr w:type="spellStart"/>
            <w:r w:rsidRPr="00681D8E">
              <w:rPr>
                <w:rFonts w:ascii="Cambria" w:hAnsi="Cambria" w:cs="Arial"/>
                <w:lang w:val="fr-FR"/>
              </w:rPr>
              <w:t>următoarelor</w:t>
            </w:r>
            <w:proofErr w:type="spellEnd"/>
            <w:r w:rsidRPr="00681D8E">
              <w:rPr>
                <w:rFonts w:ascii="Cambria" w:hAnsi="Cambria" w:cs="Arial"/>
                <w:lang w:val="fr-FR"/>
              </w:rPr>
              <w:t xml:space="preserve"> </w:t>
            </w:r>
            <w:proofErr w:type="gramStart"/>
            <w:r w:rsidRPr="00681D8E">
              <w:rPr>
                <w:rFonts w:ascii="Cambria" w:hAnsi="Cambria" w:cs="Arial"/>
                <w:lang w:val="fr-FR"/>
              </w:rPr>
              <w:t>documente:</w:t>
            </w:r>
            <w:proofErr w:type="gramEnd"/>
            <w:r w:rsidRPr="00681D8E">
              <w:rPr>
                <w:rFonts w:ascii="Cambria" w:hAnsi="Cambria" w:cs="Arial"/>
                <w:lang w:val="fr-FR"/>
              </w:rPr>
              <w:t xml:space="preserve"> </w:t>
            </w:r>
            <w:proofErr w:type="spellStart"/>
            <w:r w:rsidRPr="00681D8E">
              <w:rPr>
                <w:rFonts w:ascii="Cambria" w:hAnsi="Cambria" w:cs="Arial"/>
                <w:lang w:val="fr-FR"/>
              </w:rPr>
              <w:t>proiectul</w:t>
            </w:r>
            <w:proofErr w:type="spellEnd"/>
            <w:r w:rsidRPr="00681D8E">
              <w:rPr>
                <w:rFonts w:ascii="Cambria" w:hAnsi="Cambria" w:cs="Arial"/>
                <w:lang w:val="fr-FR"/>
              </w:rPr>
              <w:t xml:space="preserve">, </w:t>
            </w:r>
            <w:proofErr w:type="spellStart"/>
            <w:r w:rsidRPr="00681D8E">
              <w:rPr>
                <w:rFonts w:ascii="Cambria" w:hAnsi="Cambria" w:cs="Arial"/>
                <w:lang w:val="fr-FR"/>
              </w:rPr>
              <w:t>detaliile</w:t>
            </w:r>
            <w:proofErr w:type="spellEnd"/>
            <w:r w:rsidRPr="00681D8E">
              <w:rPr>
                <w:rFonts w:ascii="Cambria" w:hAnsi="Cambria" w:cs="Arial"/>
                <w:lang w:val="fr-FR"/>
              </w:rPr>
              <w:t xml:space="preserve"> de </w:t>
            </w:r>
            <w:proofErr w:type="spellStart"/>
            <w:r w:rsidRPr="00681D8E">
              <w:rPr>
                <w:rFonts w:ascii="Cambria" w:hAnsi="Cambria" w:cs="Arial"/>
                <w:lang w:val="fr-FR"/>
              </w:rPr>
              <w:t>execuție</w:t>
            </w:r>
            <w:proofErr w:type="spellEnd"/>
            <w:r w:rsidRPr="00681D8E">
              <w:rPr>
                <w:rFonts w:ascii="Cambria" w:hAnsi="Cambria" w:cs="Arial"/>
                <w:lang w:val="fr-FR"/>
              </w:rPr>
              <w:t xml:space="preserve">, </w:t>
            </w:r>
            <w:proofErr w:type="spellStart"/>
            <w:r w:rsidRPr="00681D8E">
              <w:rPr>
                <w:rFonts w:ascii="Cambria" w:hAnsi="Cambria" w:cs="Arial"/>
                <w:lang w:val="fr-FR"/>
              </w:rPr>
              <w:t>studiile</w:t>
            </w:r>
            <w:proofErr w:type="spellEnd"/>
            <w:r w:rsidRPr="00681D8E">
              <w:rPr>
                <w:rFonts w:ascii="Cambria" w:hAnsi="Cambria" w:cs="Arial"/>
                <w:lang w:val="fr-FR"/>
              </w:rPr>
              <w:t xml:space="preserve"> </w:t>
            </w:r>
            <w:proofErr w:type="spellStart"/>
            <w:r w:rsidRPr="00681D8E">
              <w:rPr>
                <w:rFonts w:ascii="Cambria" w:hAnsi="Cambria" w:cs="Arial"/>
                <w:lang w:val="fr-FR"/>
              </w:rPr>
              <w:t>specificate</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certificatul</w:t>
            </w:r>
            <w:proofErr w:type="spellEnd"/>
            <w:r w:rsidRPr="00681D8E">
              <w:rPr>
                <w:rFonts w:ascii="Cambria" w:hAnsi="Cambria" w:cs="Arial"/>
                <w:lang w:val="fr-FR"/>
              </w:rPr>
              <w:t xml:space="preserve"> de </w:t>
            </w:r>
            <w:proofErr w:type="spellStart"/>
            <w:r w:rsidRPr="00681D8E">
              <w:rPr>
                <w:rFonts w:ascii="Cambria" w:hAnsi="Cambria" w:cs="Arial"/>
                <w:lang w:val="fr-FR"/>
              </w:rPr>
              <w:t>urbanism</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avizele</w:t>
            </w:r>
            <w:proofErr w:type="spellEnd"/>
            <w:r w:rsidRPr="00681D8E">
              <w:rPr>
                <w:rFonts w:ascii="Cambria" w:hAnsi="Cambria" w:cs="Arial"/>
                <w:lang w:val="fr-FR"/>
              </w:rPr>
              <w:t xml:space="preserve"> </w:t>
            </w:r>
            <w:proofErr w:type="spellStart"/>
            <w:r w:rsidRPr="00681D8E">
              <w:rPr>
                <w:rFonts w:ascii="Cambria" w:hAnsi="Cambria" w:cs="Arial"/>
                <w:lang w:val="fr-FR"/>
              </w:rPr>
              <w:t>aferente</w:t>
            </w:r>
            <w:proofErr w:type="spellEnd"/>
            <w:r w:rsidRPr="00681D8E">
              <w:rPr>
                <w:rFonts w:ascii="Cambria" w:hAnsi="Cambria" w:cs="Arial"/>
                <w:lang w:val="fr-FR"/>
              </w:rPr>
              <w:t xml:space="preserve"> </w:t>
            </w:r>
            <w:proofErr w:type="spellStart"/>
            <w:r w:rsidRPr="00681D8E">
              <w:rPr>
                <w:rFonts w:ascii="Cambria" w:hAnsi="Cambria" w:cs="Arial"/>
                <w:lang w:val="fr-FR"/>
              </w:rPr>
              <w:t>lucrării</w:t>
            </w:r>
            <w:proofErr w:type="spellEnd"/>
            <w:r w:rsidRPr="00681D8E">
              <w:rPr>
                <w:rFonts w:ascii="Cambria" w:hAnsi="Cambria" w:cs="Arial"/>
                <w:lang w:val="fr-FR"/>
              </w:rPr>
              <w:t xml:space="preserve">, </w:t>
            </w:r>
            <w:proofErr w:type="spellStart"/>
            <w:r w:rsidRPr="00681D8E">
              <w:rPr>
                <w:rFonts w:ascii="Cambria" w:hAnsi="Cambria" w:cs="Arial"/>
                <w:lang w:val="fr-FR"/>
              </w:rPr>
              <w:t>precum</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concordanța</w:t>
            </w:r>
            <w:proofErr w:type="spellEnd"/>
            <w:r w:rsidRPr="00681D8E">
              <w:rPr>
                <w:rFonts w:ascii="Cambria" w:hAnsi="Cambria" w:cs="Arial"/>
                <w:lang w:val="fr-FR"/>
              </w:rPr>
              <w:t xml:space="preserve"> </w:t>
            </w:r>
            <w:proofErr w:type="spellStart"/>
            <w:r w:rsidRPr="00681D8E">
              <w:rPr>
                <w:rFonts w:ascii="Cambria" w:hAnsi="Cambria" w:cs="Arial"/>
                <w:lang w:val="fr-FR"/>
              </w:rPr>
              <w:t>dintre</w:t>
            </w:r>
            <w:proofErr w:type="spellEnd"/>
            <w:r w:rsidRPr="00681D8E">
              <w:rPr>
                <w:rFonts w:ascii="Cambria" w:hAnsi="Cambria" w:cs="Arial"/>
                <w:lang w:val="fr-FR"/>
              </w:rPr>
              <w:t xml:space="preserve"> </w:t>
            </w:r>
            <w:proofErr w:type="spellStart"/>
            <w:r w:rsidRPr="00681D8E">
              <w:rPr>
                <w:rFonts w:ascii="Cambria" w:hAnsi="Cambria" w:cs="Arial"/>
                <w:lang w:val="fr-FR"/>
              </w:rPr>
              <w:t>acestea</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documentația</w:t>
            </w:r>
            <w:proofErr w:type="spellEnd"/>
            <w:r w:rsidRPr="00681D8E">
              <w:rPr>
                <w:rFonts w:ascii="Cambria" w:hAnsi="Cambria" w:cs="Arial"/>
                <w:lang w:val="fr-FR"/>
              </w:rPr>
              <w:t xml:space="preserve"> </w:t>
            </w:r>
            <w:proofErr w:type="spellStart"/>
            <w:r w:rsidRPr="00681D8E">
              <w:rPr>
                <w:rFonts w:ascii="Cambria" w:hAnsi="Cambria" w:cs="Arial"/>
                <w:lang w:val="fr-FR"/>
              </w:rPr>
              <w:t>tehnică</w:t>
            </w:r>
            <w:proofErr w:type="spellEnd"/>
            <w:r w:rsidRPr="00681D8E">
              <w:rPr>
                <w:rFonts w:ascii="Cambria" w:hAnsi="Cambria" w:cs="Arial"/>
                <w:lang w:val="fr-FR"/>
              </w:rPr>
              <w:t xml:space="preserve"> </w:t>
            </w:r>
            <w:proofErr w:type="spellStart"/>
            <w:r w:rsidRPr="00681D8E">
              <w:rPr>
                <w:rFonts w:ascii="Cambria" w:hAnsi="Cambria" w:cs="Arial"/>
                <w:lang w:val="fr-FR"/>
              </w:rPr>
              <w:t>pentru</w:t>
            </w:r>
            <w:proofErr w:type="spellEnd"/>
            <w:r w:rsidRPr="00681D8E">
              <w:rPr>
                <w:rFonts w:ascii="Cambria" w:hAnsi="Cambria" w:cs="Arial"/>
                <w:lang w:val="fr-FR"/>
              </w:rPr>
              <w:t xml:space="preserve"> </w:t>
            </w:r>
            <w:proofErr w:type="spellStart"/>
            <w:r w:rsidRPr="00681D8E">
              <w:rPr>
                <w:rFonts w:ascii="Cambria" w:hAnsi="Cambria" w:cs="Arial"/>
                <w:lang w:val="fr-FR"/>
              </w:rPr>
              <w:t>obținerea</w:t>
            </w:r>
            <w:proofErr w:type="spellEnd"/>
            <w:r w:rsidRPr="00681D8E">
              <w:rPr>
                <w:rFonts w:ascii="Cambria" w:hAnsi="Cambria" w:cs="Arial"/>
                <w:lang w:val="fr-FR"/>
              </w:rPr>
              <w:t xml:space="preserve"> </w:t>
            </w:r>
            <w:proofErr w:type="spellStart"/>
            <w:r w:rsidRPr="00681D8E">
              <w:rPr>
                <w:rFonts w:ascii="Cambria" w:hAnsi="Cambria" w:cs="Arial"/>
                <w:lang w:val="fr-FR"/>
              </w:rPr>
              <w:t>autorizației</w:t>
            </w:r>
            <w:proofErr w:type="spellEnd"/>
            <w:r w:rsidRPr="00681D8E">
              <w:rPr>
                <w:rFonts w:ascii="Cambria" w:hAnsi="Cambria" w:cs="Arial"/>
                <w:lang w:val="fr-FR"/>
              </w:rPr>
              <w:t xml:space="preserve"> de construire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proiectul</w:t>
            </w:r>
            <w:proofErr w:type="spellEnd"/>
            <w:r w:rsidRPr="00681D8E">
              <w:rPr>
                <w:rFonts w:ascii="Cambria" w:hAnsi="Cambria" w:cs="Arial"/>
                <w:lang w:val="fr-FR"/>
              </w:rPr>
              <w:t xml:space="preserve"> </w:t>
            </w:r>
            <w:proofErr w:type="spellStart"/>
            <w:r w:rsidRPr="00681D8E">
              <w:rPr>
                <w:rFonts w:ascii="Cambria" w:hAnsi="Cambria" w:cs="Arial"/>
                <w:lang w:val="fr-FR"/>
              </w:rPr>
              <w:t>tehnic</w:t>
            </w:r>
            <w:proofErr w:type="spellEnd"/>
            <w:r w:rsidRPr="00681D8E">
              <w:rPr>
                <w:rFonts w:ascii="Cambria" w:hAnsi="Cambria" w:cs="Arial"/>
                <w:lang w:val="fr-FR"/>
              </w:rPr>
              <w:t xml:space="preserve"> de </w:t>
            </w:r>
            <w:proofErr w:type="spellStart"/>
            <w:proofErr w:type="gramStart"/>
            <w:r w:rsidRPr="00681D8E">
              <w:rPr>
                <w:rFonts w:ascii="Cambria" w:hAnsi="Cambria" w:cs="Arial"/>
                <w:lang w:val="fr-FR"/>
              </w:rPr>
              <w:t>execuție</w:t>
            </w:r>
            <w:proofErr w:type="spellEnd"/>
            <w:r w:rsidRPr="00681D8E">
              <w:rPr>
                <w:rFonts w:ascii="Cambria" w:hAnsi="Cambria" w:cs="Arial"/>
                <w:lang w:val="fr-FR"/>
              </w:rPr>
              <w:t>;</w:t>
            </w:r>
            <w:proofErr w:type="gramEnd"/>
          </w:p>
          <w:p w14:paraId="48F93EE7" w14:textId="77777777" w:rsidR="009831AE" w:rsidRPr="00681D8E" w:rsidRDefault="009831AE" w:rsidP="00EC7AED">
            <w:pPr>
              <w:pStyle w:val="ListParagraph"/>
              <w:numPr>
                <w:ilvl w:val="0"/>
                <w:numId w:val="47"/>
              </w:numPr>
              <w:spacing w:after="0" w:line="240" w:lineRule="auto"/>
              <w:jc w:val="both"/>
              <w:rPr>
                <w:rFonts w:ascii="Cambria" w:hAnsi="Cambria" w:cs="Arial"/>
                <w:lang w:val="fr-FR"/>
              </w:rPr>
            </w:pPr>
            <w:proofErr w:type="spellStart"/>
            <w:proofErr w:type="gramStart"/>
            <w:r w:rsidRPr="00681D8E">
              <w:rPr>
                <w:rFonts w:ascii="Cambria" w:hAnsi="Cambria" w:cs="Arial"/>
                <w:lang w:val="fr-FR"/>
              </w:rPr>
              <w:t>analizează</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proiectul</w:t>
            </w:r>
            <w:proofErr w:type="spellEnd"/>
            <w:r w:rsidRPr="00681D8E">
              <w:rPr>
                <w:rFonts w:ascii="Cambria" w:hAnsi="Cambria" w:cs="Arial"/>
                <w:lang w:val="fr-FR"/>
              </w:rPr>
              <w:t xml:space="preserve">, </w:t>
            </w:r>
            <w:proofErr w:type="spellStart"/>
            <w:r w:rsidRPr="00681D8E">
              <w:rPr>
                <w:rFonts w:ascii="Cambria" w:hAnsi="Cambria" w:cs="Arial"/>
                <w:lang w:val="fr-FR"/>
              </w:rPr>
              <w:t>caietele</w:t>
            </w:r>
            <w:proofErr w:type="spellEnd"/>
            <w:r w:rsidRPr="00681D8E">
              <w:rPr>
                <w:rFonts w:ascii="Cambria" w:hAnsi="Cambria" w:cs="Arial"/>
                <w:lang w:val="fr-FR"/>
              </w:rPr>
              <w:t xml:space="preserve"> de </w:t>
            </w:r>
            <w:proofErr w:type="spellStart"/>
            <w:r w:rsidRPr="00681D8E">
              <w:rPr>
                <w:rFonts w:ascii="Cambria" w:hAnsi="Cambria" w:cs="Arial"/>
                <w:lang w:val="fr-FR"/>
              </w:rPr>
              <w:t>sarcini</w:t>
            </w:r>
            <w:proofErr w:type="spellEnd"/>
            <w:r w:rsidRPr="00681D8E">
              <w:rPr>
                <w:rFonts w:ascii="Cambria" w:hAnsi="Cambria" w:cs="Arial"/>
                <w:lang w:val="fr-FR"/>
              </w:rPr>
              <w:t xml:space="preserve">, </w:t>
            </w:r>
            <w:proofErr w:type="spellStart"/>
            <w:r w:rsidRPr="00681D8E">
              <w:rPr>
                <w:rFonts w:ascii="Cambria" w:hAnsi="Cambria" w:cs="Arial"/>
                <w:lang w:val="fr-FR"/>
              </w:rPr>
              <w:t>tehnologiile</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procedurile</w:t>
            </w:r>
            <w:proofErr w:type="spellEnd"/>
            <w:r w:rsidRPr="00681D8E">
              <w:rPr>
                <w:rFonts w:ascii="Cambria" w:hAnsi="Cambria" w:cs="Arial"/>
                <w:lang w:val="fr-FR"/>
              </w:rPr>
              <w:t xml:space="preserve"> care </w:t>
            </w:r>
            <w:proofErr w:type="spellStart"/>
            <w:r w:rsidRPr="00681D8E">
              <w:rPr>
                <w:rFonts w:ascii="Cambria" w:hAnsi="Cambria" w:cs="Arial"/>
                <w:lang w:val="fr-FR"/>
              </w:rPr>
              <w:t>reglementează</w:t>
            </w:r>
            <w:proofErr w:type="spellEnd"/>
            <w:r w:rsidRPr="00681D8E">
              <w:rPr>
                <w:rFonts w:ascii="Cambria" w:hAnsi="Cambria" w:cs="Arial"/>
                <w:lang w:val="fr-FR"/>
              </w:rPr>
              <w:t xml:space="preserve"> </w:t>
            </w:r>
            <w:proofErr w:type="spellStart"/>
            <w:r w:rsidRPr="00681D8E">
              <w:rPr>
                <w:rFonts w:ascii="Cambria" w:hAnsi="Cambria" w:cs="Arial"/>
                <w:lang w:val="fr-FR"/>
              </w:rPr>
              <w:t>proiectul</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proofErr w:type="gramStart"/>
            <w:r w:rsidRPr="00681D8E">
              <w:rPr>
                <w:rFonts w:ascii="Cambria" w:hAnsi="Cambria" w:cs="Arial"/>
                <w:lang w:val="fr-FR"/>
              </w:rPr>
              <w:t>cauză</w:t>
            </w:r>
            <w:proofErr w:type="spellEnd"/>
            <w:r w:rsidRPr="00681D8E">
              <w:rPr>
                <w:rFonts w:ascii="Cambria" w:hAnsi="Cambria" w:cs="Arial"/>
                <w:lang w:val="fr-FR"/>
              </w:rPr>
              <w:t>;</w:t>
            </w:r>
            <w:proofErr w:type="gramEnd"/>
          </w:p>
          <w:p w14:paraId="1CEEF0CC" w14:textId="77777777" w:rsidR="009831AE" w:rsidRPr="00681D8E" w:rsidRDefault="009831AE" w:rsidP="00EC7AED">
            <w:pPr>
              <w:pStyle w:val="ListParagraph"/>
              <w:numPr>
                <w:ilvl w:val="0"/>
                <w:numId w:val="47"/>
              </w:numPr>
              <w:spacing w:after="0" w:line="240" w:lineRule="auto"/>
              <w:jc w:val="both"/>
              <w:rPr>
                <w:rFonts w:ascii="Cambria" w:hAnsi="Cambria" w:cs="Arial"/>
                <w:lang w:val="fr-FR"/>
              </w:rPr>
            </w:pPr>
            <w:proofErr w:type="spellStart"/>
            <w:proofErr w:type="gramStart"/>
            <w:r w:rsidRPr="00681D8E">
              <w:rPr>
                <w:rFonts w:ascii="Cambria" w:hAnsi="Cambria" w:cs="Arial"/>
                <w:lang w:val="fr-FR"/>
              </w:rPr>
              <w:t>acolo</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unde</w:t>
            </w:r>
            <w:proofErr w:type="spellEnd"/>
            <w:r w:rsidRPr="00681D8E">
              <w:rPr>
                <w:rFonts w:ascii="Cambria" w:hAnsi="Cambria" w:cs="Arial"/>
                <w:lang w:val="fr-FR"/>
              </w:rPr>
              <w:t xml:space="preserve"> este </w:t>
            </w:r>
            <w:proofErr w:type="spellStart"/>
            <w:r w:rsidRPr="00681D8E">
              <w:rPr>
                <w:rFonts w:ascii="Cambria" w:hAnsi="Cambria" w:cs="Arial"/>
                <w:lang w:val="fr-FR"/>
              </w:rPr>
              <w:t>cazul</w:t>
            </w:r>
            <w:proofErr w:type="spellEnd"/>
            <w:r w:rsidRPr="00681D8E">
              <w:rPr>
                <w:rFonts w:ascii="Cambria" w:hAnsi="Cambria" w:cs="Arial"/>
                <w:lang w:val="fr-FR"/>
              </w:rPr>
              <w:t xml:space="preserve">, </w:t>
            </w:r>
            <w:proofErr w:type="spellStart"/>
            <w:r w:rsidRPr="00681D8E">
              <w:rPr>
                <w:rFonts w:ascii="Cambria" w:hAnsi="Cambria" w:cs="Arial"/>
                <w:lang w:val="fr-FR"/>
              </w:rPr>
              <w:t>verifică</w:t>
            </w:r>
            <w:proofErr w:type="spellEnd"/>
            <w:r w:rsidRPr="00681D8E">
              <w:rPr>
                <w:rFonts w:ascii="Cambria" w:hAnsi="Cambria" w:cs="Arial"/>
                <w:lang w:val="fr-FR"/>
              </w:rPr>
              <w:t xml:space="preserve"> </w:t>
            </w:r>
            <w:proofErr w:type="spellStart"/>
            <w:r w:rsidRPr="00681D8E">
              <w:rPr>
                <w:rFonts w:ascii="Cambria" w:hAnsi="Cambria" w:cs="Arial"/>
                <w:lang w:val="fr-FR"/>
              </w:rPr>
              <w:t>expertiza</w:t>
            </w:r>
            <w:proofErr w:type="spellEnd"/>
            <w:r w:rsidRPr="00681D8E">
              <w:rPr>
                <w:rFonts w:ascii="Cambria" w:hAnsi="Cambria" w:cs="Arial"/>
                <w:lang w:val="fr-FR"/>
              </w:rPr>
              <w:t xml:space="preserve"> </w:t>
            </w:r>
            <w:proofErr w:type="spellStart"/>
            <w:r w:rsidRPr="00681D8E">
              <w:rPr>
                <w:rFonts w:ascii="Cambria" w:hAnsi="Cambria" w:cs="Arial"/>
                <w:lang w:val="fr-FR"/>
              </w:rPr>
              <w:t>tehnică</w:t>
            </w:r>
            <w:proofErr w:type="spellEnd"/>
            <w:r w:rsidRPr="00681D8E">
              <w:rPr>
                <w:rFonts w:ascii="Cambria" w:hAnsi="Cambria" w:cs="Arial"/>
                <w:lang w:val="fr-FR"/>
              </w:rPr>
              <w:t xml:space="preserve"> </w:t>
            </w:r>
            <w:proofErr w:type="spellStart"/>
            <w:r w:rsidRPr="00681D8E">
              <w:rPr>
                <w:rFonts w:ascii="Cambria" w:hAnsi="Cambria" w:cs="Arial"/>
                <w:lang w:val="fr-FR"/>
              </w:rPr>
              <w:t>privind</w:t>
            </w:r>
            <w:proofErr w:type="spellEnd"/>
            <w:r w:rsidRPr="00681D8E">
              <w:rPr>
                <w:rFonts w:ascii="Cambria" w:hAnsi="Cambria" w:cs="Arial"/>
                <w:lang w:val="fr-FR"/>
              </w:rPr>
              <w:t xml:space="preserve"> </w:t>
            </w:r>
            <w:proofErr w:type="spellStart"/>
            <w:r w:rsidRPr="00681D8E">
              <w:rPr>
                <w:rFonts w:ascii="Cambria" w:hAnsi="Cambria" w:cs="Arial"/>
                <w:lang w:val="fr-FR"/>
              </w:rPr>
              <w:t>lucrările</w:t>
            </w:r>
            <w:proofErr w:type="spellEnd"/>
            <w:r w:rsidRPr="00681D8E">
              <w:rPr>
                <w:rFonts w:ascii="Cambria" w:hAnsi="Cambria" w:cs="Arial"/>
                <w:lang w:val="fr-FR"/>
              </w:rPr>
              <w:t xml:space="preserve"> de </w:t>
            </w:r>
            <w:proofErr w:type="spellStart"/>
            <w:r w:rsidRPr="00681D8E">
              <w:rPr>
                <w:rFonts w:ascii="Cambria" w:hAnsi="Cambria" w:cs="Arial"/>
                <w:lang w:val="fr-FR"/>
              </w:rPr>
              <w:t>intervenții</w:t>
            </w:r>
            <w:proofErr w:type="spellEnd"/>
            <w:r w:rsidRPr="00681D8E">
              <w:rPr>
                <w:rFonts w:ascii="Cambria" w:hAnsi="Cambria" w:cs="Arial"/>
                <w:lang w:val="fr-FR"/>
              </w:rPr>
              <w:t xml:space="preserve"> </w:t>
            </w:r>
            <w:proofErr w:type="spellStart"/>
            <w:r w:rsidRPr="00681D8E">
              <w:rPr>
                <w:rFonts w:ascii="Cambria" w:hAnsi="Cambria" w:cs="Arial"/>
                <w:lang w:val="fr-FR"/>
              </w:rPr>
              <w:t>autorizate</w:t>
            </w:r>
            <w:proofErr w:type="spellEnd"/>
            <w:r w:rsidRPr="00681D8E">
              <w:rPr>
                <w:rFonts w:ascii="Cambria" w:hAnsi="Cambria" w:cs="Arial"/>
                <w:lang w:val="fr-FR"/>
              </w:rPr>
              <w:t xml:space="preserve"> </w:t>
            </w:r>
            <w:proofErr w:type="spellStart"/>
            <w:r w:rsidRPr="00681D8E">
              <w:rPr>
                <w:rFonts w:ascii="Cambria" w:hAnsi="Cambria" w:cs="Arial"/>
                <w:lang w:val="fr-FR"/>
              </w:rPr>
              <w:t>pentru</w:t>
            </w:r>
            <w:proofErr w:type="spellEnd"/>
            <w:r w:rsidRPr="00681D8E">
              <w:rPr>
                <w:rFonts w:ascii="Cambria" w:hAnsi="Cambria" w:cs="Arial"/>
                <w:lang w:val="fr-FR"/>
              </w:rPr>
              <w:t xml:space="preserve"> </w:t>
            </w:r>
            <w:proofErr w:type="spellStart"/>
            <w:r w:rsidRPr="00681D8E">
              <w:rPr>
                <w:rFonts w:ascii="Cambria" w:hAnsi="Cambria" w:cs="Arial"/>
                <w:lang w:val="fr-FR"/>
              </w:rPr>
              <w:t>anumite</w:t>
            </w:r>
            <w:proofErr w:type="spellEnd"/>
            <w:r w:rsidRPr="00681D8E">
              <w:rPr>
                <w:rFonts w:ascii="Cambria" w:hAnsi="Cambria" w:cs="Arial"/>
                <w:lang w:val="fr-FR"/>
              </w:rPr>
              <w:t xml:space="preserve"> </w:t>
            </w:r>
            <w:proofErr w:type="spellStart"/>
            <w:proofErr w:type="gramStart"/>
            <w:r w:rsidRPr="00681D8E">
              <w:rPr>
                <w:rFonts w:ascii="Cambria" w:hAnsi="Cambria" w:cs="Arial"/>
                <w:lang w:val="fr-FR"/>
              </w:rPr>
              <w:t>construcții</w:t>
            </w:r>
            <w:proofErr w:type="spellEnd"/>
            <w:r w:rsidRPr="00681D8E">
              <w:rPr>
                <w:rFonts w:ascii="Cambria" w:hAnsi="Cambria" w:cs="Arial"/>
                <w:lang w:val="fr-FR"/>
              </w:rPr>
              <w:t>;</w:t>
            </w:r>
            <w:proofErr w:type="gramEnd"/>
          </w:p>
          <w:p w14:paraId="15988386" w14:textId="77777777" w:rsidR="009831AE" w:rsidRPr="00681D8E" w:rsidRDefault="009831AE" w:rsidP="00EC7AED">
            <w:pPr>
              <w:pStyle w:val="ListParagraph"/>
              <w:numPr>
                <w:ilvl w:val="0"/>
                <w:numId w:val="47"/>
              </w:numPr>
              <w:spacing w:after="0" w:line="240" w:lineRule="auto"/>
              <w:jc w:val="both"/>
              <w:rPr>
                <w:rFonts w:ascii="Cambria" w:hAnsi="Cambria" w:cs="Arial"/>
                <w:lang w:val="fr-FR"/>
              </w:rPr>
            </w:pPr>
            <w:proofErr w:type="spellStart"/>
            <w:proofErr w:type="gramStart"/>
            <w:r w:rsidRPr="00681D8E">
              <w:rPr>
                <w:rFonts w:ascii="Cambria" w:hAnsi="Cambria" w:cs="Arial"/>
                <w:lang w:val="fr-FR"/>
              </w:rPr>
              <w:t>examinează</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sistemul</w:t>
            </w:r>
            <w:proofErr w:type="spellEnd"/>
            <w:r w:rsidRPr="00681D8E">
              <w:rPr>
                <w:rFonts w:ascii="Cambria" w:hAnsi="Cambria" w:cs="Arial"/>
                <w:lang w:val="fr-FR"/>
              </w:rPr>
              <w:t xml:space="preserve"> </w:t>
            </w:r>
            <w:proofErr w:type="spellStart"/>
            <w:r w:rsidRPr="00681D8E">
              <w:rPr>
                <w:rFonts w:ascii="Cambria" w:hAnsi="Cambria" w:cs="Arial"/>
                <w:lang w:val="fr-FR"/>
              </w:rPr>
              <w:t>calității</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construcții</w:t>
            </w:r>
            <w:proofErr w:type="spellEnd"/>
            <w:r w:rsidRPr="00681D8E">
              <w:rPr>
                <w:rFonts w:ascii="Cambria" w:hAnsi="Cambria" w:cs="Arial"/>
                <w:lang w:val="fr-FR"/>
              </w:rPr>
              <w:t xml:space="preserve"> </w:t>
            </w:r>
            <w:proofErr w:type="spellStart"/>
            <w:r w:rsidRPr="00681D8E">
              <w:rPr>
                <w:rFonts w:ascii="Cambria" w:hAnsi="Cambria" w:cs="Arial"/>
                <w:lang w:val="fr-FR"/>
              </w:rPr>
              <w:t>aferent</w:t>
            </w:r>
            <w:proofErr w:type="spellEnd"/>
            <w:r w:rsidRPr="00681D8E">
              <w:rPr>
                <w:rFonts w:ascii="Cambria" w:hAnsi="Cambria" w:cs="Arial"/>
                <w:lang w:val="fr-FR"/>
              </w:rPr>
              <w:t xml:space="preserve"> </w:t>
            </w:r>
            <w:proofErr w:type="spellStart"/>
            <w:r w:rsidRPr="00681D8E">
              <w:rPr>
                <w:rFonts w:ascii="Cambria" w:hAnsi="Cambria" w:cs="Arial"/>
                <w:lang w:val="fr-FR"/>
              </w:rPr>
              <w:t>proiectului</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verifică</w:t>
            </w:r>
            <w:proofErr w:type="spellEnd"/>
            <w:r w:rsidRPr="00681D8E">
              <w:rPr>
                <w:rFonts w:ascii="Cambria" w:hAnsi="Cambria" w:cs="Arial"/>
                <w:lang w:val="fr-FR"/>
              </w:rPr>
              <w:t xml:space="preserve"> </w:t>
            </w:r>
            <w:proofErr w:type="spellStart"/>
            <w:r w:rsidRPr="00681D8E">
              <w:rPr>
                <w:rFonts w:ascii="Cambria" w:hAnsi="Cambria" w:cs="Arial"/>
                <w:lang w:val="fr-FR"/>
              </w:rPr>
              <w:t>corespondența</w:t>
            </w:r>
            <w:proofErr w:type="spellEnd"/>
            <w:r w:rsidRPr="00681D8E">
              <w:rPr>
                <w:rFonts w:ascii="Cambria" w:hAnsi="Cambria" w:cs="Arial"/>
                <w:lang w:val="fr-FR"/>
              </w:rPr>
              <w:t xml:space="preserve"> </w:t>
            </w:r>
            <w:proofErr w:type="spellStart"/>
            <w:r w:rsidRPr="00681D8E">
              <w:rPr>
                <w:rFonts w:ascii="Cambria" w:hAnsi="Cambria" w:cs="Arial"/>
                <w:lang w:val="fr-FR"/>
              </w:rPr>
              <w:t>acestuia</w:t>
            </w:r>
            <w:proofErr w:type="spell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t>caietele</w:t>
            </w:r>
            <w:proofErr w:type="spellEnd"/>
            <w:r w:rsidRPr="00681D8E">
              <w:rPr>
                <w:rFonts w:ascii="Cambria" w:hAnsi="Cambria" w:cs="Arial"/>
                <w:lang w:val="fr-FR"/>
              </w:rPr>
              <w:t xml:space="preserve"> de </w:t>
            </w:r>
            <w:proofErr w:type="spellStart"/>
            <w:r w:rsidRPr="00681D8E">
              <w:rPr>
                <w:rFonts w:ascii="Cambria" w:hAnsi="Cambria" w:cs="Arial"/>
                <w:lang w:val="fr-FR"/>
              </w:rPr>
              <w:t>sarcini</w:t>
            </w:r>
            <w:proofErr w:type="spellEnd"/>
            <w:r w:rsidRPr="00681D8E">
              <w:rPr>
                <w:rFonts w:ascii="Cambria" w:hAnsi="Cambria" w:cs="Arial"/>
                <w:lang w:val="fr-FR"/>
              </w:rPr>
              <w:t>.</w:t>
            </w:r>
          </w:p>
          <w:p w14:paraId="16FA751D" w14:textId="77777777" w:rsidR="009831AE" w:rsidRPr="00681D8E" w:rsidRDefault="009831AE" w:rsidP="00C12701">
            <w:pPr>
              <w:spacing w:after="0" w:line="240" w:lineRule="auto"/>
              <w:jc w:val="both"/>
              <w:rPr>
                <w:rFonts w:ascii="Cambria" w:hAnsi="Cambria" w:cs="Arial"/>
                <w:lang w:val="fr-FR"/>
              </w:rPr>
            </w:pPr>
            <w:proofErr w:type="spellStart"/>
            <w:r w:rsidRPr="00681D8E">
              <w:rPr>
                <w:rFonts w:ascii="Cambria" w:hAnsi="Cambria" w:cs="Arial"/>
                <w:lang w:val="fr-FR"/>
              </w:rPr>
              <w:t>Atribuțiile</w:t>
            </w:r>
            <w:proofErr w:type="spellEnd"/>
            <w:r w:rsidRPr="00681D8E">
              <w:rPr>
                <w:rFonts w:ascii="Cambria" w:hAnsi="Cambria" w:cs="Arial"/>
                <w:lang w:val="fr-FR"/>
              </w:rPr>
              <w:t xml:space="preserve"> RTE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timpul</w:t>
            </w:r>
            <w:proofErr w:type="spellEnd"/>
            <w:r w:rsidRPr="00681D8E">
              <w:rPr>
                <w:rFonts w:ascii="Cambria" w:hAnsi="Cambria" w:cs="Arial"/>
                <w:lang w:val="fr-FR"/>
              </w:rPr>
              <w:t xml:space="preserve"> </w:t>
            </w:r>
            <w:proofErr w:type="spellStart"/>
            <w:r w:rsidRPr="00681D8E">
              <w:rPr>
                <w:rFonts w:ascii="Cambria" w:hAnsi="Cambria" w:cs="Arial"/>
                <w:lang w:val="fr-FR"/>
              </w:rPr>
              <w:t>desfășurării</w:t>
            </w:r>
            <w:proofErr w:type="spellEnd"/>
            <w:r w:rsidRPr="00681D8E">
              <w:rPr>
                <w:rFonts w:ascii="Cambria" w:hAnsi="Cambria" w:cs="Arial"/>
                <w:lang w:val="fr-FR"/>
              </w:rPr>
              <w:t xml:space="preserve"> </w:t>
            </w:r>
            <w:proofErr w:type="spellStart"/>
            <w:r w:rsidRPr="00681D8E">
              <w:rPr>
                <w:rFonts w:ascii="Cambria" w:hAnsi="Cambria" w:cs="Arial"/>
                <w:lang w:val="fr-FR"/>
              </w:rPr>
              <w:t>lucrărilor</w:t>
            </w:r>
            <w:proofErr w:type="spellEnd"/>
          </w:p>
          <w:p w14:paraId="216B8D50" w14:textId="77777777" w:rsidR="009831AE" w:rsidRPr="00681D8E" w:rsidRDefault="009831AE" w:rsidP="00EC7AED">
            <w:pPr>
              <w:pStyle w:val="ListParagraph"/>
              <w:numPr>
                <w:ilvl w:val="0"/>
                <w:numId w:val="46"/>
              </w:numPr>
              <w:spacing w:after="0" w:line="240" w:lineRule="auto"/>
              <w:jc w:val="both"/>
              <w:rPr>
                <w:rFonts w:ascii="Cambria" w:hAnsi="Cambria" w:cs="Arial"/>
                <w:lang w:val="fr-FR"/>
              </w:rPr>
            </w:pPr>
            <w:proofErr w:type="spellStart"/>
            <w:proofErr w:type="gramStart"/>
            <w:r w:rsidRPr="00681D8E">
              <w:rPr>
                <w:rFonts w:ascii="Cambria" w:hAnsi="Cambria" w:cs="Arial"/>
                <w:lang w:val="fr-FR"/>
              </w:rPr>
              <w:t>supraveghează</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procesul</w:t>
            </w:r>
            <w:proofErr w:type="spellEnd"/>
            <w:r w:rsidRPr="00681D8E">
              <w:rPr>
                <w:rFonts w:ascii="Cambria" w:hAnsi="Cambria" w:cs="Arial"/>
                <w:lang w:val="fr-FR"/>
              </w:rPr>
              <w:t xml:space="preserve"> de </w:t>
            </w:r>
            <w:proofErr w:type="spellStart"/>
            <w:r w:rsidRPr="00681D8E">
              <w:rPr>
                <w:rFonts w:ascii="Cambria" w:hAnsi="Cambria" w:cs="Arial"/>
                <w:lang w:val="fr-FR"/>
              </w:rPr>
              <w:t>realizare</w:t>
            </w:r>
            <w:proofErr w:type="spellEnd"/>
            <w:r w:rsidRPr="00681D8E">
              <w:rPr>
                <w:rFonts w:ascii="Cambria" w:hAnsi="Cambria" w:cs="Arial"/>
                <w:lang w:val="fr-FR"/>
              </w:rPr>
              <w:t xml:space="preserve"> al </w:t>
            </w:r>
            <w:proofErr w:type="spellStart"/>
            <w:r w:rsidRPr="00681D8E">
              <w:rPr>
                <w:rFonts w:ascii="Cambria" w:hAnsi="Cambria" w:cs="Arial"/>
                <w:lang w:val="fr-FR"/>
              </w:rPr>
              <w:t>construcției</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conformitate</w:t>
            </w:r>
            <w:proofErr w:type="spell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t>aspectele</w:t>
            </w:r>
            <w:proofErr w:type="spellEnd"/>
            <w:r w:rsidRPr="00681D8E">
              <w:rPr>
                <w:rFonts w:ascii="Cambria" w:hAnsi="Cambria" w:cs="Arial"/>
                <w:lang w:val="fr-FR"/>
              </w:rPr>
              <w:t xml:space="preserve"> </w:t>
            </w:r>
            <w:proofErr w:type="spellStart"/>
            <w:r w:rsidRPr="00681D8E">
              <w:rPr>
                <w:rFonts w:ascii="Cambria" w:hAnsi="Cambria" w:cs="Arial"/>
                <w:lang w:val="fr-FR"/>
              </w:rPr>
              <w:t>prevăzute</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autorizația</w:t>
            </w:r>
            <w:proofErr w:type="spellEnd"/>
            <w:r w:rsidRPr="00681D8E">
              <w:rPr>
                <w:rFonts w:ascii="Cambria" w:hAnsi="Cambria" w:cs="Arial"/>
                <w:lang w:val="fr-FR"/>
              </w:rPr>
              <w:t xml:space="preserve"> de construire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caietele</w:t>
            </w:r>
            <w:proofErr w:type="spellEnd"/>
            <w:r w:rsidRPr="00681D8E">
              <w:rPr>
                <w:rFonts w:ascii="Cambria" w:hAnsi="Cambria" w:cs="Arial"/>
                <w:lang w:val="fr-FR"/>
              </w:rPr>
              <w:t xml:space="preserve"> de </w:t>
            </w:r>
            <w:proofErr w:type="spellStart"/>
            <w:r w:rsidRPr="00681D8E">
              <w:rPr>
                <w:rFonts w:ascii="Cambria" w:hAnsi="Cambria" w:cs="Arial"/>
                <w:lang w:val="fr-FR"/>
              </w:rPr>
              <w:t>sarcini</w:t>
            </w:r>
            <w:proofErr w:type="spellEnd"/>
            <w:r w:rsidRPr="00681D8E">
              <w:rPr>
                <w:rFonts w:ascii="Cambria" w:hAnsi="Cambria" w:cs="Arial"/>
                <w:lang w:val="fr-FR"/>
              </w:rPr>
              <w:t xml:space="preserve">, </w:t>
            </w:r>
            <w:proofErr w:type="spellStart"/>
            <w:r w:rsidRPr="00681D8E">
              <w:rPr>
                <w:rFonts w:ascii="Cambria" w:hAnsi="Cambria" w:cs="Arial"/>
                <w:lang w:val="fr-FR"/>
              </w:rPr>
              <w:t>precum</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a </w:t>
            </w:r>
            <w:proofErr w:type="spellStart"/>
            <w:r w:rsidRPr="00681D8E">
              <w:rPr>
                <w:rFonts w:ascii="Cambria" w:hAnsi="Cambria" w:cs="Arial"/>
                <w:lang w:val="fr-FR"/>
              </w:rPr>
              <w:t>reglementărilor</w:t>
            </w:r>
            <w:proofErr w:type="spellEnd"/>
            <w:r w:rsidRPr="00681D8E">
              <w:rPr>
                <w:rFonts w:ascii="Cambria" w:hAnsi="Cambria" w:cs="Arial"/>
                <w:lang w:val="fr-FR"/>
              </w:rPr>
              <w:t xml:space="preserve"> </w:t>
            </w:r>
            <w:proofErr w:type="spellStart"/>
            <w:r w:rsidRPr="00681D8E">
              <w:rPr>
                <w:rFonts w:ascii="Cambria" w:hAnsi="Cambria" w:cs="Arial"/>
                <w:lang w:val="fr-FR"/>
              </w:rPr>
              <w:t>tehnice</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proofErr w:type="gramStart"/>
            <w:r w:rsidRPr="00681D8E">
              <w:rPr>
                <w:rFonts w:ascii="Cambria" w:hAnsi="Cambria" w:cs="Arial"/>
                <w:lang w:val="fr-FR"/>
              </w:rPr>
              <w:t>vigoare</w:t>
            </w:r>
            <w:proofErr w:type="spellEnd"/>
            <w:r w:rsidRPr="00681D8E">
              <w:rPr>
                <w:rFonts w:ascii="Cambria" w:hAnsi="Cambria" w:cs="Arial"/>
                <w:lang w:val="fr-FR"/>
              </w:rPr>
              <w:t>;</w:t>
            </w:r>
            <w:proofErr w:type="gramEnd"/>
          </w:p>
          <w:p w14:paraId="3618FD3F" w14:textId="77777777" w:rsidR="009831AE" w:rsidRPr="00681D8E" w:rsidRDefault="009831AE" w:rsidP="00EC7AED">
            <w:pPr>
              <w:pStyle w:val="ListParagraph"/>
              <w:numPr>
                <w:ilvl w:val="0"/>
                <w:numId w:val="46"/>
              </w:numPr>
              <w:spacing w:after="0" w:line="240" w:lineRule="auto"/>
              <w:jc w:val="both"/>
              <w:rPr>
                <w:rFonts w:ascii="Cambria" w:hAnsi="Cambria" w:cs="Arial"/>
                <w:lang w:val="fr-FR"/>
              </w:rPr>
            </w:pPr>
            <w:proofErr w:type="spellStart"/>
            <w:proofErr w:type="gramStart"/>
            <w:r w:rsidRPr="00681D8E">
              <w:rPr>
                <w:rFonts w:ascii="Cambria" w:hAnsi="Cambria" w:cs="Arial"/>
                <w:lang w:val="fr-FR"/>
              </w:rPr>
              <w:t>analizează</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existența</w:t>
            </w:r>
            <w:proofErr w:type="spellEnd"/>
            <w:r w:rsidRPr="00681D8E">
              <w:rPr>
                <w:rFonts w:ascii="Cambria" w:hAnsi="Cambria" w:cs="Arial"/>
                <w:lang w:val="fr-FR"/>
              </w:rPr>
              <w:t xml:space="preserve"> </w:t>
            </w:r>
            <w:proofErr w:type="spellStart"/>
            <w:r w:rsidRPr="00681D8E">
              <w:rPr>
                <w:rFonts w:ascii="Cambria" w:hAnsi="Cambria" w:cs="Arial"/>
                <w:lang w:val="fr-FR"/>
              </w:rPr>
              <w:t>documentelor</w:t>
            </w:r>
            <w:proofErr w:type="spellEnd"/>
            <w:r w:rsidRPr="00681D8E">
              <w:rPr>
                <w:rFonts w:ascii="Cambria" w:hAnsi="Cambria" w:cs="Arial"/>
                <w:lang w:val="fr-FR"/>
              </w:rPr>
              <w:t xml:space="preserve"> care </w:t>
            </w:r>
            <w:proofErr w:type="spellStart"/>
            <w:r w:rsidRPr="00681D8E">
              <w:rPr>
                <w:rFonts w:ascii="Cambria" w:hAnsi="Cambria" w:cs="Arial"/>
                <w:lang w:val="fr-FR"/>
              </w:rPr>
              <w:t>certifică</w:t>
            </w:r>
            <w:proofErr w:type="spellEnd"/>
            <w:r w:rsidRPr="00681D8E">
              <w:rPr>
                <w:rFonts w:ascii="Cambria" w:hAnsi="Cambria" w:cs="Arial"/>
                <w:lang w:val="fr-FR"/>
              </w:rPr>
              <w:t xml:space="preserve"> </w:t>
            </w:r>
            <w:proofErr w:type="spellStart"/>
            <w:r w:rsidRPr="00681D8E">
              <w:rPr>
                <w:rFonts w:ascii="Cambria" w:hAnsi="Cambria" w:cs="Arial"/>
                <w:lang w:val="fr-FR"/>
              </w:rPr>
              <w:t>calitatea</w:t>
            </w:r>
            <w:proofErr w:type="spellEnd"/>
            <w:r w:rsidRPr="00681D8E">
              <w:rPr>
                <w:rFonts w:ascii="Cambria" w:hAnsi="Cambria" w:cs="Arial"/>
                <w:lang w:val="fr-FR"/>
              </w:rPr>
              <w:t xml:space="preserve"> </w:t>
            </w:r>
            <w:proofErr w:type="spellStart"/>
            <w:r w:rsidRPr="00681D8E">
              <w:rPr>
                <w:rFonts w:ascii="Cambria" w:hAnsi="Cambria" w:cs="Arial"/>
                <w:lang w:val="fr-FR"/>
              </w:rPr>
              <w:t>materialelor</w:t>
            </w:r>
            <w:proofErr w:type="spellEnd"/>
            <w:r w:rsidRPr="00681D8E">
              <w:rPr>
                <w:rFonts w:ascii="Cambria" w:hAnsi="Cambria" w:cs="Arial"/>
                <w:lang w:val="fr-FR"/>
              </w:rPr>
              <w:t xml:space="preserve"> </w:t>
            </w:r>
            <w:proofErr w:type="spellStart"/>
            <w:r w:rsidRPr="00681D8E">
              <w:rPr>
                <w:rFonts w:ascii="Cambria" w:hAnsi="Cambria" w:cs="Arial"/>
                <w:lang w:val="fr-FR"/>
              </w:rPr>
              <w:t>pentru</w:t>
            </w:r>
            <w:proofErr w:type="spellEnd"/>
            <w:r w:rsidRPr="00681D8E">
              <w:rPr>
                <w:rFonts w:ascii="Cambria" w:hAnsi="Cambria" w:cs="Arial"/>
                <w:lang w:val="fr-FR"/>
              </w:rPr>
              <w:t xml:space="preserve"> </w:t>
            </w:r>
            <w:proofErr w:type="spellStart"/>
            <w:r w:rsidRPr="00681D8E">
              <w:rPr>
                <w:rFonts w:ascii="Cambria" w:hAnsi="Cambria" w:cs="Arial"/>
                <w:lang w:val="fr-FR"/>
              </w:rPr>
              <w:t>construcții</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se </w:t>
            </w:r>
            <w:proofErr w:type="spellStart"/>
            <w:r w:rsidRPr="00681D8E">
              <w:rPr>
                <w:rFonts w:ascii="Cambria" w:hAnsi="Cambria" w:cs="Arial"/>
                <w:lang w:val="fr-FR"/>
              </w:rPr>
              <w:t>asigură</w:t>
            </w:r>
            <w:proofErr w:type="spellEnd"/>
            <w:r w:rsidRPr="00681D8E">
              <w:rPr>
                <w:rFonts w:ascii="Cambria" w:hAnsi="Cambria" w:cs="Arial"/>
                <w:lang w:val="fr-FR"/>
              </w:rPr>
              <w:t xml:space="preserve"> </w:t>
            </w:r>
            <w:proofErr w:type="spellStart"/>
            <w:r w:rsidRPr="00681D8E">
              <w:rPr>
                <w:rFonts w:ascii="Cambria" w:hAnsi="Cambria" w:cs="Arial"/>
                <w:lang w:val="fr-FR"/>
              </w:rPr>
              <w:t>că</w:t>
            </w:r>
            <w:proofErr w:type="spellEnd"/>
            <w:r w:rsidRPr="00681D8E">
              <w:rPr>
                <w:rFonts w:ascii="Cambria" w:hAnsi="Cambria" w:cs="Arial"/>
                <w:lang w:val="fr-FR"/>
              </w:rPr>
              <w:t xml:space="preserve"> </w:t>
            </w:r>
            <w:proofErr w:type="spellStart"/>
            <w:r w:rsidRPr="00681D8E">
              <w:rPr>
                <w:rFonts w:ascii="Cambria" w:hAnsi="Cambria" w:cs="Arial"/>
                <w:lang w:val="fr-FR"/>
              </w:rPr>
              <w:t>ele</w:t>
            </w:r>
            <w:proofErr w:type="spellEnd"/>
            <w:r w:rsidRPr="00681D8E">
              <w:rPr>
                <w:rFonts w:ascii="Cambria" w:hAnsi="Cambria" w:cs="Arial"/>
                <w:lang w:val="fr-FR"/>
              </w:rPr>
              <w:t xml:space="preserve"> </w:t>
            </w:r>
            <w:proofErr w:type="spellStart"/>
            <w:r w:rsidRPr="00681D8E">
              <w:rPr>
                <w:rFonts w:ascii="Cambria" w:hAnsi="Cambria" w:cs="Arial"/>
                <w:lang w:val="fr-FR"/>
              </w:rPr>
              <w:t>corespund</w:t>
            </w:r>
            <w:proofErr w:type="spell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lastRenderedPageBreak/>
              <w:t>prevederile</w:t>
            </w:r>
            <w:proofErr w:type="spellEnd"/>
            <w:r w:rsidRPr="00681D8E">
              <w:rPr>
                <w:rFonts w:ascii="Cambria" w:hAnsi="Cambria" w:cs="Arial"/>
                <w:lang w:val="fr-FR"/>
              </w:rPr>
              <w:t xml:space="preserve"> </w:t>
            </w:r>
            <w:proofErr w:type="spellStart"/>
            <w:proofErr w:type="gramStart"/>
            <w:r w:rsidRPr="00681D8E">
              <w:rPr>
                <w:rFonts w:ascii="Cambria" w:hAnsi="Cambria" w:cs="Arial"/>
                <w:lang w:val="fr-FR"/>
              </w:rPr>
              <w:t>proiectului</w:t>
            </w:r>
            <w:proofErr w:type="spellEnd"/>
            <w:r w:rsidRPr="00681D8E">
              <w:rPr>
                <w:rFonts w:ascii="Cambria" w:hAnsi="Cambria" w:cs="Arial"/>
                <w:lang w:val="fr-FR"/>
              </w:rPr>
              <w:t>;</w:t>
            </w:r>
            <w:proofErr w:type="gram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caz</w:t>
            </w:r>
            <w:proofErr w:type="spellEnd"/>
            <w:r w:rsidRPr="00681D8E">
              <w:rPr>
                <w:rFonts w:ascii="Cambria" w:hAnsi="Cambria" w:cs="Arial"/>
                <w:lang w:val="fr-FR"/>
              </w:rPr>
              <w:t xml:space="preserve"> </w:t>
            </w:r>
            <w:proofErr w:type="spellStart"/>
            <w:r w:rsidRPr="00681D8E">
              <w:rPr>
                <w:rFonts w:ascii="Cambria" w:hAnsi="Cambria" w:cs="Arial"/>
                <w:lang w:val="fr-FR"/>
              </w:rPr>
              <w:t>contrar</w:t>
            </w:r>
            <w:proofErr w:type="spellEnd"/>
            <w:r w:rsidRPr="00681D8E">
              <w:rPr>
                <w:rFonts w:ascii="Cambria" w:hAnsi="Cambria" w:cs="Arial"/>
                <w:lang w:val="fr-FR"/>
              </w:rPr>
              <w:t xml:space="preserve">, </w:t>
            </w:r>
            <w:proofErr w:type="spellStart"/>
            <w:r w:rsidRPr="00681D8E">
              <w:rPr>
                <w:rFonts w:ascii="Cambria" w:hAnsi="Cambria" w:cs="Arial"/>
                <w:lang w:val="fr-FR"/>
              </w:rPr>
              <w:t>oprește</w:t>
            </w:r>
            <w:proofErr w:type="spellEnd"/>
            <w:r w:rsidRPr="00681D8E">
              <w:rPr>
                <w:rFonts w:ascii="Cambria" w:hAnsi="Cambria" w:cs="Arial"/>
                <w:lang w:val="fr-FR"/>
              </w:rPr>
              <w:t xml:space="preserve"> </w:t>
            </w:r>
            <w:proofErr w:type="spellStart"/>
            <w:r w:rsidRPr="00681D8E">
              <w:rPr>
                <w:rFonts w:ascii="Cambria" w:hAnsi="Cambria" w:cs="Arial"/>
                <w:lang w:val="fr-FR"/>
              </w:rPr>
              <w:t>utilizarea</w:t>
            </w:r>
            <w:proofErr w:type="spellEnd"/>
            <w:r w:rsidRPr="00681D8E">
              <w:rPr>
                <w:rFonts w:ascii="Cambria" w:hAnsi="Cambria" w:cs="Arial"/>
                <w:lang w:val="fr-FR"/>
              </w:rPr>
              <w:t xml:space="preserve"> </w:t>
            </w:r>
            <w:proofErr w:type="spellStart"/>
            <w:proofErr w:type="gramStart"/>
            <w:r w:rsidRPr="00681D8E">
              <w:rPr>
                <w:rFonts w:ascii="Cambria" w:hAnsi="Cambria" w:cs="Arial"/>
                <w:lang w:val="fr-FR"/>
              </w:rPr>
              <w:t>acestora</w:t>
            </w:r>
            <w:proofErr w:type="spellEnd"/>
            <w:r w:rsidRPr="00681D8E">
              <w:rPr>
                <w:rFonts w:ascii="Cambria" w:hAnsi="Cambria" w:cs="Arial"/>
                <w:lang w:val="fr-FR"/>
              </w:rPr>
              <w:t>;</w:t>
            </w:r>
            <w:proofErr w:type="gramEnd"/>
          </w:p>
          <w:p w14:paraId="77B822CA" w14:textId="77777777" w:rsidR="009831AE" w:rsidRPr="00681D8E" w:rsidRDefault="009831AE" w:rsidP="00EC7AED">
            <w:pPr>
              <w:pStyle w:val="ListParagraph"/>
              <w:numPr>
                <w:ilvl w:val="0"/>
                <w:numId w:val="46"/>
              </w:numPr>
              <w:spacing w:after="0" w:line="240" w:lineRule="auto"/>
              <w:jc w:val="both"/>
              <w:rPr>
                <w:rFonts w:ascii="Cambria" w:hAnsi="Cambria" w:cs="Arial"/>
                <w:lang w:val="fr-FR"/>
              </w:rPr>
            </w:pPr>
            <w:proofErr w:type="spellStart"/>
            <w:proofErr w:type="gramStart"/>
            <w:r w:rsidRPr="00681D8E">
              <w:rPr>
                <w:rFonts w:ascii="Cambria" w:hAnsi="Cambria" w:cs="Arial"/>
                <w:lang w:val="fr-FR"/>
              </w:rPr>
              <w:t>verifică</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respectarea</w:t>
            </w:r>
            <w:proofErr w:type="spellEnd"/>
            <w:r w:rsidRPr="00681D8E">
              <w:rPr>
                <w:rFonts w:ascii="Cambria" w:hAnsi="Cambria" w:cs="Arial"/>
                <w:lang w:val="fr-FR"/>
              </w:rPr>
              <w:t xml:space="preserve"> </w:t>
            </w:r>
            <w:proofErr w:type="spellStart"/>
            <w:r w:rsidRPr="00681D8E">
              <w:rPr>
                <w:rFonts w:ascii="Cambria" w:hAnsi="Cambria" w:cs="Arial"/>
                <w:lang w:val="fr-FR"/>
              </w:rPr>
              <w:t>tehnologiilor</w:t>
            </w:r>
            <w:proofErr w:type="spellEnd"/>
            <w:r w:rsidRPr="00681D8E">
              <w:rPr>
                <w:rFonts w:ascii="Cambria" w:hAnsi="Cambria" w:cs="Arial"/>
                <w:lang w:val="fr-FR"/>
              </w:rPr>
              <w:t xml:space="preserve"> de </w:t>
            </w:r>
            <w:proofErr w:type="spellStart"/>
            <w:r w:rsidRPr="00681D8E">
              <w:rPr>
                <w:rFonts w:ascii="Cambria" w:hAnsi="Cambria" w:cs="Arial"/>
                <w:lang w:val="fr-FR"/>
              </w:rPr>
              <w:t>construcție</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a </w:t>
            </w:r>
            <w:proofErr w:type="spellStart"/>
            <w:r w:rsidRPr="00681D8E">
              <w:rPr>
                <w:rFonts w:ascii="Cambria" w:hAnsi="Cambria" w:cs="Arial"/>
                <w:lang w:val="fr-FR"/>
              </w:rPr>
              <w:t>sistemului</w:t>
            </w:r>
            <w:proofErr w:type="spellEnd"/>
            <w:r w:rsidRPr="00681D8E">
              <w:rPr>
                <w:rFonts w:ascii="Cambria" w:hAnsi="Cambria" w:cs="Arial"/>
                <w:lang w:val="fr-FR"/>
              </w:rPr>
              <w:t xml:space="preserve"> </w:t>
            </w:r>
            <w:proofErr w:type="spellStart"/>
            <w:r w:rsidRPr="00681D8E">
              <w:rPr>
                <w:rFonts w:ascii="Cambria" w:hAnsi="Cambria" w:cs="Arial"/>
                <w:lang w:val="fr-FR"/>
              </w:rPr>
              <w:t>calității</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proofErr w:type="gramStart"/>
            <w:r w:rsidRPr="00681D8E">
              <w:rPr>
                <w:rFonts w:ascii="Cambria" w:hAnsi="Cambria" w:cs="Arial"/>
                <w:lang w:val="fr-FR"/>
              </w:rPr>
              <w:t>construcții</w:t>
            </w:r>
            <w:proofErr w:type="spellEnd"/>
            <w:r w:rsidRPr="00681D8E">
              <w:rPr>
                <w:rFonts w:ascii="Cambria" w:hAnsi="Cambria" w:cs="Arial"/>
                <w:lang w:val="fr-FR"/>
              </w:rPr>
              <w:t>;</w:t>
            </w:r>
            <w:proofErr w:type="gramEnd"/>
          </w:p>
          <w:p w14:paraId="6E1B9578" w14:textId="77777777" w:rsidR="009831AE" w:rsidRPr="00681D8E" w:rsidRDefault="009831AE" w:rsidP="00EC7AED">
            <w:pPr>
              <w:pStyle w:val="ListParagraph"/>
              <w:numPr>
                <w:ilvl w:val="0"/>
                <w:numId w:val="46"/>
              </w:numPr>
              <w:spacing w:after="0" w:line="240" w:lineRule="auto"/>
              <w:jc w:val="both"/>
              <w:rPr>
                <w:rFonts w:ascii="Cambria" w:hAnsi="Cambria" w:cs="Arial"/>
                <w:lang w:val="fr-FR"/>
              </w:rPr>
            </w:pPr>
            <w:proofErr w:type="spellStart"/>
            <w:proofErr w:type="gramStart"/>
            <w:r w:rsidRPr="00681D8E">
              <w:rPr>
                <w:rFonts w:ascii="Cambria" w:hAnsi="Cambria" w:cs="Arial"/>
                <w:lang w:val="fr-FR"/>
              </w:rPr>
              <w:t>examinează</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fazele</w:t>
            </w:r>
            <w:proofErr w:type="spellEnd"/>
            <w:r w:rsidRPr="00681D8E">
              <w:rPr>
                <w:rFonts w:ascii="Cambria" w:hAnsi="Cambria" w:cs="Arial"/>
                <w:lang w:val="fr-FR"/>
              </w:rPr>
              <w:t xml:space="preserve"> </w:t>
            </w:r>
            <w:proofErr w:type="spellStart"/>
            <w:r w:rsidRPr="00681D8E">
              <w:rPr>
                <w:rFonts w:ascii="Cambria" w:hAnsi="Cambria" w:cs="Arial"/>
                <w:lang w:val="fr-FR"/>
              </w:rPr>
              <w:t>determinante</w:t>
            </w:r>
            <w:proofErr w:type="spellEnd"/>
            <w:r w:rsidRPr="00681D8E">
              <w:rPr>
                <w:rFonts w:ascii="Cambria" w:hAnsi="Cambria" w:cs="Arial"/>
                <w:lang w:val="fr-FR"/>
              </w:rPr>
              <w:t xml:space="preserve"> ale </w:t>
            </w:r>
            <w:proofErr w:type="spellStart"/>
            <w:r w:rsidRPr="00681D8E">
              <w:rPr>
                <w:rFonts w:ascii="Cambria" w:hAnsi="Cambria" w:cs="Arial"/>
                <w:lang w:val="fr-FR"/>
              </w:rPr>
              <w:t>proiectului</w:t>
            </w:r>
            <w:proofErr w:type="spellEnd"/>
            <w:r w:rsidRPr="00681D8E">
              <w:rPr>
                <w:rFonts w:ascii="Cambria" w:hAnsi="Cambria" w:cs="Arial"/>
                <w:lang w:val="fr-FR"/>
              </w:rPr>
              <w:t xml:space="preserve">, </w:t>
            </w:r>
            <w:proofErr w:type="spellStart"/>
            <w:r w:rsidRPr="00681D8E">
              <w:rPr>
                <w:rFonts w:ascii="Cambria" w:hAnsi="Cambria" w:cs="Arial"/>
                <w:lang w:val="fr-FR"/>
              </w:rPr>
              <w:t>semnează</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ștampilează</w:t>
            </w:r>
            <w:proofErr w:type="spellEnd"/>
            <w:r w:rsidRPr="00681D8E">
              <w:rPr>
                <w:rFonts w:ascii="Cambria" w:hAnsi="Cambria" w:cs="Arial"/>
                <w:lang w:val="fr-FR"/>
              </w:rPr>
              <w:t xml:space="preserve"> </w:t>
            </w:r>
            <w:proofErr w:type="spellStart"/>
            <w:r w:rsidRPr="00681D8E">
              <w:rPr>
                <w:rFonts w:ascii="Cambria" w:hAnsi="Cambria" w:cs="Arial"/>
                <w:lang w:val="fr-FR"/>
              </w:rPr>
              <w:t>documentele</w:t>
            </w:r>
            <w:proofErr w:type="spellEnd"/>
            <w:r w:rsidRPr="00681D8E">
              <w:rPr>
                <w:rFonts w:ascii="Cambria" w:hAnsi="Cambria" w:cs="Arial"/>
                <w:lang w:val="fr-FR"/>
              </w:rPr>
              <w:t xml:space="preserve"> </w:t>
            </w:r>
            <w:proofErr w:type="spellStart"/>
            <w:r w:rsidRPr="00681D8E">
              <w:rPr>
                <w:rFonts w:ascii="Cambria" w:hAnsi="Cambria" w:cs="Arial"/>
                <w:lang w:val="fr-FR"/>
              </w:rPr>
              <w:t>corespunzătoare</w:t>
            </w:r>
            <w:proofErr w:type="spellEnd"/>
            <w:r w:rsidRPr="00681D8E">
              <w:rPr>
                <w:rFonts w:ascii="Cambria" w:hAnsi="Cambria" w:cs="Arial"/>
                <w:lang w:val="fr-FR"/>
              </w:rPr>
              <w:t xml:space="preserve"> </w:t>
            </w:r>
            <w:proofErr w:type="spellStart"/>
            <w:r w:rsidRPr="00681D8E">
              <w:rPr>
                <w:rFonts w:ascii="Cambria" w:hAnsi="Cambria" w:cs="Arial"/>
                <w:lang w:val="fr-FR"/>
              </w:rPr>
              <w:t>fiecărei</w:t>
            </w:r>
            <w:proofErr w:type="spellEnd"/>
            <w:r w:rsidRPr="00681D8E">
              <w:rPr>
                <w:rFonts w:ascii="Cambria" w:hAnsi="Cambria" w:cs="Arial"/>
                <w:lang w:val="fr-FR"/>
              </w:rPr>
              <w:t xml:space="preserve"> </w:t>
            </w:r>
            <w:proofErr w:type="spellStart"/>
            <w:proofErr w:type="gramStart"/>
            <w:r w:rsidRPr="00681D8E">
              <w:rPr>
                <w:rFonts w:ascii="Cambria" w:hAnsi="Cambria" w:cs="Arial"/>
                <w:lang w:val="fr-FR"/>
              </w:rPr>
              <w:t>faze</w:t>
            </w:r>
            <w:proofErr w:type="spellEnd"/>
            <w:r w:rsidRPr="00681D8E">
              <w:rPr>
                <w:rFonts w:ascii="Cambria" w:hAnsi="Cambria" w:cs="Arial"/>
                <w:lang w:val="fr-FR"/>
              </w:rPr>
              <w:t>;</w:t>
            </w:r>
            <w:proofErr w:type="gramEnd"/>
          </w:p>
          <w:p w14:paraId="334200A0" w14:textId="77777777" w:rsidR="009831AE" w:rsidRPr="00681D8E" w:rsidRDefault="009831AE" w:rsidP="00EC7AED">
            <w:pPr>
              <w:pStyle w:val="ListParagraph"/>
              <w:numPr>
                <w:ilvl w:val="0"/>
                <w:numId w:val="46"/>
              </w:numPr>
              <w:spacing w:after="0" w:line="240" w:lineRule="auto"/>
              <w:jc w:val="both"/>
              <w:rPr>
                <w:rFonts w:ascii="Cambria" w:hAnsi="Cambria" w:cs="Arial"/>
                <w:lang w:val="fr-FR"/>
              </w:rPr>
            </w:pPr>
            <w:proofErr w:type="spellStart"/>
            <w:proofErr w:type="gramStart"/>
            <w:r w:rsidRPr="00681D8E">
              <w:rPr>
                <w:rFonts w:ascii="Cambria" w:hAnsi="Cambria" w:cs="Arial"/>
                <w:lang w:val="fr-FR"/>
              </w:rPr>
              <w:t>oferă</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spre</w:t>
            </w:r>
            <w:proofErr w:type="spellEnd"/>
            <w:r w:rsidRPr="00681D8E">
              <w:rPr>
                <w:rFonts w:ascii="Cambria" w:hAnsi="Cambria" w:cs="Arial"/>
                <w:lang w:val="fr-FR"/>
              </w:rPr>
              <w:t xml:space="preserve"> </w:t>
            </w:r>
            <w:proofErr w:type="spellStart"/>
            <w:r w:rsidRPr="00681D8E">
              <w:rPr>
                <w:rFonts w:ascii="Cambria" w:hAnsi="Cambria" w:cs="Arial"/>
                <w:lang w:val="fr-FR"/>
              </w:rPr>
              <w:t>verificare</w:t>
            </w:r>
            <w:proofErr w:type="spellEnd"/>
            <w:r w:rsidRPr="00681D8E">
              <w:rPr>
                <w:rFonts w:ascii="Cambria" w:hAnsi="Cambria" w:cs="Arial"/>
                <w:lang w:val="fr-FR"/>
              </w:rPr>
              <w:t xml:space="preserve"> </w:t>
            </w:r>
            <w:proofErr w:type="spellStart"/>
            <w:r w:rsidRPr="00681D8E">
              <w:rPr>
                <w:rFonts w:ascii="Cambria" w:hAnsi="Cambria" w:cs="Arial"/>
                <w:lang w:val="fr-FR"/>
              </w:rPr>
              <w:t>documentele</w:t>
            </w:r>
            <w:proofErr w:type="spellEnd"/>
            <w:r w:rsidRPr="00681D8E">
              <w:rPr>
                <w:rFonts w:ascii="Cambria" w:hAnsi="Cambria" w:cs="Arial"/>
                <w:lang w:val="fr-FR"/>
              </w:rPr>
              <w:t xml:space="preserve"> </w:t>
            </w:r>
            <w:proofErr w:type="spellStart"/>
            <w:r w:rsidRPr="00681D8E">
              <w:rPr>
                <w:rFonts w:ascii="Cambria" w:hAnsi="Cambria" w:cs="Arial"/>
                <w:lang w:val="fr-FR"/>
              </w:rPr>
              <w:t>solicitate</w:t>
            </w:r>
            <w:proofErr w:type="spellEnd"/>
            <w:r w:rsidRPr="00681D8E">
              <w:rPr>
                <w:rFonts w:ascii="Cambria" w:hAnsi="Cambria" w:cs="Arial"/>
                <w:lang w:val="fr-FR"/>
              </w:rPr>
              <w:t xml:space="preserve"> de </w:t>
            </w:r>
            <w:proofErr w:type="spellStart"/>
            <w:r w:rsidRPr="00681D8E">
              <w:rPr>
                <w:rFonts w:ascii="Cambria" w:hAnsi="Cambria" w:cs="Arial"/>
                <w:lang w:val="fr-FR"/>
              </w:rPr>
              <w:t>către</w:t>
            </w:r>
            <w:proofErr w:type="spellEnd"/>
            <w:r w:rsidRPr="00681D8E">
              <w:rPr>
                <w:rFonts w:ascii="Cambria" w:hAnsi="Cambria" w:cs="Arial"/>
                <w:lang w:val="fr-FR"/>
              </w:rPr>
              <w:t xml:space="preserve"> </w:t>
            </w:r>
            <w:proofErr w:type="spellStart"/>
            <w:r w:rsidRPr="00681D8E">
              <w:rPr>
                <w:rFonts w:ascii="Cambria" w:hAnsi="Cambria" w:cs="Arial"/>
                <w:lang w:val="fr-FR"/>
              </w:rPr>
              <w:t>organele</w:t>
            </w:r>
            <w:proofErr w:type="spellEnd"/>
            <w:r w:rsidRPr="00681D8E">
              <w:rPr>
                <w:rFonts w:ascii="Cambria" w:hAnsi="Cambria" w:cs="Arial"/>
                <w:lang w:val="fr-FR"/>
              </w:rPr>
              <w:t xml:space="preserve"> de </w:t>
            </w:r>
            <w:proofErr w:type="gramStart"/>
            <w:r w:rsidRPr="00681D8E">
              <w:rPr>
                <w:rFonts w:ascii="Cambria" w:hAnsi="Cambria" w:cs="Arial"/>
                <w:lang w:val="fr-FR"/>
              </w:rPr>
              <w:t>control;</w:t>
            </w:r>
            <w:proofErr w:type="gramEnd"/>
          </w:p>
          <w:p w14:paraId="061EC07D" w14:textId="77777777" w:rsidR="009831AE" w:rsidRPr="00681D8E" w:rsidRDefault="009831AE" w:rsidP="00EC7AED">
            <w:pPr>
              <w:pStyle w:val="ListParagraph"/>
              <w:numPr>
                <w:ilvl w:val="0"/>
                <w:numId w:val="46"/>
              </w:numPr>
              <w:spacing w:after="0" w:line="240" w:lineRule="auto"/>
              <w:jc w:val="both"/>
              <w:rPr>
                <w:rFonts w:ascii="Cambria" w:hAnsi="Cambria" w:cs="Arial"/>
                <w:lang w:val="fr-FR"/>
              </w:rPr>
            </w:pPr>
            <w:proofErr w:type="spellStart"/>
            <w:proofErr w:type="gramStart"/>
            <w:r w:rsidRPr="00681D8E">
              <w:rPr>
                <w:rFonts w:ascii="Cambria" w:hAnsi="Cambria" w:cs="Arial"/>
                <w:lang w:val="fr-FR"/>
              </w:rPr>
              <w:t>oprește</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lucrările</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situația</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care </w:t>
            </w:r>
            <w:proofErr w:type="spellStart"/>
            <w:r w:rsidRPr="00681D8E">
              <w:rPr>
                <w:rFonts w:ascii="Cambria" w:hAnsi="Cambria" w:cs="Arial"/>
                <w:lang w:val="fr-FR"/>
              </w:rPr>
              <w:t>identifică</w:t>
            </w:r>
            <w:proofErr w:type="spellEnd"/>
            <w:r w:rsidRPr="00681D8E">
              <w:rPr>
                <w:rFonts w:ascii="Cambria" w:hAnsi="Cambria" w:cs="Arial"/>
                <w:lang w:val="fr-FR"/>
              </w:rPr>
              <w:t xml:space="preserve"> </w:t>
            </w:r>
            <w:proofErr w:type="spellStart"/>
            <w:r w:rsidRPr="00681D8E">
              <w:rPr>
                <w:rFonts w:ascii="Cambria" w:hAnsi="Cambria" w:cs="Arial"/>
                <w:lang w:val="fr-FR"/>
              </w:rPr>
              <w:t>abateri</w:t>
            </w:r>
            <w:proofErr w:type="spellEnd"/>
            <w:r w:rsidRPr="00681D8E">
              <w:rPr>
                <w:rFonts w:ascii="Cambria" w:hAnsi="Cambria" w:cs="Arial"/>
                <w:lang w:val="fr-FR"/>
              </w:rPr>
              <w:t xml:space="preserve"> </w:t>
            </w:r>
            <w:proofErr w:type="spellStart"/>
            <w:r w:rsidRPr="00681D8E">
              <w:rPr>
                <w:rFonts w:ascii="Cambria" w:hAnsi="Cambria" w:cs="Arial"/>
                <w:lang w:val="fr-FR"/>
              </w:rPr>
              <w:t>privind</w:t>
            </w:r>
            <w:proofErr w:type="spellEnd"/>
            <w:r w:rsidRPr="00681D8E">
              <w:rPr>
                <w:rFonts w:ascii="Cambria" w:hAnsi="Cambria" w:cs="Arial"/>
                <w:lang w:val="fr-FR"/>
              </w:rPr>
              <w:t xml:space="preserve"> </w:t>
            </w:r>
            <w:proofErr w:type="spellStart"/>
            <w:r w:rsidRPr="00681D8E">
              <w:rPr>
                <w:rFonts w:ascii="Cambria" w:hAnsi="Cambria" w:cs="Arial"/>
                <w:lang w:val="fr-FR"/>
              </w:rPr>
              <w:t>aspectele</w:t>
            </w:r>
            <w:proofErr w:type="spellEnd"/>
            <w:r w:rsidRPr="00681D8E">
              <w:rPr>
                <w:rFonts w:ascii="Cambria" w:hAnsi="Cambria" w:cs="Arial"/>
                <w:lang w:val="fr-FR"/>
              </w:rPr>
              <w:t xml:space="preserve"> </w:t>
            </w:r>
            <w:proofErr w:type="spellStart"/>
            <w:r w:rsidRPr="00681D8E">
              <w:rPr>
                <w:rFonts w:ascii="Cambria" w:hAnsi="Cambria" w:cs="Arial"/>
                <w:lang w:val="fr-FR"/>
              </w:rPr>
              <w:t>menționate</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proiectul</w:t>
            </w:r>
            <w:proofErr w:type="spellEnd"/>
            <w:r w:rsidRPr="00681D8E">
              <w:rPr>
                <w:rFonts w:ascii="Cambria" w:hAnsi="Cambria" w:cs="Arial"/>
                <w:lang w:val="fr-FR"/>
              </w:rPr>
              <w:t xml:space="preserve"> de </w:t>
            </w:r>
            <w:proofErr w:type="spellStart"/>
            <w:r w:rsidRPr="00681D8E">
              <w:rPr>
                <w:rFonts w:ascii="Cambria" w:hAnsi="Cambria" w:cs="Arial"/>
                <w:lang w:val="fr-FR"/>
              </w:rPr>
              <w:t>execuție</w:t>
            </w:r>
            <w:proofErr w:type="spellEnd"/>
            <w:r w:rsidRPr="00681D8E">
              <w:rPr>
                <w:rFonts w:ascii="Cambria" w:hAnsi="Cambria" w:cs="Arial"/>
                <w:lang w:val="fr-FR"/>
              </w:rPr>
              <w:t xml:space="preserve"> </w:t>
            </w:r>
            <w:proofErr w:type="spellStart"/>
            <w:r w:rsidRPr="00681D8E">
              <w:rPr>
                <w:rFonts w:ascii="Cambria" w:hAnsi="Cambria" w:cs="Arial"/>
                <w:lang w:val="fr-FR"/>
              </w:rPr>
              <w:t>sau</w:t>
            </w:r>
            <w:proofErr w:type="spellEnd"/>
            <w:r w:rsidRPr="00681D8E">
              <w:rPr>
                <w:rFonts w:ascii="Cambria" w:hAnsi="Cambria" w:cs="Arial"/>
                <w:lang w:val="fr-FR"/>
              </w:rPr>
              <w:t xml:space="preserve"> </w:t>
            </w:r>
            <w:proofErr w:type="spellStart"/>
            <w:r w:rsidRPr="00681D8E">
              <w:rPr>
                <w:rFonts w:ascii="Cambria" w:hAnsi="Cambria" w:cs="Arial"/>
                <w:lang w:val="fr-FR"/>
              </w:rPr>
              <w:t>referitoare</w:t>
            </w:r>
            <w:proofErr w:type="spellEnd"/>
            <w:r w:rsidRPr="00681D8E">
              <w:rPr>
                <w:rFonts w:ascii="Cambria" w:hAnsi="Cambria" w:cs="Arial"/>
                <w:lang w:val="fr-FR"/>
              </w:rPr>
              <w:t xml:space="preserve"> la </w:t>
            </w:r>
            <w:proofErr w:type="spellStart"/>
            <w:r w:rsidRPr="00681D8E">
              <w:rPr>
                <w:rFonts w:ascii="Cambria" w:hAnsi="Cambria" w:cs="Arial"/>
                <w:lang w:val="fr-FR"/>
              </w:rPr>
              <w:t>calitatea</w:t>
            </w:r>
            <w:proofErr w:type="spellEnd"/>
            <w:r w:rsidRPr="00681D8E">
              <w:rPr>
                <w:rFonts w:ascii="Cambria" w:hAnsi="Cambria" w:cs="Arial"/>
                <w:lang w:val="fr-FR"/>
              </w:rPr>
              <w:t xml:space="preserve"> </w:t>
            </w:r>
            <w:proofErr w:type="spellStart"/>
            <w:r w:rsidRPr="00681D8E">
              <w:rPr>
                <w:rFonts w:ascii="Cambria" w:hAnsi="Cambria" w:cs="Arial"/>
                <w:lang w:val="fr-FR"/>
              </w:rPr>
              <w:t>proiectului</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autorizează</w:t>
            </w:r>
            <w:proofErr w:type="spellEnd"/>
            <w:r w:rsidRPr="00681D8E">
              <w:rPr>
                <w:rFonts w:ascii="Cambria" w:hAnsi="Cambria" w:cs="Arial"/>
                <w:lang w:val="fr-FR"/>
              </w:rPr>
              <w:t xml:space="preserve"> </w:t>
            </w:r>
            <w:proofErr w:type="spellStart"/>
            <w:r w:rsidRPr="00681D8E">
              <w:rPr>
                <w:rFonts w:ascii="Cambria" w:hAnsi="Cambria" w:cs="Arial"/>
                <w:lang w:val="fr-FR"/>
              </w:rPr>
              <w:t>reluarea</w:t>
            </w:r>
            <w:proofErr w:type="spellEnd"/>
            <w:r w:rsidRPr="00681D8E">
              <w:rPr>
                <w:rFonts w:ascii="Cambria" w:hAnsi="Cambria" w:cs="Arial"/>
                <w:lang w:val="fr-FR"/>
              </w:rPr>
              <w:t xml:space="preserve"> </w:t>
            </w:r>
            <w:proofErr w:type="spellStart"/>
            <w:r w:rsidRPr="00681D8E">
              <w:rPr>
                <w:rFonts w:ascii="Cambria" w:hAnsi="Cambria" w:cs="Arial"/>
                <w:lang w:val="fr-FR"/>
              </w:rPr>
              <w:t>construcției</w:t>
            </w:r>
            <w:proofErr w:type="spellEnd"/>
            <w:r w:rsidRPr="00681D8E">
              <w:rPr>
                <w:rFonts w:ascii="Cambria" w:hAnsi="Cambria" w:cs="Arial"/>
                <w:lang w:val="fr-FR"/>
              </w:rPr>
              <w:t xml:space="preserve"> </w:t>
            </w:r>
            <w:proofErr w:type="spellStart"/>
            <w:r w:rsidRPr="00681D8E">
              <w:rPr>
                <w:rFonts w:ascii="Cambria" w:hAnsi="Cambria" w:cs="Arial"/>
                <w:lang w:val="fr-FR"/>
              </w:rPr>
              <w:t>după</w:t>
            </w:r>
            <w:proofErr w:type="spellEnd"/>
            <w:r w:rsidRPr="00681D8E">
              <w:rPr>
                <w:rFonts w:ascii="Cambria" w:hAnsi="Cambria" w:cs="Arial"/>
                <w:lang w:val="fr-FR"/>
              </w:rPr>
              <w:t xml:space="preserve"> </w:t>
            </w:r>
            <w:proofErr w:type="spellStart"/>
            <w:r w:rsidRPr="00681D8E">
              <w:rPr>
                <w:rFonts w:ascii="Cambria" w:hAnsi="Cambria" w:cs="Arial"/>
                <w:lang w:val="fr-FR"/>
              </w:rPr>
              <w:t>remedierea</w:t>
            </w:r>
            <w:proofErr w:type="spellEnd"/>
            <w:r w:rsidRPr="00681D8E">
              <w:rPr>
                <w:rFonts w:ascii="Cambria" w:hAnsi="Cambria" w:cs="Arial"/>
                <w:lang w:val="fr-FR"/>
              </w:rPr>
              <w:t xml:space="preserve"> </w:t>
            </w:r>
            <w:proofErr w:type="spellStart"/>
            <w:proofErr w:type="gramStart"/>
            <w:r w:rsidRPr="00681D8E">
              <w:rPr>
                <w:rFonts w:ascii="Cambria" w:hAnsi="Cambria" w:cs="Arial"/>
                <w:lang w:val="fr-FR"/>
              </w:rPr>
              <w:t>erorilor</w:t>
            </w:r>
            <w:proofErr w:type="spellEnd"/>
            <w:r w:rsidRPr="00681D8E">
              <w:rPr>
                <w:rFonts w:ascii="Cambria" w:hAnsi="Cambria" w:cs="Arial"/>
                <w:lang w:val="fr-FR"/>
              </w:rPr>
              <w:t>;</w:t>
            </w:r>
            <w:proofErr w:type="gramEnd"/>
          </w:p>
          <w:p w14:paraId="64CB1E06" w14:textId="77777777" w:rsidR="009831AE" w:rsidRPr="00681D8E" w:rsidRDefault="009831AE" w:rsidP="00EC7AED">
            <w:pPr>
              <w:pStyle w:val="ListParagraph"/>
              <w:numPr>
                <w:ilvl w:val="0"/>
                <w:numId w:val="46"/>
              </w:numPr>
              <w:spacing w:after="0" w:line="240" w:lineRule="auto"/>
              <w:jc w:val="both"/>
              <w:rPr>
                <w:rFonts w:ascii="Cambria" w:hAnsi="Cambria" w:cs="Arial"/>
                <w:lang w:val="fr-FR"/>
              </w:rPr>
            </w:pPr>
            <w:proofErr w:type="spellStart"/>
            <w:proofErr w:type="gramStart"/>
            <w:r w:rsidRPr="00681D8E">
              <w:rPr>
                <w:rFonts w:ascii="Cambria" w:hAnsi="Cambria" w:cs="Arial"/>
                <w:lang w:val="fr-FR"/>
              </w:rPr>
              <w:t>întocmește</w:t>
            </w:r>
            <w:proofErr w:type="spellEnd"/>
            <w:proofErr w:type="gramEnd"/>
            <w:r w:rsidRPr="00681D8E">
              <w:rPr>
                <w:rFonts w:ascii="Cambria" w:hAnsi="Cambria" w:cs="Arial"/>
                <w:lang w:val="fr-FR"/>
              </w:rPr>
              <w:t xml:space="preserve"> un </w:t>
            </w:r>
            <w:proofErr w:type="spellStart"/>
            <w:r w:rsidRPr="00681D8E">
              <w:rPr>
                <w:rFonts w:ascii="Cambria" w:hAnsi="Cambria" w:cs="Arial"/>
                <w:lang w:val="fr-FR"/>
              </w:rPr>
              <w:t>registru</w:t>
            </w:r>
            <w:proofErr w:type="spellEnd"/>
            <w:r w:rsidRPr="00681D8E">
              <w:rPr>
                <w:rFonts w:ascii="Cambria" w:hAnsi="Cambria" w:cs="Arial"/>
                <w:lang w:val="fr-FR"/>
              </w:rPr>
              <w:t xml:space="preserve"> </w:t>
            </w:r>
            <w:proofErr w:type="spellStart"/>
            <w:r w:rsidRPr="00681D8E">
              <w:rPr>
                <w:rFonts w:ascii="Cambria" w:hAnsi="Cambria" w:cs="Arial"/>
                <w:lang w:val="fr-FR"/>
              </w:rPr>
              <w:t>electronic</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notează</w:t>
            </w:r>
            <w:proofErr w:type="spellEnd"/>
            <w:r w:rsidRPr="00681D8E">
              <w:rPr>
                <w:rFonts w:ascii="Cambria" w:hAnsi="Cambria" w:cs="Arial"/>
                <w:lang w:val="fr-FR"/>
              </w:rPr>
              <w:t xml:space="preserve"> </w:t>
            </w:r>
            <w:proofErr w:type="spellStart"/>
            <w:r w:rsidRPr="00681D8E">
              <w:rPr>
                <w:rFonts w:ascii="Cambria" w:hAnsi="Cambria" w:cs="Arial"/>
                <w:lang w:val="fr-FR"/>
              </w:rPr>
              <w:t>în</w:t>
            </w:r>
            <w:proofErr w:type="spellEnd"/>
            <w:r w:rsidRPr="00681D8E">
              <w:rPr>
                <w:rFonts w:ascii="Cambria" w:hAnsi="Cambria" w:cs="Arial"/>
                <w:lang w:val="fr-FR"/>
              </w:rPr>
              <w:t xml:space="preserve"> </w:t>
            </w:r>
            <w:proofErr w:type="spellStart"/>
            <w:r w:rsidRPr="00681D8E">
              <w:rPr>
                <w:rFonts w:ascii="Cambria" w:hAnsi="Cambria" w:cs="Arial"/>
                <w:lang w:val="fr-FR"/>
              </w:rPr>
              <w:t>fiecare</w:t>
            </w:r>
            <w:proofErr w:type="spellEnd"/>
            <w:r w:rsidRPr="00681D8E">
              <w:rPr>
                <w:rFonts w:ascii="Cambria" w:hAnsi="Cambria" w:cs="Arial"/>
                <w:lang w:val="fr-FR"/>
              </w:rPr>
              <w:t xml:space="preserve"> </w:t>
            </w:r>
            <w:proofErr w:type="spellStart"/>
            <w:r w:rsidRPr="00681D8E">
              <w:rPr>
                <w:rFonts w:ascii="Cambria" w:hAnsi="Cambria" w:cs="Arial"/>
                <w:lang w:val="fr-FR"/>
              </w:rPr>
              <w:t>zi</w:t>
            </w:r>
            <w:proofErr w:type="spellEnd"/>
            <w:r w:rsidRPr="00681D8E">
              <w:rPr>
                <w:rFonts w:ascii="Cambria" w:hAnsi="Cambria" w:cs="Arial"/>
                <w:lang w:val="fr-FR"/>
              </w:rPr>
              <w:t xml:space="preserve"> </w:t>
            </w:r>
            <w:proofErr w:type="spellStart"/>
            <w:r w:rsidRPr="00681D8E">
              <w:rPr>
                <w:rFonts w:ascii="Cambria" w:hAnsi="Cambria" w:cs="Arial"/>
                <w:lang w:val="fr-FR"/>
              </w:rPr>
              <w:t>activitățile</w:t>
            </w:r>
            <w:proofErr w:type="spellEnd"/>
            <w:r w:rsidRPr="00681D8E">
              <w:rPr>
                <w:rFonts w:ascii="Cambria" w:hAnsi="Cambria" w:cs="Arial"/>
                <w:lang w:val="fr-FR"/>
              </w:rPr>
              <w:t xml:space="preserve"> </w:t>
            </w:r>
            <w:proofErr w:type="spellStart"/>
            <w:r w:rsidRPr="00681D8E">
              <w:rPr>
                <w:rFonts w:ascii="Cambria" w:hAnsi="Cambria" w:cs="Arial"/>
                <w:lang w:val="fr-FR"/>
              </w:rPr>
              <w:t>corespunzătoare</w:t>
            </w:r>
            <w:proofErr w:type="spellEnd"/>
            <w:r w:rsidRPr="00681D8E">
              <w:rPr>
                <w:rFonts w:ascii="Cambria" w:hAnsi="Cambria" w:cs="Arial"/>
                <w:lang w:val="fr-FR"/>
              </w:rPr>
              <w:t xml:space="preserve"> </w:t>
            </w:r>
            <w:proofErr w:type="spellStart"/>
            <w:r w:rsidRPr="00681D8E">
              <w:rPr>
                <w:rFonts w:ascii="Cambria" w:hAnsi="Cambria" w:cs="Arial"/>
                <w:lang w:val="fr-FR"/>
              </w:rPr>
              <w:t>proiectului</w:t>
            </w:r>
            <w:proofErr w:type="spellEnd"/>
            <w:r w:rsidRPr="00681D8E">
              <w:rPr>
                <w:rFonts w:ascii="Cambria" w:hAnsi="Cambria" w:cs="Arial"/>
                <w:lang w:val="fr-FR"/>
              </w:rPr>
              <w:t xml:space="preserve"> </w:t>
            </w:r>
            <w:proofErr w:type="spellStart"/>
            <w:r w:rsidRPr="00681D8E">
              <w:rPr>
                <w:rFonts w:ascii="Cambria" w:hAnsi="Cambria" w:cs="Arial"/>
                <w:lang w:val="fr-FR"/>
              </w:rPr>
              <w:t>pe</w:t>
            </w:r>
            <w:proofErr w:type="spellEnd"/>
            <w:r w:rsidRPr="00681D8E">
              <w:rPr>
                <w:rFonts w:ascii="Cambria" w:hAnsi="Cambria" w:cs="Arial"/>
                <w:lang w:val="fr-FR"/>
              </w:rPr>
              <w:t xml:space="preserve"> care le </w:t>
            </w:r>
            <w:proofErr w:type="spellStart"/>
            <w:r w:rsidRPr="00681D8E">
              <w:rPr>
                <w:rFonts w:ascii="Cambria" w:hAnsi="Cambria" w:cs="Arial"/>
                <w:lang w:val="fr-FR"/>
              </w:rPr>
              <w:t>coordonează</w:t>
            </w:r>
            <w:proofErr w:type="spellEnd"/>
            <w:r w:rsidRPr="00681D8E">
              <w:rPr>
                <w:rFonts w:ascii="Cambria" w:hAnsi="Cambria" w:cs="Arial"/>
                <w:lang w:val="fr-FR"/>
              </w:rPr>
              <w:t xml:space="preserve"> </w:t>
            </w:r>
            <w:proofErr w:type="spellStart"/>
            <w:r w:rsidRPr="00681D8E">
              <w:rPr>
                <w:rFonts w:ascii="Cambria" w:hAnsi="Cambria" w:cs="Arial"/>
                <w:lang w:val="fr-FR"/>
              </w:rPr>
              <w:t>din</w:t>
            </w:r>
            <w:proofErr w:type="spellEnd"/>
            <w:r w:rsidRPr="00681D8E">
              <w:rPr>
                <w:rFonts w:ascii="Cambria" w:hAnsi="Cambria" w:cs="Arial"/>
                <w:lang w:val="fr-FR"/>
              </w:rPr>
              <w:t xml:space="preserve"> </w:t>
            </w:r>
            <w:proofErr w:type="spellStart"/>
            <w:r w:rsidRPr="00681D8E">
              <w:rPr>
                <w:rFonts w:ascii="Cambria" w:hAnsi="Cambria" w:cs="Arial"/>
                <w:lang w:val="fr-FR"/>
              </w:rPr>
              <w:t>punct</w:t>
            </w:r>
            <w:proofErr w:type="spellEnd"/>
            <w:r w:rsidRPr="00681D8E">
              <w:rPr>
                <w:rFonts w:ascii="Cambria" w:hAnsi="Cambria" w:cs="Arial"/>
                <w:lang w:val="fr-FR"/>
              </w:rPr>
              <w:t xml:space="preserve"> de </w:t>
            </w:r>
            <w:proofErr w:type="spellStart"/>
            <w:r w:rsidRPr="00681D8E">
              <w:rPr>
                <w:rFonts w:ascii="Cambria" w:hAnsi="Cambria" w:cs="Arial"/>
                <w:lang w:val="fr-FR"/>
              </w:rPr>
              <w:t>vedere</w:t>
            </w:r>
            <w:proofErr w:type="spellEnd"/>
            <w:r w:rsidRPr="00681D8E">
              <w:rPr>
                <w:rFonts w:ascii="Cambria" w:hAnsi="Cambria" w:cs="Arial"/>
                <w:lang w:val="fr-FR"/>
              </w:rPr>
              <w:t xml:space="preserve"> </w:t>
            </w:r>
            <w:proofErr w:type="spellStart"/>
            <w:r w:rsidRPr="00681D8E">
              <w:rPr>
                <w:rFonts w:ascii="Cambria" w:hAnsi="Cambria" w:cs="Arial"/>
                <w:lang w:val="fr-FR"/>
              </w:rPr>
              <w:t>tehnic</w:t>
            </w:r>
            <w:proofErr w:type="spellEnd"/>
            <w:r w:rsidRPr="00681D8E">
              <w:rPr>
                <w:rFonts w:ascii="Cambria" w:hAnsi="Cambria" w:cs="Arial"/>
                <w:lang w:val="fr-FR"/>
              </w:rPr>
              <w:t>.</w:t>
            </w:r>
          </w:p>
          <w:p w14:paraId="5F4BC93C" w14:textId="77777777" w:rsidR="009831AE" w:rsidRPr="00681D8E" w:rsidRDefault="009831AE" w:rsidP="00C12701">
            <w:pPr>
              <w:spacing w:after="0" w:line="240" w:lineRule="auto"/>
              <w:jc w:val="both"/>
              <w:rPr>
                <w:rFonts w:ascii="Cambria" w:hAnsi="Cambria" w:cs="Arial"/>
                <w:lang w:val="fr-FR"/>
              </w:rPr>
            </w:pPr>
            <w:proofErr w:type="spellStart"/>
            <w:r w:rsidRPr="00681D8E">
              <w:rPr>
                <w:rFonts w:ascii="Cambria" w:hAnsi="Cambria" w:cs="Arial"/>
                <w:lang w:val="fr-FR"/>
              </w:rPr>
              <w:t>Atribuțiile</w:t>
            </w:r>
            <w:proofErr w:type="spellEnd"/>
            <w:r w:rsidRPr="00681D8E">
              <w:rPr>
                <w:rFonts w:ascii="Cambria" w:hAnsi="Cambria" w:cs="Arial"/>
                <w:lang w:val="fr-FR"/>
              </w:rPr>
              <w:t xml:space="preserve"> RTE la </w:t>
            </w:r>
            <w:proofErr w:type="spellStart"/>
            <w:r w:rsidRPr="00681D8E">
              <w:rPr>
                <w:rFonts w:ascii="Cambria" w:hAnsi="Cambria" w:cs="Arial"/>
                <w:lang w:val="fr-FR"/>
              </w:rPr>
              <w:t>finalul</w:t>
            </w:r>
            <w:proofErr w:type="spellEnd"/>
            <w:r w:rsidRPr="00681D8E">
              <w:rPr>
                <w:rFonts w:ascii="Cambria" w:hAnsi="Cambria" w:cs="Arial"/>
                <w:lang w:val="fr-FR"/>
              </w:rPr>
              <w:t xml:space="preserve"> </w:t>
            </w:r>
            <w:proofErr w:type="spellStart"/>
            <w:r w:rsidRPr="00681D8E">
              <w:rPr>
                <w:rFonts w:ascii="Cambria" w:hAnsi="Cambria" w:cs="Arial"/>
                <w:lang w:val="fr-FR"/>
              </w:rPr>
              <w:t>lucrărilor</w:t>
            </w:r>
            <w:proofErr w:type="spellEnd"/>
          </w:p>
          <w:p w14:paraId="7973E2B4" w14:textId="77777777" w:rsidR="009831AE" w:rsidRPr="00681D8E" w:rsidRDefault="009831AE" w:rsidP="00EC7AED">
            <w:pPr>
              <w:pStyle w:val="ListParagraph"/>
              <w:numPr>
                <w:ilvl w:val="0"/>
                <w:numId w:val="45"/>
              </w:numPr>
              <w:spacing w:after="0" w:line="240" w:lineRule="auto"/>
              <w:jc w:val="both"/>
              <w:rPr>
                <w:rFonts w:ascii="Cambria" w:hAnsi="Cambria" w:cs="Arial"/>
                <w:lang w:val="fr-FR"/>
              </w:rPr>
            </w:pPr>
            <w:proofErr w:type="spellStart"/>
            <w:proofErr w:type="gramStart"/>
            <w:r w:rsidRPr="00681D8E">
              <w:rPr>
                <w:rFonts w:ascii="Cambria" w:hAnsi="Cambria" w:cs="Arial"/>
                <w:lang w:val="fr-FR"/>
              </w:rPr>
              <w:t>întocmește</w:t>
            </w:r>
            <w:proofErr w:type="spellEnd"/>
            <w:proofErr w:type="gramEnd"/>
            <w:r w:rsidRPr="00681D8E">
              <w:rPr>
                <w:rFonts w:ascii="Cambria" w:hAnsi="Cambria" w:cs="Arial"/>
                <w:lang w:val="fr-FR"/>
              </w:rPr>
              <w:t xml:space="preserve"> </w:t>
            </w:r>
            <w:proofErr w:type="spellStart"/>
            <w:r w:rsidRPr="00681D8E">
              <w:rPr>
                <w:rFonts w:ascii="Cambria" w:hAnsi="Cambria" w:cs="Arial"/>
                <w:lang w:val="fr-FR"/>
              </w:rPr>
              <w:t>cartea</w:t>
            </w:r>
            <w:proofErr w:type="spellEnd"/>
            <w:r w:rsidRPr="00681D8E">
              <w:rPr>
                <w:rFonts w:ascii="Cambria" w:hAnsi="Cambria" w:cs="Arial"/>
                <w:lang w:val="fr-FR"/>
              </w:rPr>
              <w:t xml:space="preserve"> </w:t>
            </w:r>
            <w:proofErr w:type="spellStart"/>
            <w:r w:rsidRPr="00681D8E">
              <w:rPr>
                <w:rFonts w:ascii="Cambria" w:hAnsi="Cambria" w:cs="Arial"/>
                <w:lang w:val="fr-FR"/>
              </w:rPr>
              <w:t>tehnică</w:t>
            </w:r>
            <w:proofErr w:type="spellEnd"/>
            <w:r w:rsidRPr="00681D8E">
              <w:rPr>
                <w:rFonts w:ascii="Cambria" w:hAnsi="Cambria" w:cs="Arial"/>
                <w:lang w:val="fr-FR"/>
              </w:rPr>
              <w:t xml:space="preserve"> a </w:t>
            </w:r>
            <w:proofErr w:type="spellStart"/>
            <w:r w:rsidRPr="00681D8E">
              <w:rPr>
                <w:rFonts w:ascii="Cambria" w:hAnsi="Cambria" w:cs="Arial"/>
                <w:lang w:val="fr-FR"/>
              </w:rPr>
              <w:t>construcției</w:t>
            </w:r>
            <w:proofErr w:type="spellEnd"/>
            <w:r w:rsidRPr="00681D8E">
              <w:rPr>
                <w:rFonts w:ascii="Cambria" w:hAnsi="Cambria" w:cs="Arial"/>
                <w:lang w:val="fr-FR"/>
              </w:rPr>
              <w:t xml:space="preserve"> </w:t>
            </w:r>
            <w:proofErr w:type="spellStart"/>
            <w:r w:rsidRPr="00681D8E">
              <w:rPr>
                <w:rFonts w:ascii="Cambria" w:hAnsi="Cambria" w:cs="Arial"/>
                <w:lang w:val="fr-FR"/>
              </w:rPr>
              <w:t>împreună</w:t>
            </w:r>
            <w:proofErr w:type="spellEnd"/>
            <w:r w:rsidRPr="00681D8E">
              <w:rPr>
                <w:rFonts w:ascii="Cambria" w:hAnsi="Cambria" w:cs="Arial"/>
                <w:lang w:val="fr-FR"/>
              </w:rPr>
              <w:t xml:space="preserve"> </w:t>
            </w:r>
            <w:proofErr w:type="spellStart"/>
            <w:r w:rsidRPr="00681D8E">
              <w:rPr>
                <w:rFonts w:ascii="Cambria" w:hAnsi="Cambria" w:cs="Arial"/>
                <w:lang w:val="fr-FR"/>
              </w:rPr>
              <w:t>cu</w:t>
            </w:r>
            <w:proofErr w:type="spellEnd"/>
            <w:r w:rsidRPr="00681D8E">
              <w:rPr>
                <w:rFonts w:ascii="Cambria" w:hAnsi="Cambria" w:cs="Arial"/>
                <w:lang w:val="fr-FR"/>
              </w:rPr>
              <w:t xml:space="preserve"> </w:t>
            </w:r>
            <w:proofErr w:type="spellStart"/>
            <w:r w:rsidRPr="00681D8E">
              <w:rPr>
                <w:rFonts w:ascii="Cambria" w:hAnsi="Cambria" w:cs="Arial"/>
                <w:lang w:val="fr-FR"/>
              </w:rPr>
              <w:t>dirigintele</w:t>
            </w:r>
            <w:proofErr w:type="spellEnd"/>
            <w:r w:rsidRPr="00681D8E">
              <w:rPr>
                <w:rFonts w:ascii="Cambria" w:hAnsi="Cambria" w:cs="Arial"/>
                <w:lang w:val="fr-FR"/>
              </w:rPr>
              <w:t xml:space="preserve"> de </w:t>
            </w:r>
            <w:proofErr w:type="spellStart"/>
            <w:r w:rsidRPr="00681D8E">
              <w:rPr>
                <w:rFonts w:ascii="Cambria" w:hAnsi="Cambria" w:cs="Arial"/>
                <w:lang w:val="fr-FR"/>
              </w:rPr>
              <w:t>șantier</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w:t>
            </w:r>
            <w:proofErr w:type="spellStart"/>
            <w:r w:rsidRPr="00681D8E">
              <w:rPr>
                <w:rFonts w:ascii="Cambria" w:hAnsi="Cambria" w:cs="Arial"/>
                <w:lang w:val="fr-FR"/>
              </w:rPr>
              <w:t>proiectantul</w:t>
            </w:r>
            <w:proofErr w:type="spellEnd"/>
            <w:r w:rsidRPr="00681D8E">
              <w:rPr>
                <w:rFonts w:ascii="Cambria" w:hAnsi="Cambria" w:cs="Arial"/>
                <w:lang w:val="fr-FR"/>
              </w:rPr>
              <w:t xml:space="preserve"> </w:t>
            </w:r>
            <w:proofErr w:type="spellStart"/>
            <w:r w:rsidRPr="00681D8E">
              <w:rPr>
                <w:rFonts w:ascii="Cambria" w:hAnsi="Cambria" w:cs="Arial"/>
                <w:lang w:val="fr-FR"/>
              </w:rPr>
              <w:t>și</w:t>
            </w:r>
            <w:proofErr w:type="spellEnd"/>
            <w:r w:rsidRPr="00681D8E">
              <w:rPr>
                <w:rFonts w:ascii="Cambria" w:hAnsi="Cambria" w:cs="Arial"/>
                <w:lang w:val="fr-FR"/>
              </w:rPr>
              <w:t xml:space="preserve"> o </w:t>
            </w:r>
            <w:proofErr w:type="spellStart"/>
            <w:r w:rsidRPr="00681D8E">
              <w:rPr>
                <w:rFonts w:ascii="Cambria" w:hAnsi="Cambria" w:cs="Arial"/>
                <w:lang w:val="fr-FR"/>
              </w:rPr>
              <w:t>predă</w:t>
            </w:r>
            <w:proofErr w:type="spellEnd"/>
            <w:r w:rsidRPr="00681D8E">
              <w:rPr>
                <w:rFonts w:ascii="Cambria" w:hAnsi="Cambria" w:cs="Arial"/>
                <w:lang w:val="fr-FR"/>
              </w:rPr>
              <w:t xml:space="preserve"> </w:t>
            </w:r>
            <w:proofErr w:type="spellStart"/>
            <w:proofErr w:type="gramStart"/>
            <w:r w:rsidRPr="00681D8E">
              <w:rPr>
                <w:rFonts w:ascii="Cambria" w:hAnsi="Cambria" w:cs="Arial"/>
                <w:lang w:val="fr-FR"/>
              </w:rPr>
              <w:t>beneficiarului</w:t>
            </w:r>
            <w:proofErr w:type="spellEnd"/>
            <w:r w:rsidRPr="00681D8E">
              <w:rPr>
                <w:rFonts w:ascii="Cambria" w:hAnsi="Cambria" w:cs="Arial"/>
                <w:lang w:val="fr-FR"/>
              </w:rPr>
              <w:t>;</w:t>
            </w:r>
            <w:proofErr w:type="gramEnd"/>
          </w:p>
          <w:p w14:paraId="6DCD0069" w14:textId="77777777" w:rsidR="009831AE" w:rsidRPr="00681D8E" w:rsidRDefault="009831AE" w:rsidP="00EC7AED">
            <w:pPr>
              <w:pStyle w:val="Bulet"/>
              <w:widowControl w:val="0"/>
              <w:numPr>
                <w:ilvl w:val="0"/>
                <w:numId w:val="45"/>
              </w:numPr>
              <w:spacing w:line="240" w:lineRule="auto"/>
              <w:rPr>
                <w:rFonts w:ascii="Cambria" w:eastAsia="Courier New" w:hAnsi="Cambria" w:cstheme="minorHAnsi"/>
                <w:i/>
                <w:sz w:val="22"/>
                <w:szCs w:val="22"/>
                <w:lang w:val="ro-RO"/>
              </w:rPr>
            </w:pPr>
            <w:proofErr w:type="spellStart"/>
            <w:r w:rsidRPr="00681D8E">
              <w:rPr>
                <w:rFonts w:ascii="Cambria" w:hAnsi="Cambria"/>
                <w:sz w:val="22"/>
                <w:szCs w:val="22"/>
                <w:lang w:val="fr-FR"/>
              </w:rPr>
              <w:t>anunță</w:t>
            </w:r>
            <w:proofErr w:type="spellEnd"/>
            <w:r w:rsidRPr="00681D8E">
              <w:rPr>
                <w:rFonts w:ascii="Cambria" w:hAnsi="Cambria"/>
                <w:sz w:val="22"/>
                <w:szCs w:val="22"/>
                <w:lang w:val="fr-FR"/>
              </w:rPr>
              <w:t xml:space="preserve"> Inspectoratul de Stat </w:t>
            </w:r>
            <w:proofErr w:type="spellStart"/>
            <w:r w:rsidRPr="00681D8E">
              <w:rPr>
                <w:rFonts w:ascii="Cambria" w:hAnsi="Cambria"/>
                <w:sz w:val="22"/>
                <w:szCs w:val="22"/>
                <w:lang w:val="fr-FR"/>
              </w:rPr>
              <w:t>în</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Construcții</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în</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cazul</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în</w:t>
            </w:r>
            <w:proofErr w:type="spellEnd"/>
            <w:r w:rsidRPr="00681D8E">
              <w:rPr>
                <w:rFonts w:ascii="Cambria" w:hAnsi="Cambria"/>
                <w:sz w:val="22"/>
                <w:szCs w:val="22"/>
                <w:lang w:val="fr-FR"/>
              </w:rPr>
              <w:t xml:space="preserve"> care </w:t>
            </w:r>
            <w:proofErr w:type="spellStart"/>
            <w:r w:rsidRPr="00681D8E">
              <w:rPr>
                <w:rFonts w:ascii="Cambria" w:hAnsi="Cambria"/>
                <w:sz w:val="22"/>
                <w:szCs w:val="22"/>
                <w:lang w:val="fr-FR"/>
              </w:rPr>
              <w:t>apar</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modificări</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ulterioare</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autorizației</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privind</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datele</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cu</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caracter</w:t>
            </w:r>
            <w:proofErr w:type="spellEnd"/>
            <w:r w:rsidRPr="00681D8E">
              <w:rPr>
                <w:rFonts w:ascii="Cambria" w:hAnsi="Cambria"/>
                <w:sz w:val="22"/>
                <w:szCs w:val="22"/>
                <w:lang w:val="fr-FR"/>
              </w:rPr>
              <w:t xml:space="preserve"> </w:t>
            </w:r>
            <w:proofErr w:type="spellStart"/>
            <w:r w:rsidRPr="00681D8E">
              <w:rPr>
                <w:rFonts w:ascii="Cambria" w:hAnsi="Cambria"/>
                <w:sz w:val="22"/>
                <w:szCs w:val="22"/>
                <w:lang w:val="fr-FR"/>
              </w:rPr>
              <w:t>personal</w:t>
            </w:r>
            <w:proofErr w:type="spellEnd"/>
            <w:r w:rsidRPr="00681D8E">
              <w:rPr>
                <w:rFonts w:ascii="Cambria" w:hAnsi="Cambria"/>
                <w:sz w:val="22"/>
                <w:szCs w:val="22"/>
                <w:lang w:val="fr-FR"/>
              </w:rPr>
              <w:t>.</w:t>
            </w:r>
          </w:p>
        </w:tc>
      </w:tr>
    </w:tbl>
    <w:p w14:paraId="43512327" w14:textId="77777777" w:rsidR="005E4504" w:rsidRDefault="005E4504" w:rsidP="00C12701">
      <w:pPr>
        <w:widowControl w:val="0"/>
        <w:spacing w:after="0" w:line="240" w:lineRule="auto"/>
        <w:jc w:val="both"/>
        <w:rPr>
          <w:rFonts w:ascii="Times New Roman" w:hAnsi="Times New Roman" w:cs="Times New Roman"/>
          <w:color w:val="222222"/>
          <w:shd w:val="clear" w:color="auto" w:fill="FFFFFF"/>
        </w:rPr>
      </w:pPr>
    </w:p>
    <w:p w14:paraId="1ABE7380" w14:textId="77777777" w:rsidR="005E4504" w:rsidRPr="00DA669E" w:rsidRDefault="005E4504" w:rsidP="00C12701">
      <w:pPr>
        <w:widowControl w:val="0"/>
        <w:spacing w:after="0" w:line="240" w:lineRule="auto"/>
        <w:jc w:val="both"/>
        <w:rPr>
          <w:rFonts w:ascii="Times New Roman" w:hAnsi="Times New Roman" w:cs="Times New Roman"/>
          <w:color w:val="222222"/>
          <w:shd w:val="clear" w:color="auto" w:fill="FFFFFF"/>
        </w:rPr>
      </w:pPr>
      <w:r w:rsidRPr="005E4504">
        <w:rPr>
          <w:rFonts w:ascii="Times New Roman" w:hAnsi="Times New Roman" w:cs="Times New Roman"/>
          <w:color w:val="222222"/>
          <w:shd w:val="clear" w:color="auto" w:fill="FFFFFF"/>
        </w:rPr>
        <w:t>In afara expertilor indicati mai sus, toti ofertatii au obligatia de a avea in vedere (atat la nivelul ofertei tehnice cat si a ofertei financiare)  demonstrarea accesului la toate categoriile de experti prevazuti de legislatia calitatii in constructii (in functie de specificul contractului) precum: responsabil CQ, responsabil SSM, etc.</w:t>
      </w:r>
    </w:p>
    <w:p w14:paraId="1761B14C" w14:textId="77777777" w:rsidR="00D07A8A" w:rsidRPr="008605D8" w:rsidRDefault="00D07A8A" w:rsidP="00C12701">
      <w:pPr>
        <w:widowControl w:val="0"/>
        <w:spacing w:after="0" w:line="240" w:lineRule="auto"/>
        <w:jc w:val="both"/>
        <w:rPr>
          <w:rFonts w:ascii="Times New Roman" w:hAnsi="Times New Roman" w:cs="Times New Roman"/>
          <w:i/>
        </w:rPr>
      </w:pPr>
      <w:r w:rsidRPr="008605D8">
        <w:rPr>
          <w:rFonts w:ascii="Times New Roman" w:hAnsi="Times New Roman" w:cs="Times New Roman"/>
          <w:i/>
        </w:rPr>
        <w:t>Orice înlocuire a personalului 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w:t>
      </w:r>
    </w:p>
    <w:p w14:paraId="19DB6224" w14:textId="77777777" w:rsidR="00446877" w:rsidRPr="000F3769" w:rsidRDefault="00446877" w:rsidP="00C12701">
      <w:pPr>
        <w:widowControl w:val="0"/>
        <w:spacing w:after="0" w:line="240" w:lineRule="auto"/>
        <w:jc w:val="both"/>
        <w:rPr>
          <w:rFonts w:ascii="Times New Roman" w:hAnsi="Times New Roman" w:cs="Times New Roman"/>
        </w:rPr>
      </w:pPr>
      <w:r w:rsidRPr="000F3769">
        <w:rPr>
          <w:rFonts w:ascii="Times New Roman" w:hAnsi="Times New Roman" w:cs="Times New Roman"/>
        </w:rPr>
        <w:t>Pe durata execuției lucrărilor, Șeful de</w:t>
      </w:r>
      <w:r w:rsidR="005201B2" w:rsidRPr="000F3769">
        <w:rPr>
          <w:rFonts w:ascii="Times New Roman" w:hAnsi="Times New Roman" w:cs="Times New Roman"/>
        </w:rPr>
        <w:t xml:space="preserve"> șantier</w:t>
      </w:r>
      <w:r w:rsidRPr="000F3769">
        <w:rPr>
          <w:rFonts w:ascii="Times New Roman" w:hAnsi="Times New Roman" w:cs="Times New Roman"/>
        </w:rPr>
        <w:t xml:space="preserve">  trebuie să prezinte reprezentantului Autorității Contractante, </w:t>
      </w:r>
      <w:r w:rsidR="004143E9" w:rsidRPr="000F3769">
        <w:rPr>
          <w:rFonts w:ascii="Times New Roman" w:hAnsi="Times New Roman" w:cs="Times New Roman"/>
        </w:rPr>
        <w:t xml:space="preserve"> la un interval de </w:t>
      </w:r>
      <w:r w:rsidR="00D07A8A" w:rsidRPr="00DA669E">
        <w:rPr>
          <w:rFonts w:ascii="Times New Roman" w:hAnsi="Times New Roman" w:cs="Times New Roman"/>
        </w:rPr>
        <w:t>30 zile</w:t>
      </w:r>
      <w:r w:rsidRPr="000F3769">
        <w:rPr>
          <w:rFonts w:ascii="Times New Roman" w:hAnsi="Times New Roman" w:cs="Times New Roman"/>
        </w:rPr>
        <w:t xml:space="preserve"> un raport care să:</w:t>
      </w:r>
    </w:p>
    <w:p w14:paraId="1050B508" w14:textId="77777777" w:rsidR="00446877" w:rsidRPr="000F3769" w:rsidRDefault="00446877" w:rsidP="00C12701">
      <w:pPr>
        <w:pStyle w:val="ListParagraph"/>
        <w:widowControl w:val="0"/>
        <w:numPr>
          <w:ilvl w:val="0"/>
          <w:numId w:val="19"/>
        </w:numPr>
        <w:spacing w:after="0" w:line="240" w:lineRule="auto"/>
        <w:jc w:val="both"/>
        <w:rPr>
          <w:rFonts w:ascii="Times New Roman" w:hAnsi="Times New Roman" w:cs="Times New Roman"/>
        </w:rPr>
      </w:pPr>
      <w:r w:rsidRPr="000F3769">
        <w:rPr>
          <w:rFonts w:ascii="Times New Roman" w:hAnsi="Times New Roman" w:cs="Times New Roman"/>
        </w:rPr>
        <w:t>descrie progresele realizate;</w:t>
      </w:r>
    </w:p>
    <w:p w14:paraId="033D9EFE" w14:textId="77777777" w:rsidR="00446877" w:rsidRPr="000F3769" w:rsidRDefault="00446877" w:rsidP="00C12701">
      <w:pPr>
        <w:pStyle w:val="ListParagraph"/>
        <w:widowControl w:val="0"/>
        <w:numPr>
          <w:ilvl w:val="0"/>
          <w:numId w:val="19"/>
        </w:numPr>
        <w:spacing w:after="0" w:line="240" w:lineRule="auto"/>
        <w:jc w:val="both"/>
        <w:rPr>
          <w:rFonts w:ascii="Times New Roman" w:hAnsi="Times New Roman" w:cs="Times New Roman"/>
        </w:rPr>
      </w:pPr>
      <w:r w:rsidRPr="000F3769">
        <w:rPr>
          <w:rFonts w:ascii="Times New Roman" w:hAnsi="Times New Roman" w:cs="Times New Roman"/>
        </w:rPr>
        <w:t>identifice rezultatele intermediare obținute (stadiul lucrărilor și documentația asociată);</w:t>
      </w:r>
    </w:p>
    <w:p w14:paraId="6E093AC1" w14:textId="77777777" w:rsidR="00446877" w:rsidRPr="000F3769" w:rsidRDefault="00446877" w:rsidP="00C12701">
      <w:pPr>
        <w:pStyle w:val="ListParagraph"/>
        <w:widowControl w:val="0"/>
        <w:numPr>
          <w:ilvl w:val="0"/>
          <w:numId w:val="19"/>
        </w:numPr>
        <w:spacing w:after="0" w:line="240" w:lineRule="auto"/>
        <w:jc w:val="both"/>
        <w:rPr>
          <w:rFonts w:ascii="Times New Roman" w:hAnsi="Times New Roman" w:cs="Times New Roman"/>
        </w:rPr>
      </w:pPr>
      <w:r w:rsidRPr="000F3769">
        <w:rPr>
          <w:rFonts w:ascii="Times New Roman" w:hAnsi="Times New Roman" w:cs="Times New Roman"/>
        </w:rPr>
        <w:t>prezinte problemele întâlnite și acțiunile corective întreprinse;</w:t>
      </w:r>
    </w:p>
    <w:p w14:paraId="731FFF10" w14:textId="77777777" w:rsidR="00446877" w:rsidRPr="000F3769" w:rsidRDefault="00446877" w:rsidP="00C12701">
      <w:pPr>
        <w:pStyle w:val="ListParagraph"/>
        <w:widowControl w:val="0"/>
        <w:numPr>
          <w:ilvl w:val="0"/>
          <w:numId w:val="19"/>
        </w:numPr>
        <w:spacing w:after="0" w:line="240" w:lineRule="auto"/>
        <w:jc w:val="both"/>
        <w:rPr>
          <w:rFonts w:ascii="Times New Roman" w:hAnsi="Times New Roman" w:cs="Times New Roman"/>
        </w:rPr>
      </w:pPr>
      <w:r w:rsidRPr="000F3769">
        <w:rPr>
          <w:rFonts w:ascii="Times New Roman" w:hAnsi="Times New Roman" w:cs="Times New Roman"/>
        </w:rPr>
        <w:t>prezinte planificarea pe termen scurt și să evidențieze modificările în raport cu planificarea anterioară pentru activitatea din șantier.</w:t>
      </w:r>
    </w:p>
    <w:p w14:paraId="2D8910CF" w14:textId="77777777" w:rsidR="00446877" w:rsidRPr="008605D8" w:rsidRDefault="00045335" w:rsidP="00C12701">
      <w:pPr>
        <w:widowControl w:val="0"/>
        <w:spacing w:after="0" w:line="240" w:lineRule="auto"/>
        <w:jc w:val="both"/>
        <w:rPr>
          <w:rFonts w:ascii="Times New Roman" w:hAnsi="Times New Roman" w:cs="Times New Roman"/>
          <w:i/>
        </w:rPr>
      </w:pPr>
      <w:r w:rsidRPr="005F1DF4">
        <w:rPr>
          <w:rFonts w:ascii="Times New Roman" w:hAnsi="Times New Roman" w:cs="Times New Roman"/>
          <w:i/>
        </w:rPr>
        <w:t>Acest raport trebuie avizat de Managerul de proiect/con</w:t>
      </w:r>
      <w:r w:rsidR="00F9248C" w:rsidRPr="005F1DF4">
        <w:rPr>
          <w:rFonts w:ascii="Times New Roman" w:hAnsi="Times New Roman" w:cs="Times New Roman"/>
          <w:i/>
        </w:rPr>
        <w:t>tract din partea Executantului</w:t>
      </w:r>
      <w:r w:rsidRPr="005F1DF4">
        <w:rPr>
          <w:rFonts w:ascii="Times New Roman" w:hAnsi="Times New Roman" w:cs="Times New Roman"/>
          <w:i/>
        </w:rPr>
        <w:t>, atunci când existența acestuia a fost solicitată prin Caietul de Sarcini.</w:t>
      </w:r>
    </w:p>
    <w:p w14:paraId="7E56A2BF" w14:textId="77777777" w:rsidR="00446877" w:rsidRPr="008605D8" w:rsidRDefault="00446877" w:rsidP="00C12701">
      <w:pPr>
        <w:widowControl w:val="0"/>
        <w:spacing w:after="0" w:line="240" w:lineRule="auto"/>
        <w:jc w:val="both"/>
        <w:rPr>
          <w:rFonts w:ascii="Times New Roman" w:hAnsi="Times New Roman" w:cs="Times New Roman"/>
        </w:rPr>
      </w:pPr>
    </w:p>
    <w:p w14:paraId="5CAE7983"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Contractantul trebuie să se asigure și să demonstreze că personalul care desfășoară activități pe șantier:</w:t>
      </w:r>
    </w:p>
    <w:p w14:paraId="2C7887CF" w14:textId="77777777" w:rsidR="00446877" w:rsidRPr="008605D8" w:rsidRDefault="00446877" w:rsidP="00C12701">
      <w:pPr>
        <w:pStyle w:val="ListParagraph"/>
        <w:widowControl w:val="0"/>
        <w:numPr>
          <w:ilvl w:val="0"/>
          <w:numId w:val="20"/>
        </w:numPr>
        <w:spacing w:after="0" w:line="240" w:lineRule="auto"/>
        <w:jc w:val="both"/>
        <w:rPr>
          <w:rFonts w:ascii="Times New Roman" w:hAnsi="Times New Roman" w:cs="Times New Roman"/>
        </w:rPr>
      </w:pPr>
      <w:r w:rsidRPr="008605D8">
        <w:rPr>
          <w:rFonts w:ascii="Times New Roman" w:hAnsi="Times New Roman" w:cs="Times New Roman"/>
        </w:rPr>
        <w:t>are toate abilitățile și competențele pentru execuția lucrărilor preconizate;</w:t>
      </w:r>
    </w:p>
    <w:p w14:paraId="26FED549" w14:textId="77777777" w:rsidR="00446877" w:rsidRPr="008605D8" w:rsidRDefault="00446877" w:rsidP="00C12701">
      <w:pPr>
        <w:pStyle w:val="ListParagraph"/>
        <w:widowControl w:val="0"/>
        <w:numPr>
          <w:ilvl w:val="0"/>
          <w:numId w:val="20"/>
        </w:numPr>
        <w:spacing w:after="0" w:line="240" w:lineRule="auto"/>
        <w:jc w:val="both"/>
        <w:rPr>
          <w:rFonts w:ascii="Times New Roman" w:hAnsi="Times New Roman" w:cs="Times New Roman"/>
        </w:rPr>
      </w:pPr>
      <w:r w:rsidRPr="008605D8">
        <w:rPr>
          <w:rFonts w:ascii="Times New Roman" w:hAnsi="Times New Roman" w:cs="Times New Roman"/>
        </w:rPr>
        <w:t>este sănătos și în formă pentru execuția lucrărilor preconizate.</w:t>
      </w:r>
    </w:p>
    <w:p w14:paraId="19491721" w14:textId="77777777" w:rsidR="00446877" w:rsidRPr="008605D8" w:rsidRDefault="00446877" w:rsidP="00C12701">
      <w:pPr>
        <w:pStyle w:val="ListParagraph"/>
        <w:widowControl w:val="0"/>
        <w:spacing w:after="0" w:line="240" w:lineRule="auto"/>
        <w:jc w:val="both"/>
        <w:rPr>
          <w:rFonts w:ascii="Times New Roman" w:hAnsi="Times New Roman" w:cs="Times New Roman"/>
        </w:rPr>
      </w:pPr>
    </w:p>
    <w:p w14:paraId="24091D04" w14:textId="77777777" w:rsidR="00446877" w:rsidRPr="008605D8" w:rsidRDefault="00446877" w:rsidP="00C12701">
      <w:pPr>
        <w:widowControl w:val="0"/>
        <w:spacing w:after="0" w:line="240" w:lineRule="auto"/>
        <w:jc w:val="both"/>
        <w:rPr>
          <w:rFonts w:ascii="Times New Roman" w:hAnsi="Times New Roman" w:cs="Times New Roman"/>
        </w:rPr>
      </w:pPr>
      <w:r w:rsidRPr="000A5DF8">
        <w:rPr>
          <w:rFonts w:ascii="Times New Roman" w:hAnsi="Times New Roman" w:cs="Times New Roman"/>
        </w:rPr>
        <w:t>Personalu</w:t>
      </w:r>
      <w:r w:rsidR="0041147E" w:rsidRPr="000A5DF8">
        <w:rPr>
          <w:rFonts w:ascii="Times New Roman" w:hAnsi="Times New Roman" w:cs="Times New Roman"/>
        </w:rPr>
        <w:t>l Executantului</w:t>
      </w:r>
      <w:r w:rsidRPr="000A5DF8">
        <w:rPr>
          <w:rFonts w:ascii="Times New Roman" w:hAnsi="Times New Roman" w:cs="Times New Roman"/>
        </w:rPr>
        <w:t xml:space="preserve"> care operează pe șantier trebuie să fie ușor de recunoscut și este obligat să poarte haine cu sigla</w:t>
      </w:r>
      <w:r w:rsidR="0041147E" w:rsidRPr="000A5DF8">
        <w:rPr>
          <w:rFonts w:ascii="Times New Roman" w:hAnsi="Times New Roman" w:cs="Times New Roman"/>
        </w:rPr>
        <w:t xml:space="preserve"> Executantului.</w:t>
      </w:r>
    </w:p>
    <w:p w14:paraId="0CAAD5A2" w14:textId="77777777" w:rsidR="00446877" w:rsidRPr="008605D8" w:rsidRDefault="00446877" w:rsidP="00C12701">
      <w:pPr>
        <w:widowControl w:val="0"/>
        <w:spacing w:after="0" w:line="240" w:lineRule="auto"/>
        <w:jc w:val="both"/>
        <w:rPr>
          <w:rFonts w:ascii="Times New Roman" w:hAnsi="Times New Roman" w:cs="Times New Roman"/>
        </w:rPr>
      </w:pPr>
    </w:p>
    <w:p w14:paraId="10D25DA7" w14:textId="77777777" w:rsidR="00446877" w:rsidRPr="008605D8" w:rsidRDefault="00446877" w:rsidP="00C12701">
      <w:pPr>
        <w:widowControl w:val="0"/>
        <w:spacing w:after="0" w:line="240" w:lineRule="auto"/>
        <w:jc w:val="both"/>
        <w:rPr>
          <w:rFonts w:ascii="Times New Roman" w:hAnsi="Times New Roman" w:cs="Times New Roman"/>
        </w:rPr>
      </w:pPr>
      <w:r w:rsidRPr="0041147E">
        <w:rPr>
          <w:rFonts w:ascii="Times New Roman" w:hAnsi="Times New Roman" w:cs="Times New Roman"/>
        </w:rPr>
        <w:t xml:space="preserve">Personalul </w:t>
      </w:r>
      <w:r w:rsidR="0041147E" w:rsidRPr="0041147E">
        <w:rPr>
          <w:rFonts w:ascii="Times New Roman" w:hAnsi="Times New Roman" w:cs="Times New Roman"/>
        </w:rPr>
        <w:t xml:space="preserve">Executantului </w:t>
      </w:r>
      <w:r w:rsidRPr="0041147E">
        <w:rPr>
          <w:rFonts w:ascii="Times New Roman" w:hAnsi="Times New Roman" w:cs="Times New Roman"/>
        </w:rPr>
        <w:t>care intră</w:t>
      </w:r>
      <w:r w:rsidRPr="008605D8">
        <w:rPr>
          <w:rFonts w:ascii="Times New Roman" w:hAnsi="Times New Roman" w:cs="Times New Roman"/>
        </w:rPr>
        <w:t xml:space="preserve"> pe șantier trebuie să fie autorizat în prealabil. Intrarea și ieșirea de pe șantier sunt permise numai în timpul zilelor și orelor de lucru. </w:t>
      </w:r>
    </w:p>
    <w:p w14:paraId="715F932D" w14:textId="77777777" w:rsidR="00446877" w:rsidRPr="008605D8" w:rsidRDefault="00446877" w:rsidP="00C12701">
      <w:pPr>
        <w:widowControl w:val="0"/>
        <w:spacing w:after="0" w:line="240" w:lineRule="auto"/>
        <w:jc w:val="both"/>
        <w:rPr>
          <w:rFonts w:ascii="Times New Roman" w:hAnsi="Times New Roman" w:cs="Times New Roman"/>
        </w:rPr>
      </w:pPr>
    </w:p>
    <w:p w14:paraId="7A9E186F"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12" w:name="_Toc60771480"/>
      <w:r w:rsidRPr="008605D8">
        <w:rPr>
          <w:rFonts w:ascii="Times New Roman" w:hAnsi="Times New Roman" w:cs="Times New Roman"/>
          <w:sz w:val="22"/>
          <w:szCs w:val="22"/>
        </w:rPr>
        <w:t>Utilaje, echipamente, materiale</w:t>
      </w:r>
      <w:bookmarkEnd w:id="12"/>
    </w:p>
    <w:p w14:paraId="1E1C5A87" w14:textId="77777777" w:rsidR="00D07A8A" w:rsidRPr="008605D8" w:rsidRDefault="00D07A8A" w:rsidP="00C12701">
      <w:pPr>
        <w:widowControl w:val="0"/>
        <w:spacing w:after="0" w:line="240" w:lineRule="auto"/>
        <w:jc w:val="both"/>
        <w:rPr>
          <w:rFonts w:ascii="Times New Roman" w:hAnsi="Times New Roman" w:cs="Times New Roman"/>
          <w:i/>
        </w:rPr>
      </w:pPr>
      <w:r w:rsidRPr="008605D8">
        <w:rPr>
          <w:rFonts w:ascii="Times New Roman" w:hAnsi="Times New Roman" w:cs="Times New Roman"/>
          <w:i/>
        </w:rPr>
        <w:t>Antreprenorul va răspunde pentru propriile Utilaje. Antreprenorul va asigura Utilaje în conformitate cu cele prevăzute în Programul de Execuție acceptat și în vigoare. Pentru executarea Lucrărilor Antreprenorul va folosi Utilaje de cel puțin aceeași calitate și capacitate cu Utilajele propuse în Ofertă și listate în Contract.</w:t>
      </w:r>
    </w:p>
    <w:p w14:paraId="40C9BECA" w14:textId="77777777" w:rsidR="00446877" w:rsidRDefault="00315868" w:rsidP="00C12701">
      <w:pPr>
        <w:widowControl w:val="0"/>
        <w:spacing w:after="0" w:line="240" w:lineRule="auto"/>
        <w:jc w:val="both"/>
        <w:rPr>
          <w:rFonts w:ascii="Times New Roman" w:hAnsi="Times New Roman" w:cs="Times New Roman"/>
          <w:i/>
        </w:rPr>
      </w:pPr>
      <w:r>
        <w:rPr>
          <w:rFonts w:ascii="Times New Roman" w:hAnsi="Times New Roman" w:cs="Times New Roman"/>
          <w:i/>
        </w:rPr>
        <w:t xml:space="preserve"> </w:t>
      </w:r>
      <w:r w:rsidR="00D07A8A" w:rsidRPr="008605D8">
        <w:rPr>
          <w:rFonts w:ascii="Times New Roman" w:hAnsi="Times New Roman" w:cs="Times New Roman"/>
          <w:i/>
        </w:rPr>
        <w:t>Antreprenorul va fi responsabil pentru ambalarea, încărcarea, transportul, primirea, descărcarea, depozitarea și protejarea tuturor Bunurilor și a altor produse necesare execuției Lucrărilor. Antreprenorul nu va fi îndreptățit la prelungirea</w:t>
      </w:r>
      <w:r>
        <w:rPr>
          <w:rFonts w:ascii="Times New Roman" w:hAnsi="Times New Roman" w:cs="Times New Roman"/>
          <w:i/>
        </w:rPr>
        <w:t xml:space="preserve"> duratei de ex</w:t>
      </w:r>
      <w:r w:rsidR="00D07A8A" w:rsidRPr="008605D8">
        <w:rPr>
          <w:rFonts w:ascii="Times New Roman" w:hAnsi="Times New Roman" w:cs="Times New Roman"/>
          <w:i/>
        </w:rPr>
        <w:t>ecuție sau la plata unor costuri suplimentare pentru daune, pierderi și cheltuieli care rezultă din transportul Bunurilor.</w:t>
      </w:r>
    </w:p>
    <w:p w14:paraId="16A92BBE" w14:textId="77777777" w:rsidR="00315868" w:rsidRPr="00315868" w:rsidRDefault="00315868" w:rsidP="00C12701">
      <w:pPr>
        <w:widowControl w:val="0"/>
        <w:spacing w:after="0" w:line="240" w:lineRule="auto"/>
        <w:jc w:val="both"/>
        <w:rPr>
          <w:rFonts w:ascii="Times New Roman" w:hAnsi="Times New Roman" w:cs="Times New Roman"/>
          <w:i/>
        </w:rPr>
      </w:pPr>
    </w:p>
    <w:p w14:paraId="72FFE220"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13" w:name="_Toc60771481"/>
      <w:r w:rsidRPr="008605D8">
        <w:rPr>
          <w:rFonts w:ascii="Times New Roman" w:hAnsi="Times New Roman" w:cs="Times New Roman"/>
          <w:sz w:val="22"/>
          <w:szCs w:val="22"/>
        </w:rPr>
        <w:t>Zona de lucru, utilitățile și facilitățile șantierului</w:t>
      </w:r>
      <w:bookmarkEnd w:id="13"/>
    </w:p>
    <w:p w14:paraId="5D92D81D" w14:textId="77777777" w:rsidR="00446877" w:rsidRPr="008605D8" w:rsidRDefault="00FC1E4E" w:rsidP="00C12701">
      <w:pPr>
        <w:widowControl w:val="0"/>
        <w:spacing w:after="0" w:line="240" w:lineRule="auto"/>
        <w:jc w:val="both"/>
        <w:rPr>
          <w:rFonts w:ascii="Times New Roman" w:hAnsi="Times New Roman" w:cs="Times New Roman"/>
          <w:iCs/>
        </w:rPr>
      </w:pPr>
      <w:r w:rsidRPr="008605D8">
        <w:rPr>
          <w:rFonts w:ascii="Times New Roman" w:hAnsi="Times New Roman" w:cs="Times New Roman"/>
          <w:iCs/>
        </w:rPr>
        <w:t>Aceste informatii sunt regasite in mod detaliat la nivelul PTH atasat</w:t>
      </w:r>
    </w:p>
    <w:p w14:paraId="6579BF5A" w14:textId="77777777" w:rsidR="00446877" w:rsidRPr="008605D8" w:rsidRDefault="00446877" w:rsidP="00C12701">
      <w:pPr>
        <w:widowControl w:val="0"/>
        <w:spacing w:after="0" w:line="240" w:lineRule="auto"/>
        <w:jc w:val="both"/>
        <w:rPr>
          <w:rFonts w:ascii="Times New Roman" w:hAnsi="Times New Roman" w:cs="Times New Roman"/>
        </w:rPr>
      </w:pPr>
    </w:p>
    <w:p w14:paraId="0AAED257"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14" w:name="_Toc60771482"/>
      <w:r w:rsidRPr="008605D8">
        <w:rPr>
          <w:rFonts w:ascii="Times New Roman" w:hAnsi="Times New Roman" w:cs="Times New Roman"/>
          <w:sz w:val="22"/>
          <w:szCs w:val="22"/>
        </w:rPr>
        <w:t>Modificări tehnice</w:t>
      </w:r>
      <w:bookmarkEnd w:id="14"/>
    </w:p>
    <w:p w14:paraId="6FC803A2"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Contractantul execută lucrările descrise cu respectarea în totalitate a cerințelor din Caietul de sarcini. De regulă și din principiu, pe perioada execuției lucrărilor </w:t>
      </w:r>
      <w:r w:rsidR="00315868">
        <w:rPr>
          <w:rFonts w:ascii="Times New Roman" w:hAnsi="Times New Roman" w:cs="Times New Roman"/>
        </w:rPr>
        <w:t xml:space="preserve"> </w:t>
      </w:r>
      <w:r w:rsidRPr="008605D8">
        <w:rPr>
          <w:rFonts w:ascii="Times New Roman" w:hAnsi="Times New Roman" w:cs="Times New Roman"/>
        </w:rPr>
        <w:t>nu este permisă nicio modificare tehnică (modificare sau adăugare) a documentației de proiectare.</w:t>
      </w:r>
      <w:r w:rsidR="00F31381" w:rsidRPr="008605D8">
        <w:rPr>
          <w:rFonts w:ascii="Times New Roman" w:hAnsi="Times New Roman" w:cs="Times New Roman"/>
        </w:rPr>
        <w:t xml:space="preserve"> Modificările</w:t>
      </w:r>
      <w:r w:rsidR="004C267F" w:rsidRPr="008605D8">
        <w:rPr>
          <w:rFonts w:ascii="Times New Roman" w:hAnsi="Times New Roman" w:cs="Times New Roman"/>
        </w:rPr>
        <w:t xml:space="preserve"> </w:t>
      </w:r>
      <w:r w:rsidR="00F31381" w:rsidRPr="008605D8">
        <w:rPr>
          <w:rFonts w:ascii="Times New Roman" w:hAnsi="Times New Roman" w:cs="Times New Roman"/>
        </w:rPr>
        <w:t xml:space="preserve">vor </w:t>
      </w:r>
      <w:r w:rsidR="004C267F" w:rsidRPr="008605D8">
        <w:rPr>
          <w:rFonts w:ascii="Times New Roman" w:hAnsi="Times New Roman" w:cs="Times New Roman"/>
        </w:rPr>
        <w:t>fi realizate numai cu acordul Autorității Contractante și numai în cazul în care nu sunt substanțiale, î</w:t>
      </w:r>
      <w:r w:rsidR="00F31381" w:rsidRPr="008605D8">
        <w:rPr>
          <w:rFonts w:ascii="Times New Roman" w:hAnsi="Times New Roman" w:cs="Times New Roman"/>
        </w:rPr>
        <w:t>n conformitate cu prevederile art.221 din Legea nr.98/2016</w:t>
      </w:r>
      <w:r w:rsidR="00315868">
        <w:rPr>
          <w:rFonts w:ascii="Times New Roman" w:hAnsi="Times New Roman" w:cs="Times New Roman"/>
        </w:rPr>
        <w:t>.</w:t>
      </w:r>
    </w:p>
    <w:p w14:paraId="6740483F" w14:textId="77777777" w:rsidR="00446877" w:rsidRDefault="00446877" w:rsidP="00C12701">
      <w:pPr>
        <w:widowControl w:val="0"/>
        <w:spacing w:after="0" w:line="240" w:lineRule="auto"/>
        <w:jc w:val="both"/>
        <w:rPr>
          <w:rFonts w:ascii="Times New Roman" w:hAnsi="Times New Roman" w:cs="Times New Roman"/>
        </w:rPr>
      </w:pPr>
    </w:p>
    <w:p w14:paraId="28209665" w14:textId="77777777" w:rsidR="00DA669E" w:rsidRPr="008605D8" w:rsidRDefault="00DA669E" w:rsidP="00C12701">
      <w:pPr>
        <w:widowControl w:val="0"/>
        <w:spacing w:after="0" w:line="240" w:lineRule="auto"/>
        <w:jc w:val="both"/>
        <w:rPr>
          <w:rFonts w:ascii="Times New Roman" w:hAnsi="Times New Roman" w:cs="Times New Roman"/>
        </w:rPr>
      </w:pPr>
    </w:p>
    <w:p w14:paraId="05365DB0"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15" w:name="_Toc406830396"/>
      <w:bookmarkStart w:id="16" w:name="_Toc60771483"/>
      <w:r w:rsidRPr="008605D8">
        <w:rPr>
          <w:rFonts w:ascii="Times New Roman" w:hAnsi="Times New Roman" w:cs="Times New Roman"/>
          <w:sz w:val="22"/>
          <w:szCs w:val="22"/>
        </w:rPr>
        <w:t>Informații referitoare la echipamente puse la dispoziție de Autoritatea Contractanta</w:t>
      </w:r>
      <w:bookmarkEnd w:id="15"/>
      <w:bookmarkEnd w:id="16"/>
    </w:p>
    <w:p w14:paraId="11B4D6DF" w14:textId="77777777" w:rsidR="00446877" w:rsidRPr="008605D8" w:rsidRDefault="00923996" w:rsidP="00C12701">
      <w:pPr>
        <w:pStyle w:val="ListParagraph"/>
        <w:widowControl w:val="0"/>
        <w:spacing w:after="0" w:line="240" w:lineRule="auto"/>
        <w:jc w:val="both"/>
        <w:rPr>
          <w:rFonts w:ascii="Times New Roman" w:hAnsi="Times New Roman" w:cs="Times New Roman"/>
          <w:i/>
        </w:rPr>
      </w:pPr>
      <w:r w:rsidRPr="008605D8">
        <w:rPr>
          <w:rFonts w:ascii="Times New Roman" w:hAnsi="Times New Roman" w:cs="Times New Roman"/>
          <w:i/>
        </w:rPr>
        <w:t>Nu este cazul</w:t>
      </w:r>
    </w:p>
    <w:p w14:paraId="61A3E9BF" w14:textId="77777777" w:rsidR="00446877" w:rsidRPr="008605D8" w:rsidRDefault="00446877" w:rsidP="00C12701">
      <w:pPr>
        <w:widowControl w:val="0"/>
        <w:spacing w:after="0" w:line="240" w:lineRule="auto"/>
        <w:jc w:val="both"/>
        <w:rPr>
          <w:rFonts w:ascii="Times New Roman" w:hAnsi="Times New Roman" w:cs="Times New Roman"/>
        </w:rPr>
      </w:pPr>
    </w:p>
    <w:p w14:paraId="684B4230" w14:textId="77777777" w:rsidR="00446877" w:rsidRPr="008605D8" w:rsidRDefault="00446877" w:rsidP="00C12701">
      <w:pPr>
        <w:pStyle w:val="Heading1"/>
        <w:keepNext w:val="0"/>
        <w:keepLines w:val="0"/>
        <w:widowControl w:val="0"/>
        <w:spacing w:before="0" w:line="240" w:lineRule="auto"/>
        <w:jc w:val="both"/>
        <w:rPr>
          <w:rFonts w:ascii="Times New Roman" w:hAnsi="Times New Roman" w:cs="Times New Roman"/>
          <w:szCs w:val="22"/>
        </w:rPr>
      </w:pPr>
      <w:bookmarkStart w:id="17" w:name="_Toc60771484"/>
      <w:r w:rsidRPr="008605D8">
        <w:rPr>
          <w:rFonts w:ascii="Times New Roman" w:hAnsi="Times New Roman" w:cs="Times New Roman"/>
          <w:szCs w:val="22"/>
        </w:rPr>
        <w:t xml:space="preserve">Managementul calității și </w:t>
      </w:r>
      <w:r w:rsidR="00EF6B4F" w:rsidRPr="008605D8">
        <w:rPr>
          <w:rFonts w:ascii="Times New Roman" w:hAnsi="Times New Roman" w:cs="Times New Roman"/>
          <w:szCs w:val="22"/>
        </w:rPr>
        <w:t xml:space="preserve">managementul </w:t>
      </w:r>
      <w:r w:rsidRPr="008605D8">
        <w:rPr>
          <w:rFonts w:ascii="Times New Roman" w:hAnsi="Times New Roman" w:cs="Times New Roman"/>
          <w:szCs w:val="22"/>
        </w:rPr>
        <w:t>documentelor</w:t>
      </w:r>
      <w:bookmarkEnd w:id="17"/>
    </w:p>
    <w:p w14:paraId="2A372AAB"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18" w:name="_Toc60771485"/>
      <w:r w:rsidRPr="008605D8">
        <w:rPr>
          <w:rFonts w:ascii="Times New Roman" w:hAnsi="Times New Roman" w:cs="Times New Roman"/>
          <w:sz w:val="22"/>
          <w:szCs w:val="22"/>
        </w:rPr>
        <w:t>Planul calității</w:t>
      </w:r>
      <w:bookmarkEnd w:id="18"/>
      <w:r w:rsidRPr="008605D8">
        <w:rPr>
          <w:rFonts w:ascii="Times New Roman" w:hAnsi="Times New Roman" w:cs="Times New Roman"/>
          <w:sz w:val="22"/>
          <w:szCs w:val="22"/>
        </w:rPr>
        <w:t xml:space="preserve"> </w:t>
      </w:r>
    </w:p>
    <w:p w14:paraId="216CA5EF"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Contractantul va executa toate activitățile din cadrul Contractului în conformitate cu Planul calității, care trebuie redactat în conformitate cu standardul SR EN ISO 9001:2015 sau echivalent și cu respectarea instrucțiunilor standardului SR ISO 10005:2007 </w:t>
      </w:r>
      <w:r w:rsidR="000B7AD7">
        <w:rPr>
          <w:rFonts w:ascii="Times New Roman" w:hAnsi="Times New Roman" w:cs="Times New Roman"/>
        </w:rPr>
        <w:t xml:space="preserve"> </w:t>
      </w:r>
      <w:r w:rsidRPr="008605D8">
        <w:rPr>
          <w:rFonts w:ascii="Times New Roman" w:hAnsi="Times New Roman" w:cs="Times New Roman"/>
        </w:rPr>
        <w:t>”Linii directoare pentru planurile calității” și în conformitate cu reglementările în materie de sistem de management al calității în construcție</w:t>
      </w:r>
      <w:r w:rsidR="00573F6F" w:rsidRPr="008605D8">
        <w:rPr>
          <w:rFonts w:ascii="Times New Roman" w:hAnsi="Times New Roman" w:cs="Times New Roman"/>
        </w:rPr>
        <w:t xml:space="preserve"> (inclusiv, dar fără a se limitata la conținutul Anexei 2 din HG 766/1997, cu modificările și completările ulterioare</w:t>
      </w:r>
      <w:r w:rsidR="00EF6B4F" w:rsidRPr="008605D8">
        <w:rPr>
          <w:rFonts w:ascii="Times New Roman" w:hAnsi="Times New Roman" w:cs="Times New Roman"/>
        </w:rPr>
        <w:t>)</w:t>
      </w:r>
      <w:r w:rsidRPr="008605D8">
        <w:rPr>
          <w:rFonts w:ascii="Times New Roman" w:hAnsi="Times New Roman" w:cs="Times New Roman"/>
        </w:rPr>
        <w:t>.</w:t>
      </w:r>
    </w:p>
    <w:p w14:paraId="6026840F"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Acesta trebuie să cuprindă toate cerințele privind execuția lucrărilor din prezentul Caiet de sarcini. În consecință, Planul calității nu trebuie să fie generic ci specific pentru acest Contract și pentru lucrările ce sunt incluse în Contract.</w:t>
      </w:r>
    </w:p>
    <w:p w14:paraId="40A5232B" w14:textId="77777777" w:rsidR="00446877" w:rsidRPr="008605D8" w:rsidRDefault="008203ED"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Cu luarea în considerare a prevederilor art 23-25 din Regulamentul privind conducerea şi asigurarea calităţii în construcţii, Anexa nr.2 la HG nr.766/1997, </w:t>
      </w:r>
      <w:r w:rsidR="00446877" w:rsidRPr="008605D8">
        <w:rPr>
          <w:rFonts w:ascii="Times New Roman" w:hAnsi="Times New Roman" w:cs="Times New Roman"/>
        </w:rPr>
        <w:t>Planul calității redactat de Contractant</w:t>
      </w:r>
      <w:r w:rsidR="00EF6B4F" w:rsidRPr="008605D8">
        <w:rPr>
          <w:rFonts w:ascii="Times New Roman" w:hAnsi="Times New Roman" w:cs="Times New Roman"/>
        </w:rPr>
        <w:t xml:space="preserve"> </w:t>
      </w:r>
      <w:r w:rsidR="00446877" w:rsidRPr="008605D8">
        <w:rPr>
          <w:rFonts w:ascii="Times New Roman" w:hAnsi="Times New Roman" w:cs="Times New Roman"/>
        </w:rPr>
        <w:t>trebuie:</w:t>
      </w:r>
    </w:p>
    <w:p w14:paraId="1A42FBCB" w14:textId="77777777" w:rsidR="00446877" w:rsidRPr="008605D8" w:rsidRDefault="00446877" w:rsidP="00C12701">
      <w:pPr>
        <w:pStyle w:val="ListParagraph"/>
        <w:widowControl w:val="0"/>
        <w:numPr>
          <w:ilvl w:val="0"/>
          <w:numId w:val="8"/>
        </w:numPr>
        <w:spacing w:after="0" w:line="240" w:lineRule="auto"/>
        <w:jc w:val="both"/>
        <w:rPr>
          <w:rFonts w:ascii="Times New Roman" w:hAnsi="Times New Roman" w:cs="Times New Roman"/>
        </w:rPr>
      </w:pPr>
      <w:r w:rsidRPr="008605D8">
        <w:rPr>
          <w:rFonts w:ascii="Times New Roman" w:hAnsi="Times New Roman" w:cs="Times New Roman"/>
        </w:rPr>
        <w:t>să descrie cum va aplica Contractantul în cadrul Contractului sistemul de management al calității în construcții în așa fel încât să îndeplinească cerințele tehnice și contractuale precum și reglementările, standardele și normele aplicabile;</w:t>
      </w:r>
    </w:p>
    <w:p w14:paraId="16C2660D" w14:textId="77777777" w:rsidR="00446877" w:rsidRPr="008605D8" w:rsidRDefault="00446877" w:rsidP="00C12701">
      <w:pPr>
        <w:pStyle w:val="ListParagraph"/>
        <w:widowControl w:val="0"/>
        <w:numPr>
          <w:ilvl w:val="0"/>
          <w:numId w:val="8"/>
        </w:numPr>
        <w:spacing w:after="0" w:line="240" w:lineRule="auto"/>
        <w:jc w:val="both"/>
        <w:rPr>
          <w:rFonts w:ascii="Times New Roman" w:hAnsi="Times New Roman" w:cs="Times New Roman"/>
        </w:rPr>
      </w:pPr>
      <w:r w:rsidRPr="008605D8">
        <w:rPr>
          <w:rFonts w:ascii="Times New Roman" w:hAnsi="Times New Roman" w:cs="Times New Roman"/>
        </w:rPr>
        <w:t>să demonstreze Autorității Contractante cum va îndeplini Contractantul cerințele privind calitatea incluse în Caietul de sarcini și în reglementările ce guvernează calitatea în execuția lucrărilor în construcții;</w:t>
      </w:r>
    </w:p>
    <w:p w14:paraId="3AD1C941" w14:textId="77777777" w:rsidR="00446877" w:rsidRPr="008605D8" w:rsidRDefault="00446877" w:rsidP="00C12701">
      <w:pPr>
        <w:pStyle w:val="ListParagraph"/>
        <w:widowControl w:val="0"/>
        <w:numPr>
          <w:ilvl w:val="0"/>
          <w:numId w:val="8"/>
        </w:numPr>
        <w:spacing w:after="0" w:line="240" w:lineRule="auto"/>
        <w:jc w:val="both"/>
        <w:rPr>
          <w:rFonts w:ascii="Times New Roman" w:hAnsi="Times New Roman" w:cs="Times New Roman"/>
        </w:rPr>
      </w:pPr>
      <w:r w:rsidRPr="008605D8">
        <w:rPr>
          <w:rFonts w:ascii="Times New Roman" w:hAnsi="Times New Roman" w:cs="Times New Roman"/>
        </w:rPr>
        <w:t>să descrie modul în care vor fi organizate și gestionate activitățile în cadrul Contractului pentru a îndeplini cerințele;</w:t>
      </w:r>
    </w:p>
    <w:p w14:paraId="1D2295DC" w14:textId="77777777" w:rsidR="00446877" w:rsidRPr="008605D8" w:rsidRDefault="00446877" w:rsidP="00C12701">
      <w:pPr>
        <w:pStyle w:val="ListParagraph"/>
        <w:widowControl w:val="0"/>
        <w:numPr>
          <w:ilvl w:val="0"/>
          <w:numId w:val="8"/>
        </w:numPr>
        <w:spacing w:after="0" w:line="240" w:lineRule="auto"/>
        <w:jc w:val="both"/>
        <w:rPr>
          <w:rFonts w:ascii="Times New Roman" w:hAnsi="Times New Roman" w:cs="Times New Roman"/>
        </w:rPr>
      </w:pPr>
      <w:r w:rsidRPr="008605D8">
        <w:rPr>
          <w:rFonts w:ascii="Times New Roman" w:hAnsi="Times New Roman" w:cs="Times New Roman"/>
        </w:rPr>
        <w:t>să fie conform cu toate datele de intrare furnizate de Autoritatea Contractantă prin această Documentație de Atribuire.</w:t>
      </w:r>
    </w:p>
    <w:p w14:paraId="52DBEB31" w14:textId="77777777" w:rsidR="00446877" w:rsidRPr="008605D8" w:rsidRDefault="00446877" w:rsidP="00C12701">
      <w:pPr>
        <w:widowControl w:val="0"/>
        <w:spacing w:after="0" w:line="240" w:lineRule="auto"/>
        <w:jc w:val="both"/>
        <w:rPr>
          <w:rFonts w:ascii="Times New Roman" w:hAnsi="Times New Roman" w:cs="Times New Roman"/>
        </w:rPr>
      </w:pPr>
    </w:p>
    <w:p w14:paraId="59DAA193"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Planul calității trebuie să includă cel puțin:</w:t>
      </w:r>
    </w:p>
    <w:p w14:paraId="33755806" w14:textId="77777777" w:rsidR="00446877" w:rsidRPr="008605D8" w:rsidRDefault="00446877" w:rsidP="00C12701">
      <w:pPr>
        <w:pStyle w:val="ListParagraph"/>
        <w:widowControl w:val="0"/>
        <w:numPr>
          <w:ilvl w:val="0"/>
          <w:numId w:val="9"/>
        </w:numPr>
        <w:spacing w:after="0" w:line="240" w:lineRule="auto"/>
        <w:jc w:val="both"/>
        <w:rPr>
          <w:rFonts w:ascii="Times New Roman" w:hAnsi="Times New Roman" w:cs="Times New Roman"/>
        </w:rPr>
      </w:pPr>
      <w:r w:rsidRPr="008605D8">
        <w:rPr>
          <w:rFonts w:ascii="Times New Roman" w:hAnsi="Times New Roman" w:cs="Times New Roman"/>
        </w:rPr>
        <w:t>Descrierea structurii organizaționale a Contractantului și identificarea funcțiilor și responsabilităților personalului implicat direct în executarea contractului;</w:t>
      </w:r>
    </w:p>
    <w:p w14:paraId="37BEACEE" w14:textId="77777777" w:rsidR="00446877" w:rsidRPr="008605D8" w:rsidRDefault="00446877" w:rsidP="00C12701">
      <w:pPr>
        <w:pStyle w:val="ListParagraph"/>
        <w:widowControl w:val="0"/>
        <w:numPr>
          <w:ilvl w:val="0"/>
          <w:numId w:val="9"/>
        </w:numPr>
        <w:spacing w:after="0" w:line="240" w:lineRule="auto"/>
        <w:jc w:val="both"/>
        <w:rPr>
          <w:rFonts w:ascii="Times New Roman" w:hAnsi="Times New Roman" w:cs="Times New Roman"/>
        </w:rPr>
      </w:pPr>
      <w:r w:rsidRPr="008605D8">
        <w:rPr>
          <w:rFonts w:ascii="Times New Roman" w:hAnsi="Times New Roman" w:cs="Times New Roman"/>
        </w:rPr>
        <w:lastRenderedPageBreak/>
        <w:t>Modul de gestionare/management al datelor de intrare și managementul documentelor în cadrul Contractului;</w:t>
      </w:r>
    </w:p>
    <w:p w14:paraId="28FCFCA1" w14:textId="77777777" w:rsidR="00446877" w:rsidRPr="008605D8" w:rsidRDefault="00446877" w:rsidP="00C12701">
      <w:pPr>
        <w:pStyle w:val="ListParagraph"/>
        <w:widowControl w:val="0"/>
        <w:numPr>
          <w:ilvl w:val="0"/>
          <w:numId w:val="9"/>
        </w:numPr>
        <w:spacing w:after="0" w:line="240" w:lineRule="auto"/>
        <w:jc w:val="both"/>
        <w:rPr>
          <w:rFonts w:ascii="Times New Roman" w:hAnsi="Times New Roman" w:cs="Times New Roman"/>
        </w:rPr>
      </w:pPr>
      <w:r w:rsidRPr="008605D8">
        <w:rPr>
          <w:rFonts w:ascii="Times New Roman" w:hAnsi="Times New Roman" w:cs="Times New Roman"/>
        </w:rPr>
        <w:t>Resursele disponibile pentru executarea contractului, respectiv forța de muncă, materiale și infrastructură;</w:t>
      </w:r>
    </w:p>
    <w:p w14:paraId="0C7481FC" w14:textId="77777777" w:rsidR="00446877" w:rsidRPr="008605D8" w:rsidRDefault="00446877" w:rsidP="00C12701">
      <w:pPr>
        <w:pStyle w:val="ListParagraph"/>
        <w:widowControl w:val="0"/>
        <w:numPr>
          <w:ilvl w:val="0"/>
          <w:numId w:val="9"/>
        </w:numPr>
        <w:spacing w:after="0" w:line="240" w:lineRule="auto"/>
        <w:jc w:val="both"/>
        <w:rPr>
          <w:rFonts w:ascii="Times New Roman" w:hAnsi="Times New Roman" w:cs="Times New Roman"/>
        </w:rPr>
      </w:pPr>
      <w:r w:rsidRPr="008605D8">
        <w:rPr>
          <w:rFonts w:ascii="Times New Roman" w:hAnsi="Times New Roman" w:cs="Times New Roman"/>
        </w:rPr>
        <w:t>Modalitatea de comunicare cu Autoritatea Contractantă;</w:t>
      </w:r>
    </w:p>
    <w:p w14:paraId="6CAB5DB0" w14:textId="77777777" w:rsidR="00446877" w:rsidRDefault="00446877" w:rsidP="00C12701">
      <w:pPr>
        <w:pStyle w:val="ListParagraph"/>
        <w:widowControl w:val="0"/>
        <w:numPr>
          <w:ilvl w:val="0"/>
          <w:numId w:val="9"/>
        </w:numPr>
        <w:spacing w:after="0" w:line="240" w:lineRule="auto"/>
        <w:jc w:val="both"/>
        <w:rPr>
          <w:rFonts w:ascii="Times New Roman" w:hAnsi="Times New Roman" w:cs="Times New Roman"/>
        </w:rPr>
      </w:pPr>
      <w:r w:rsidRPr="008605D8">
        <w:rPr>
          <w:rFonts w:ascii="Times New Roman" w:hAnsi="Times New Roman" w:cs="Times New Roman"/>
        </w:rPr>
        <w:t>Modalitatea de control și gestionare a neconformităților care ar putea apărea pe perioada execuției lucrărilor.</w:t>
      </w:r>
    </w:p>
    <w:p w14:paraId="05360B2C" w14:textId="77777777" w:rsidR="00296A82" w:rsidRPr="008605D8" w:rsidRDefault="00296A82" w:rsidP="00C12701">
      <w:pPr>
        <w:pStyle w:val="ListParagraph"/>
        <w:widowControl w:val="0"/>
        <w:spacing w:after="0" w:line="240" w:lineRule="auto"/>
        <w:jc w:val="both"/>
        <w:rPr>
          <w:rFonts w:ascii="Times New Roman" w:hAnsi="Times New Roman" w:cs="Times New Roman"/>
        </w:rPr>
      </w:pPr>
    </w:p>
    <w:p w14:paraId="05574F8F"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Planul calității elaborat de Contractant se pune la dispoziția Autorității Contractante la ședința de demarare a activităților în Contract. </w:t>
      </w:r>
      <w:r w:rsidRPr="00413A85">
        <w:rPr>
          <w:rFonts w:ascii="Times New Roman" w:hAnsi="Times New Roman" w:cs="Times New Roman"/>
        </w:rPr>
        <w:t xml:space="preserve">Acesta va fi aprobat sau va fi returnat cu comentarii de către Autoritatea Contractantă în termen de </w:t>
      </w:r>
      <w:r w:rsidR="00923996" w:rsidRPr="00413A85">
        <w:rPr>
          <w:rFonts w:ascii="Times New Roman" w:hAnsi="Times New Roman" w:cs="Times New Roman"/>
        </w:rPr>
        <w:t>10</w:t>
      </w:r>
      <w:r w:rsidR="00455F36" w:rsidRPr="00413A85">
        <w:rPr>
          <w:rFonts w:ascii="Times New Roman" w:hAnsi="Times New Roman" w:cs="Times New Roman"/>
        </w:rPr>
        <w:t xml:space="preserve"> zile</w:t>
      </w:r>
      <w:r w:rsidRPr="00413A85">
        <w:rPr>
          <w:rFonts w:ascii="Times New Roman" w:hAnsi="Times New Roman" w:cs="Times New Roman"/>
        </w:rPr>
        <w:t xml:space="preserve"> de la emiterea de către Contractant.</w:t>
      </w:r>
      <w:r w:rsidR="000A5DF8">
        <w:rPr>
          <w:rFonts w:ascii="Times New Roman" w:hAnsi="Times New Roman" w:cs="Times New Roman"/>
        </w:rPr>
        <w:t xml:space="preserve">  </w:t>
      </w:r>
    </w:p>
    <w:p w14:paraId="0193D9C0"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Pe durata executării Contractului, Planul calității se actualizează ori de câte ori se consideră necesar și/sau la solicitarea Autorității Contractante.</w:t>
      </w:r>
    </w:p>
    <w:p w14:paraId="20154217" w14:textId="77777777" w:rsidR="00446877" w:rsidRPr="008605D8" w:rsidRDefault="00446877" w:rsidP="00C12701">
      <w:pPr>
        <w:widowControl w:val="0"/>
        <w:spacing w:after="0" w:line="240" w:lineRule="auto"/>
        <w:jc w:val="both"/>
        <w:rPr>
          <w:rFonts w:ascii="Times New Roman" w:hAnsi="Times New Roman" w:cs="Times New Roman"/>
        </w:rPr>
      </w:pPr>
    </w:p>
    <w:p w14:paraId="6A952DB1"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19" w:name="_Toc60771486"/>
      <w:r w:rsidRPr="008605D8">
        <w:rPr>
          <w:rFonts w:ascii="Times New Roman" w:hAnsi="Times New Roman" w:cs="Times New Roman"/>
          <w:sz w:val="22"/>
          <w:szCs w:val="22"/>
        </w:rPr>
        <w:t>Planurile de control a calității</w:t>
      </w:r>
      <w:bookmarkEnd w:id="19"/>
      <w:r w:rsidRPr="008605D8">
        <w:rPr>
          <w:rFonts w:ascii="Times New Roman" w:hAnsi="Times New Roman" w:cs="Times New Roman"/>
          <w:sz w:val="22"/>
          <w:szCs w:val="22"/>
        </w:rPr>
        <w:t xml:space="preserve"> </w:t>
      </w:r>
    </w:p>
    <w:p w14:paraId="7806D3A0" w14:textId="77777777" w:rsidR="00DA669E" w:rsidRPr="00DA669E" w:rsidRDefault="00446877" w:rsidP="00C12701">
      <w:pPr>
        <w:widowControl w:val="0"/>
        <w:spacing w:after="0" w:line="240" w:lineRule="auto"/>
        <w:jc w:val="both"/>
        <w:rPr>
          <w:rFonts w:ascii="Times New Roman" w:hAnsi="Times New Roman" w:cs="Times New Roman"/>
          <w:color w:val="FF0000"/>
        </w:rPr>
      </w:pPr>
      <w:r w:rsidRPr="008C30FF">
        <w:rPr>
          <w:rFonts w:ascii="Times New Roman" w:hAnsi="Times New Roman" w:cs="Times New Roman"/>
        </w:rPr>
        <w:t xml:space="preserve">Pentru fiecare activitate din cadrul Contractului (sau pentru fiecare etapă a lucrărilor), Contractantul trebuie să prezinte spre aprobare cu cel puțin </w:t>
      </w:r>
      <w:r w:rsidR="00923996" w:rsidRPr="008C30FF">
        <w:rPr>
          <w:rFonts w:ascii="Times New Roman" w:hAnsi="Times New Roman" w:cs="Times New Roman"/>
        </w:rPr>
        <w:t>10</w:t>
      </w:r>
      <w:r w:rsidR="00455F36" w:rsidRPr="008C30FF">
        <w:rPr>
          <w:rFonts w:ascii="Times New Roman" w:hAnsi="Times New Roman" w:cs="Times New Roman"/>
        </w:rPr>
        <w:t xml:space="preserve"> </w:t>
      </w:r>
      <w:r w:rsidRPr="008C30FF">
        <w:rPr>
          <w:rFonts w:ascii="Times New Roman" w:hAnsi="Times New Roman" w:cs="Times New Roman"/>
        </w:rPr>
        <w:t>zile înainte de începerea acesteia un plan de control al calității</w:t>
      </w:r>
      <w:r w:rsidR="005B2FC2" w:rsidRPr="008C30FF">
        <w:rPr>
          <w:rFonts w:ascii="Times New Roman" w:hAnsi="Times New Roman" w:cs="Times New Roman"/>
        </w:rPr>
        <w:t xml:space="preserve"> executării lucrărilor.</w:t>
      </w:r>
      <w:r w:rsidR="000A5DF8">
        <w:rPr>
          <w:rFonts w:ascii="Times New Roman" w:hAnsi="Times New Roman" w:cs="Times New Roman"/>
        </w:rPr>
        <w:t xml:space="preserve"> </w:t>
      </w:r>
    </w:p>
    <w:p w14:paraId="38F18E12"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Contractantul</w:t>
      </w:r>
      <w:r w:rsidR="005B2FC2" w:rsidRPr="008605D8">
        <w:rPr>
          <w:rFonts w:ascii="Times New Roman" w:hAnsi="Times New Roman" w:cs="Times New Roman"/>
        </w:rPr>
        <w:t xml:space="preserve"> prezintă</w:t>
      </w:r>
      <w:r w:rsidRPr="008605D8">
        <w:rPr>
          <w:rFonts w:ascii="Times New Roman" w:hAnsi="Times New Roman" w:cs="Times New Roman"/>
        </w:rPr>
        <w:t xml:space="preserve"> în cadrul ședinței de demarare a activităților în Contract, un Plan general de control al calității lucrărilor</w:t>
      </w:r>
      <w:r w:rsidR="00523022" w:rsidRPr="008605D8">
        <w:rPr>
          <w:rFonts w:ascii="Times New Roman" w:hAnsi="Times New Roman" w:cs="Times New Roman"/>
        </w:rPr>
        <w:t xml:space="preserve"> executate</w:t>
      </w:r>
      <w:r w:rsidRPr="008605D8">
        <w:rPr>
          <w:rFonts w:ascii="Times New Roman" w:hAnsi="Times New Roman" w:cs="Times New Roman"/>
        </w:rPr>
        <w:t xml:space="preserve">. Acest plan trebuie să acopere toate activitățile/etapele subsecvente pentru care vor fi organizate lucrări </w:t>
      </w:r>
      <w:r w:rsidR="005B2FC2" w:rsidRPr="008605D8">
        <w:rPr>
          <w:rFonts w:ascii="Times New Roman" w:hAnsi="Times New Roman" w:cs="Times New Roman"/>
        </w:rPr>
        <w:t>pe</w:t>
      </w:r>
      <w:r w:rsidRPr="008605D8">
        <w:rPr>
          <w:rFonts w:ascii="Times New Roman" w:hAnsi="Times New Roman" w:cs="Times New Roman"/>
        </w:rPr>
        <w:t xml:space="preserve"> șantier și să identifice Planurile de control a calității aferente diferitelor activități/etape specifice ale lucrărilor. </w:t>
      </w:r>
      <w:r w:rsidRPr="008C30FF">
        <w:rPr>
          <w:rFonts w:ascii="Times New Roman" w:hAnsi="Times New Roman" w:cs="Times New Roman"/>
        </w:rPr>
        <w:t xml:space="preserve">Planul general de control al calității lucrărilor va fi aprobat sau va fi returnat cu comentarii de către Autoritatea Contractantă în termen de </w:t>
      </w:r>
      <w:r w:rsidR="00923996" w:rsidRPr="008C30FF">
        <w:rPr>
          <w:rFonts w:ascii="Times New Roman" w:hAnsi="Times New Roman" w:cs="Times New Roman"/>
        </w:rPr>
        <w:t>5</w:t>
      </w:r>
      <w:r w:rsidRPr="008C30FF">
        <w:rPr>
          <w:rFonts w:ascii="Times New Roman" w:hAnsi="Times New Roman" w:cs="Times New Roman"/>
        </w:rPr>
        <w:t xml:space="preserve"> zile de la emiterea de către Contractant.</w:t>
      </w:r>
    </w:p>
    <w:p w14:paraId="3CA8ADAB"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Planu</w:t>
      </w:r>
      <w:r w:rsidR="00455F36">
        <w:rPr>
          <w:rFonts w:ascii="Times New Roman" w:hAnsi="Times New Roman" w:cs="Times New Roman"/>
        </w:rPr>
        <w:t xml:space="preserve">l de control al calității </w:t>
      </w:r>
      <w:r w:rsidRPr="008605D8">
        <w:rPr>
          <w:rFonts w:ascii="Times New Roman" w:hAnsi="Times New Roman" w:cs="Times New Roman"/>
        </w:rPr>
        <w:t>va conține, acolo unde este aplicabil, cel puțin următoarele:</w:t>
      </w:r>
    </w:p>
    <w:p w14:paraId="2E1B51EA" w14:textId="77777777" w:rsidR="00446877" w:rsidRPr="008605D8" w:rsidRDefault="00446877" w:rsidP="00C12701">
      <w:pPr>
        <w:pStyle w:val="ListParagraph"/>
        <w:widowControl w:val="0"/>
        <w:numPr>
          <w:ilvl w:val="0"/>
          <w:numId w:val="10"/>
        </w:numPr>
        <w:spacing w:after="0" w:line="240" w:lineRule="auto"/>
        <w:jc w:val="both"/>
        <w:rPr>
          <w:rFonts w:ascii="Times New Roman" w:hAnsi="Times New Roman" w:cs="Times New Roman"/>
        </w:rPr>
      </w:pPr>
      <w:r w:rsidRPr="008605D8">
        <w:rPr>
          <w:rFonts w:ascii="Times New Roman" w:hAnsi="Times New Roman" w:cs="Times New Roman"/>
        </w:rPr>
        <w:t>Descrierea sarcinilor planificate și lista etapelor de execuție pentru realizarea activității;</w:t>
      </w:r>
    </w:p>
    <w:p w14:paraId="69223AD9" w14:textId="77777777" w:rsidR="00446877" w:rsidRPr="008605D8" w:rsidRDefault="00446877" w:rsidP="00C12701">
      <w:pPr>
        <w:pStyle w:val="ListParagraph"/>
        <w:widowControl w:val="0"/>
        <w:numPr>
          <w:ilvl w:val="0"/>
          <w:numId w:val="10"/>
        </w:numPr>
        <w:spacing w:after="0" w:line="240" w:lineRule="auto"/>
        <w:jc w:val="both"/>
        <w:rPr>
          <w:rFonts w:ascii="Times New Roman" w:hAnsi="Times New Roman" w:cs="Times New Roman"/>
        </w:rPr>
      </w:pPr>
      <w:r w:rsidRPr="008605D8">
        <w:rPr>
          <w:rFonts w:ascii="Times New Roman" w:hAnsi="Times New Roman" w:cs="Times New Roman"/>
        </w:rPr>
        <w:t>Responsabilitățile pentru execuția, gestionarea și controlul activității;</w:t>
      </w:r>
    </w:p>
    <w:p w14:paraId="6138838D" w14:textId="77777777" w:rsidR="00446877" w:rsidRPr="008605D8" w:rsidRDefault="00446877" w:rsidP="00C12701">
      <w:pPr>
        <w:pStyle w:val="ListParagraph"/>
        <w:widowControl w:val="0"/>
        <w:numPr>
          <w:ilvl w:val="0"/>
          <w:numId w:val="10"/>
        </w:numPr>
        <w:spacing w:after="0" w:line="240" w:lineRule="auto"/>
        <w:jc w:val="both"/>
        <w:rPr>
          <w:rFonts w:ascii="Times New Roman" w:hAnsi="Times New Roman" w:cs="Times New Roman"/>
        </w:rPr>
      </w:pPr>
      <w:r w:rsidRPr="008605D8">
        <w:rPr>
          <w:rFonts w:ascii="Times New Roman" w:hAnsi="Times New Roman" w:cs="Times New Roman"/>
        </w:rPr>
        <w:t>Trimiteri la specificațiile tehnice, desenele, procedurile referitoare la execuția, controlul și acceptarea activității;</w:t>
      </w:r>
    </w:p>
    <w:p w14:paraId="501BA791" w14:textId="77777777" w:rsidR="00446877" w:rsidRPr="008605D8" w:rsidRDefault="00446877" w:rsidP="00C12701">
      <w:pPr>
        <w:pStyle w:val="ListParagraph"/>
        <w:widowControl w:val="0"/>
        <w:numPr>
          <w:ilvl w:val="0"/>
          <w:numId w:val="10"/>
        </w:numPr>
        <w:spacing w:after="0" w:line="240" w:lineRule="auto"/>
        <w:jc w:val="both"/>
        <w:rPr>
          <w:rFonts w:ascii="Times New Roman" w:hAnsi="Times New Roman" w:cs="Times New Roman"/>
        </w:rPr>
      </w:pPr>
      <w:r w:rsidRPr="008605D8">
        <w:rPr>
          <w:rFonts w:ascii="Times New Roman" w:hAnsi="Times New Roman" w:cs="Times New Roman"/>
        </w:rPr>
        <w:t>Integrarea documentației de certificare (procese verbale/minute, inspecții sau rapoarte de testare, certificate etc.) prevăzută pentru activitate;</w:t>
      </w:r>
    </w:p>
    <w:p w14:paraId="4FF83C5E" w14:textId="77777777" w:rsidR="00446877" w:rsidRPr="008605D8" w:rsidRDefault="00446877" w:rsidP="00C12701">
      <w:pPr>
        <w:pStyle w:val="ListParagraph"/>
        <w:widowControl w:val="0"/>
        <w:numPr>
          <w:ilvl w:val="0"/>
          <w:numId w:val="10"/>
        </w:numPr>
        <w:spacing w:after="0" w:line="240" w:lineRule="auto"/>
        <w:jc w:val="both"/>
        <w:rPr>
          <w:rFonts w:ascii="Times New Roman" w:hAnsi="Times New Roman" w:cs="Times New Roman"/>
        </w:rPr>
      </w:pPr>
      <w:r w:rsidRPr="008605D8">
        <w:rPr>
          <w:rFonts w:ascii="Times New Roman" w:hAnsi="Times New Roman" w:cs="Times New Roman"/>
        </w:rPr>
        <w:t>Documentația finală a activității urmată de închiderea Planului de control al calității.</w:t>
      </w:r>
    </w:p>
    <w:p w14:paraId="0130C210" w14:textId="77777777" w:rsidR="00446877" w:rsidRPr="008605D8" w:rsidRDefault="00446877" w:rsidP="00C12701">
      <w:pPr>
        <w:widowControl w:val="0"/>
        <w:spacing w:after="0" w:line="240" w:lineRule="auto"/>
        <w:jc w:val="both"/>
        <w:rPr>
          <w:rFonts w:ascii="Times New Roman" w:hAnsi="Times New Roman" w:cs="Times New Roman"/>
        </w:rPr>
      </w:pPr>
    </w:p>
    <w:p w14:paraId="4691801B"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Contractantul trebuie să ofere Autorității Contractante posibilitatea de a participa la execuția oricărei activități/etape la fiecare etapă a Planului de control al calității aferent și să verifice conformitatea execuției și a controalelor cu Planul de control al calității.</w:t>
      </w:r>
    </w:p>
    <w:p w14:paraId="56EC70AA" w14:textId="77777777" w:rsidR="00455F36" w:rsidRDefault="00455F36" w:rsidP="00C12701">
      <w:pPr>
        <w:widowControl w:val="0"/>
        <w:spacing w:after="0" w:line="240" w:lineRule="auto"/>
        <w:jc w:val="both"/>
        <w:rPr>
          <w:rFonts w:ascii="Times New Roman" w:hAnsi="Times New Roman" w:cs="Times New Roman"/>
        </w:rPr>
      </w:pPr>
    </w:p>
    <w:p w14:paraId="47AAFB6E"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În acest sens Autoritatea Contractantă va indica:</w:t>
      </w:r>
    </w:p>
    <w:p w14:paraId="057C845B" w14:textId="77777777" w:rsidR="00446877" w:rsidRPr="008605D8" w:rsidRDefault="00446877" w:rsidP="00C12701">
      <w:pPr>
        <w:pStyle w:val="ListParagraph"/>
        <w:widowControl w:val="0"/>
        <w:numPr>
          <w:ilvl w:val="0"/>
          <w:numId w:val="11"/>
        </w:numPr>
        <w:spacing w:after="0" w:line="240" w:lineRule="auto"/>
        <w:jc w:val="both"/>
        <w:rPr>
          <w:rFonts w:ascii="Times New Roman" w:hAnsi="Times New Roman" w:cs="Times New Roman"/>
        </w:rPr>
      </w:pPr>
      <w:r w:rsidRPr="008605D8">
        <w:rPr>
          <w:rFonts w:ascii="Times New Roman" w:hAnsi="Times New Roman" w:cs="Times New Roman"/>
        </w:rPr>
        <w:t>activitățile la care intenționează să participe în mod special;</w:t>
      </w:r>
    </w:p>
    <w:p w14:paraId="14EE3EEC" w14:textId="77777777" w:rsidR="00446877" w:rsidRPr="008605D8" w:rsidRDefault="00446877" w:rsidP="00C12701">
      <w:pPr>
        <w:pStyle w:val="ListParagraph"/>
        <w:widowControl w:val="0"/>
        <w:numPr>
          <w:ilvl w:val="0"/>
          <w:numId w:val="11"/>
        </w:numPr>
        <w:spacing w:after="0" w:line="240" w:lineRule="auto"/>
        <w:jc w:val="both"/>
        <w:rPr>
          <w:rFonts w:ascii="Times New Roman" w:hAnsi="Times New Roman" w:cs="Times New Roman"/>
        </w:rPr>
      </w:pPr>
      <w:r w:rsidRPr="008605D8">
        <w:rPr>
          <w:rFonts w:ascii="Times New Roman" w:hAnsi="Times New Roman" w:cs="Times New Roman"/>
        </w:rPr>
        <w:t>activitățile care nu trebuie să fie începute fără prezența reprezentantului Autorității Contractante.</w:t>
      </w:r>
    </w:p>
    <w:p w14:paraId="12F0AF7D"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Contractantul va comunica datele acestor activități cu cel puțin </w:t>
      </w:r>
      <w:r w:rsidR="00923996" w:rsidRPr="008605D8">
        <w:rPr>
          <w:rFonts w:ascii="Times New Roman" w:hAnsi="Times New Roman" w:cs="Times New Roman"/>
        </w:rPr>
        <w:t xml:space="preserve">3 </w:t>
      </w:r>
      <w:r w:rsidRPr="008605D8">
        <w:rPr>
          <w:rFonts w:ascii="Times New Roman" w:hAnsi="Times New Roman" w:cs="Times New Roman"/>
        </w:rPr>
        <w:t>zile lucrătoare înainte de a realiza activitatea respectivă.</w:t>
      </w:r>
    </w:p>
    <w:p w14:paraId="36891A63" w14:textId="77777777" w:rsidR="00446877" w:rsidRPr="008605D8" w:rsidRDefault="00446877" w:rsidP="00C12701">
      <w:pPr>
        <w:widowControl w:val="0"/>
        <w:spacing w:after="0" w:line="240" w:lineRule="auto"/>
        <w:jc w:val="both"/>
        <w:rPr>
          <w:rFonts w:ascii="Times New Roman" w:hAnsi="Times New Roman" w:cs="Times New Roman"/>
        </w:rPr>
      </w:pPr>
    </w:p>
    <w:p w14:paraId="44C628D9"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20" w:name="_Toc60771487"/>
      <w:r w:rsidRPr="008605D8">
        <w:rPr>
          <w:rFonts w:ascii="Times New Roman" w:hAnsi="Times New Roman" w:cs="Times New Roman"/>
          <w:sz w:val="22"/>
          <w:szCs w:val="22"/>
        </w:rPr>
        <w:t>Managementul documentelor</w:t>
      </w:r>
      <w:bookmarkEnd w:id="20"/>
    </w:p>
    <w:p w14:paraId="0119E15B" w14:textId="77777777" w:rsidR="00455F36" w:rsidRDefault="00446877" w:rsidP="00C12701">
      <w:pPr>
        <w:widowControl w:val="0"/>
        <w:spacing w:after="0" w:line="240" w:lineRule="auto"/>
        <w:jc w:val="both"/>
        <w:rPr>
          <w:rFonts w:ascii="Times New Roman" w:hAnsi="Times New Roman" w:cs="Times New Roman"/>
        </w:rPr>
      </w:pPr>
      <w:r w:rsidRPr="000A5DF8">
        <w:rPr>
          <w:rFonts w:ascii="Times New Roman" w:hAnsi="Times New Roman" w:cs="Times New Roman"/>
        </w:rPr>
        <w:t>Fiecare document emis de către Contractant trebuie să poarte un cod unic de referință sub formă de număr de identificare alocat de Contractant. Numărul de identificare al fiecărui document emis de Contractant trebuie să fie menționat pe fiecare pagină a respectivului document.</w:t>
      </w:r>
    </w:p>
    <w:p w14:paraId="58E70F56"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Toate documentele (scrise sau desenate) prezentate de Contractant Autorității Contractante trebuie să fie în limba română, cu excepția cazului în care Autoritatea Contractantă prevede altfel.</w:t>
      </w:r>
    </w:p>
    <w:p w14:paraId="334447B0"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Toți parametrii din cadrul documentelor trebuie să fie exprimați în unități din Sistemul internațional de unități.</w:t>
      </w:r>
    </w:p>
    <w:p w14:paraId="5D7EEA07" w14:textId="77777777" w:rsidR="00446877" w:rsidRPr="008605D8" w:rsidRDefault="00446877" w:rsidP="00C12701">
      <w:pPr>
        <w:widowControl w:val="0"/>
        <w:spacing w:after="0" w:line="240" w:lineRule="auto"/>
        <w:jc w:val="both"/>
        <w:rPr>
          <w:rFonts w:ascii="Times New Roman" w:hAnsi="Times New Roman" w:cs="Times New Roman"/>
        </w:rPr>
      </w:pPr>
      <w:r w:rsidRPr="000A5DF8">
        <w:rPr>
          <w:rFonts w:ascii="Times New Roman" w:hAnsi="Times New Roman" w:cs="Times New Roman"/>
        </w:rPr>
        <w:lastRenderedPageBreak/>
        <w:t>Acolo unde este cazul, fotografiile digitale trebuie furnizate în format JPG (Joint Photographic Experts Group).</w:t>
      </w:r>
    </w:p>
    <w:p w14:paraId="68E4E622" w14:textId="77777777" w:rsidR="00446877" w:rsidRPr="005E5879" w:rsidRDefault="00446877" w:rsidP="00C12701">
      <w:pPr>
        <w:widowControl w:val="0"/>
        <w:spacing w:after="0" w:line="240" w:lineRule="auto"/>
        <w:jc w:val="both"/>
        <w:rPr>
          <w:rFonts w:ascii="Times New Roman" w:hAnsi="Times New Roman" w:cs="Times New Roman"/>
          <w:color w:val="FF0000"/>
        </w:rPr>
      </w:pPr>
      <w:r w:rsidRPr="00296A82">
        <w:rPr>
          <w:rFonts w:ascii="Times New Roman" w:hAnsi="Times New Roman" w:cs="Times New Roman"/>
        </w:rPr>
        <w:t>Contractantul va furniza două exemplare tipărite și două copii pe suport electronic (DVD sau memorie USB) a documentelor ce rezultă pe toată durata de execuție a Contractului.</w:t>
      </w:r>
      <w:r w:rsidR="005E5879">
        <w:rPr>
          <w:rFonts w:ascii="Times New Roman" w:hAnsi="Times New Roman" w:cs="Times New Roman"/>
        </w:rPr>
        <w:t xml:space="preserve"> </w:t>
      </w:r>
    </w:p>
    <w:p w14:paraId="305D8D28" w14:textId="77777777" w:rsidR="00446877" w:rsidRPr="008605D8" w:rsidRDefault="00446877" w:rsidP="00C12701">
      <w:pPr>
        <w:widowControl w:val="0"/>
        <w:spacing w:after="0" w:line="240" w:lineRule="auto"/>
        <w:jc w:val="both"/>
        <w:rPr>
          <w:rFonts w:ascii="Times New Roman" w:hAnsi="Times New Roman" w:cs="Times New Roman"/>
        </w:rPr>
      </w:pPr>
      <w:r w:rsidRPr="005E5879">
        <w:rPr>
          <w:rFonts w:ascii="Times New Roman" w:hAnsi="Times New Roman" w:cs="Times New Roman"/>
        </w:rPr>
        <w:t xml:space="preserve">În plus față de cele de mai sus, toate documentele </w:t>
      </w:r>
      <w:r w:rsidR="003F5661" w:rsidRPr="005E5879">
        <w:rPr>
          <w:rFonts w:ascii="Times New Roman" w:hAnsi="Times New Roman" w:cs="Times New Roman"/>
        </w:rPr>
        <w:t xml:space="preserve"> aferente realizării detaliilor de execuț</w:t>
      </w:r>
      <w:r w:rsidR="00455F36" w:rsidRPr="005E5879">
        <w:rPr>
          <w:rFonts w:ascii="Times New Roman" w:hAnsi="Times New Roman" w:cs="Times New Roman"/>
        </w:rPr>
        <w:t xml:space="preserve">ie – acolo unde este aplicabil </w:t>
      </w:r>
      <w:r w:rsidRPr="005E5879">
        <w:rPr>
          <w:rFonts w:ascii="Times New Roman" w:hAnsi="Times New Roman" w:cs="Times New Roman"/>
        </w:rPr>
        <w:t>, trebuie furnizate de către Contractant și într-un format Adobe Acrobat (pdf), fie direct din fișierele native sau copie scanată a originalelor.</w:t>
      </w:r>
    </w:p>
    <w:p w14:paraId="0FFCF31A"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Contractantul va furniza fișierele native sau sursă ale tuturor documentelor tehnice și ale Contractului.</w:t>
      </w:r>
    </w:p>
    <w:p w14:paraId="031C37A4" w14:textId="1DFB8F48" w:rsidR="00446877"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Contractantul va transmite spre aprobare inițială orice abatere de la cerințele privind managementul documentelor. </w:t>
      </w:r>
      <w:r w:rsidR="00455F36">
        <w:rPr>
          <w:rFonts w:ascii="Times New Roman" w:hAnsi="Times New Roman" w:cs="Times New Roman"/>
        </w:rPr>
        <w:t xml:space="preserve"> </w:t>
      </w:r>
      <w:r w:rsidRPr="008605D8">
        <w:rPr>
          <w:rFonts w:ascii="Times New Roman" w:hAnsi="Times New Roman" w:cs="Times New Roman"/>
        </w:rPr>
        <w:t>Autoritatea Contractantă poate accepta abaterea sau poate solicita Contractantului să realizeze modificări supli</w:t>
      </w:r>
      <w:r w:rsidR="002F448A">
        <w:rPr>
          <w:rFonts w:ascii="Times New Roman" w:hAnsi="Times New Roman" w:cs="Times New Roman"/>
        </w:rPr>
        <w:t>mentare înainte de a o accepta.</w:t>
      </w:r>
    </w:p>
    <w:p w14:paraId="6C8F389C" w14:textId="77777777" w:rsidR="00C805E9" w:rsidRPr="008605D8" w:rsidRDefault="00C805E9" w:rsidP="00C12701">
      <w:pPr>
        <w:widowControl w:val="0"/>
        <w:spacing w:after="0" w:line="240" w:lineRule="auto"/>
        <w:jc w:val="both"/>
        <w:rPr>
          <w:rFonts w:ascii="Times New Roman" w:hAnsi="Times New Roman" w:cs="Times New Roman"/>
        </w:rPr>
      </w:pPr>
    </w:p>
    <w:p w14:paraId="4D7BB50E" w14:textId="77777777" w:rsidR="00446877" w:rsidRPr="008605D8" w:rsidRDefault="00446877" w:rsidP="00C12701">
      <w:pPr>
        <w:pStyle w:val="Heading1"/>
        <w:keepNext w:val="0"/>
        <w:keepLines w:val="0"/>
        <w:widowControl w:val="0"/>
        <w:spacing w:before="0" w:line="240" w:lineRule="auto"/>
        <w:jc w:val="both"/>
        <w:rPr>
          <w:rFonts w:ascii="Times New Roman" w:hAnsi="Times New Roman" w:cs="Times New Roman"/>
          <w:szCs w:val="22"/>
        </w:rPr>
      </w:pPr>
      <w:bookmarkStart w:id="21" w:name="_Toc60771488"/>
      <w:r w:rsidRPr="008605D8">
        <w:rPr>
          <w:rFonts w:ascii="Times New Roman" w:hAnsi="Times New Roman" w:cs="Times New Roman"/>
          <w:szCs w:val="22"/>
        </w:rPr>
        <w:t>Cerințe specifice de managementul Contractului</w:t>
      </w:r>
      <w:bookmarkEnd w:id="21"/>
    </w:p>
    <w:p w14:paraId="1DDDB8B9"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22" w:name="_Toc60771489"/>
      <w:r w:rsidRPr="008605D8">
        <w:rPr>
          <w:rFonts w:ascii="Times New Roman" w:hAnsi="Times New Roman" w:cs="Times New Roman"/>
          <w:sz w:val="22"/>
          <w:szCs w:val="22"/>
        </w:rPr>
        <w:t>Gestionarea relației dintre Autoritatea Contractantă și Contractant</w:t>
      </w:r>
      <w:bookmarkEnd w:id="22"/>
    </w:p>
    <w:p w14:paraId="5E04547E" w14:textId="77777777" w:rsidR="00446877" w:rsidRPr="008605D8" w:rsidRDefault="00446877" w:rsidP="00C12701">
      <w:pPr>
        <w:widowControl w:val="0"/>
        <w:spacing w:after="0" w:line="240" w:lineRule="auto"/>
        <w:jc w:val="both"/>
        <w:rPr>
          <w:rFonts w:ascii="Times New Roman" w:hAnsi="Times New Roman" w:cs="Times New Roman"/>
          <w:i/>
        </w:rPr>
      </w:pPr>
      <w:r w:rsidRPr="008605D8">
        <w:rPr>
          <w:rFonts w:ascii="Times New Roman" w:hAnsi="Times New Roman" w:cs="Times New Roman"/>
          <w:i/>
        </w:rPr>
        <w:t>Instrumentul practic în gestionarea relației dintre Contractant și Autoritatea Contractantă este întâlnirea, care poate lua forma întâlnirii de început</w:t>
      </w:r>
      <w:r w:rsidR="00760AB3" w:rsidRPr="008605D8">
        <w:rPr>
          <w:rFonts w:ascii="Times New Roman" w:hAnsi="Times New Roman" w:cs="Times New Roman"/>
          <w:i/>
        </w:rPr>
        <w:t>/de demarare a activităților în Contract</w:t>
      </w:r>
      <w:r w:rsidRPr="008605D8">
        <w:rPr>
          <w:rFonts w:ascii="Times New Roman" w:hAnsi="Times New Roman" w:cs="Times New Roman"/>
          <w:i/>
        </w:rPr>
        <w:t xml:space="preserve">, a întâlnirilor pentru monitorizarea progresului, a întâlnirilor de lucru sau întâlniri pentru acceptarea rezultatelor parțiale și a rezultatului final al Contractului. </w:t>
      </w:r>
    </w:p>
    <w:p w14:paraId="672A43F5" w14:textId="77777777" w:rsidR="00446877" w:rsidRPr="008605D8" w:rsidRDefault="00923996" w:rsidP="00C12701">
      <w:pPr>
        <w:widowControl w:val="0"/>
        <w:spacing w:after="0" w:line="240" w:lineRule="auto"/>
        <w:jc w:val="both"/>
        <w:rPr>
          <w:rFonts w:ascii="Times New Roman" w:hAnsi="Times New Roman" w:cs="Times New Roman"/>
          <w:i/>
        </w:rPr>
      </w:pPr>
      <w:r w:rsidRPr="008605D8">
        <w:rPr>
          <w:rFonts w:ascii="Times New Roman" w:hAnsi="Times New Roman" w:cs="Times New Roman"/>
          <w:i/>
        </w:rPr>
        <w:t xml:space="preserve"> </w:t>
      </w:r>
    </w:p>
    <w:p w14:paraId="5B7DF434" w14:textId="77777777" w:rsidR="00446877" w:rsidRPr="008605D8" w:rsidRDefault="00446877" w:rsidP="00C12701">
      <w:pPr>
        <w:pStyle w:val="ListParagraph"/>
        <w:widowControl w:val="0"/>
        <w:numPr>
          <w:ilvl w:val="0"/>
          <w:numId w:val="4"/>
        </w:numPr>
        <w:spacing w:after="0" w:line="240" w:lineRule="auto"/>
        <w:jc w:val="both"/>
        <w:rPr>
          <w:rFonts w:ascii="Times New Roman" w:hAnsi="Times New Roman" w:cs="Times New Roman"/>
          <w:i/>
          <w:color w:val="000000" w:themeColor="text1"/>
        </w:rPr>
      </w:pPr>
      <w:r w:rsidRPr="008605D8">
        <w:rPr>
          <w:rFonts w:ascii="Times New Roman" w:hAnsi="Times New Roman" w:cs="Times New Roman"/>
          <w:i/>
          <w:color w:val="000000" w:themeColor="text1"/>
        </w:rPr>
        <w:t xml:space="preserve">Tipul, frecvența și scopul întâlnirilor în cadrul Contractului și cine trebuie să organizeze aceste întâlniri </w:t>
      </w:r>
    </w:p>
    <w:p w14:paraId="0A0E65CE" w14:textId="77777777" w:rsidR="00923996" w:rsidRPr="008605D8" w:rsidRDefault="00923996" w:rsidP="00EC7AED">
      <w:pPr>
        <w:pStyle w:val="ListParagraph"/>
        <w:widowControl w:val="0"/>
        <w:numPr>
          <w:ilvl w:val="0"/>
          <w:numId w:val="45"/>
        </w:numPr>
        <w:spacing w:after="0" w:line="240" w:lineRule="auto"/>
        <w:jc w:val="both"/>
        <w:rPr>
          <w:rFonts w:ascii="Times New Roman" w:hAnsi="Times New Roman" w:cs="Times New Roman"/>
          <w:i/>
          <w:color w:val="000000" w:themeColor="text1"/>
        </w:rPr>
      </w:pPr>
      <w:r w:rsidRPr="008605D8">
        <w:rPr>
          <w:rFonts w:ascii="Times New Roman" w:hAnsi="Times New Roman" w:cs="Times New Roman"/>
          <w:i/>
          <w:color w:val="000000" w:themeColor="text1"/>
        </w:rPr>
        <w:t>Intalnirile vor fi convocate de catre supervizor ori de cate ori se va considera ca sunt necesare. Intalnirile pot fi convocate si de catre Executant.</w:t>
      </w:r>
    </w:p>
    <w:p w14:paraId="65644D6D" w14:textId="77777777" w:rsidR="00446877" w:rsidRPr="005E5879" w:rsidRDefault="00923996" w:rsidP="00EC7AED">
      <w:pPr>
        <w:pStyle w:val="ListParagraph"/>
        <w:widowControl w:val="0"/>
        <w:numPr>
          <w:ilvl w:val="0"/>
          <w:numId w:val="45"/>
        </w:numPr>
        <w:spacing w:after="0" w:line="240" w:lineRule="auto"/>
        <w:jc w:val="both"/>
        <w:rPr>
          <w:rFonts w:ascii="Times New Roman" w:hAnsi="Times New Roman" w:cs="Times New Roman"/>
          <w:i/>
          <w:color w:val="000000" w:themeColor="text1"/>
        </w:rPr>
      </w:pPr>
      <w:r w:rsidRPr="005E5879">
        <w:rPr>
          <w:rFonts w:ascii="Times New Roman" w:hAnsi="Times New Roman" w:cs="Times New Roman"/>
          <w:i/>
          <w:color w:val="000000" w:themeColor="text1"/>
        </w:rPr>
        <w:t>La</w:t>
      </w:r>
      <w:r w:rsidR="00446877" w:rsidRPr="005E5879">
        <w:rPr>
          <w:rFonts w:ascii="Times New Roman" w:hAnsi="Times New Roman" w:cs="Times New Roman"/>
          <w:i/>
          <w:color w:val="000000" w:themeColor="text1"/>
        </w:rPr>
        <w:t xml:space="preserve"> începerea activității în cadrul Contractului va fi formalizată printr-o întâlnire de demarare </w:t>
      </w:r>
      <w:r w:rsidR="003F5661" w:rsidRPr="005E5879">
        <w:rPr>
          <w:rFonts w:ascii="Times New Roman" w:hAnsi="Times New Roman" w:cs="Times New Roman"/>
          <w:i/>
          <w:color w:val="000000" w:themeColor="text1"/>
        </w:rPr>
        <w:t>a activităților în cadrul Contractului</w:t>
      </w:r>
      <w:r w:rsidRPr="005E5879">
        <w:rPr>
          <w:rFonts w:ascii="Times New Roman" w:hAnsi="Times New Roman" w:cs="Times New Roman"/>
          <w:i/>
          <w:color w:val="000000" w:themeColor="text1"/>
        </w:rPr>
        <w:t xml:space="preserve">, </w:t>
      </w:r>
      <w:r w:rsidR="00446877" w:rsidRPr="005E5879">
        <w:rPr>
          <w:rFonts w:ascii="Times New Roman" w:hAnsi="Times New Roman" w:cs="Times New Roman"/>
          <w:i/>
          <w:color w:val="000000" w:themeColor="text1"/>
        </w:rPr>
        <w:t xml:space="preserve">această întâlnire va avea loc în termen de </w:t>
      </w:r>
      <w:r w:rsidRPr="005E5879">
        <w:rPr>
          <w:rFonts w:ascii="Times New Roman" w:hAnsi="Times New Roman" w:cs="Times New Roman"/>
          <w:i/>
          <w:color w:val="000000" w:themeColor="text1"/>
        </w:rPr>
        <w:t xml:space="preserve">5 zile de la </w:t>
      </w:r>
      <w:r w:rsidR="00446877" w:rsidRPr="005E5879">
        <w:rPr>
          <w:rFonts w:ascii="Times New Roman" w:hAnsi="Times New Roman" w:cs="Times New Roman"/>
          <w:i/>
          <w:color w:val="000000" w:themeColor="text1"/>
        </w:rPr>
        <w:t>intrarea în efectivitate a Contractului</w:t>
      </w:r>
      <w:r w:rsidRPr="005E5879">
        <w:rPr>
          <w:rFonts w:ascii="Times New Roman" w:hAnsi="Times New Roman" w:cs="Times New Roman"/>
          <w:i/>
          <w:color w:val="000000" w:themeColor="text1"/>
        </w:rPr>
        <w:t>. A</w:t>
      </w:r>
      <w:r w:rsidR="00446877" w:rsidRPr="005E5879">
        <w:rPr>
          <w:rFonts w:ascii="Times New Roman" w:hAnsi="Times New Roman" w:cs="Times New Roman"/>
          <w:i/>
          <w:color w:val="000000" w:themeColor="text1"/>
        </w:rPr>
        <w:t>ceastă întâlnire trebuie să fie organizată de către Contractant;</w:t>
      </w:r>
    </w:p>
    <w:p w14:paraId="53FB3446" w14:textId="77777777" w:rsidR="00923996" w:rsidRPr="005E5879" w:rsidRDefault="00E8771E" w:rsidP="00EC7AED">
      <w:pPr>
        <w:pStyle w:val="ListParagraph"/>
        <w:widowControl w:val="0"/>
        <w:numPr>
          <w:ilvl w:val="0"/>
          <w:numId w:val="45"/>
        </w:numPr>
        <w:spacing w:after="0" w:line="240" w:lineRule="auto"/>
        <w:jc w:val="both"/>
        <w:rPr>
          <w:rFonts w:ascii="Times New Roman" w:hAnsi="Times New Roman" w:cs="Times New Roman"/>
          <w:i/>
          <w:color w:val="000000" w:themeColor="text1"/>
        </w:rPr>
      </w:pPr>
      <w:r w:rsidRPr="005E5879">
        <w:rPr>
          <w:rFonts w:ascii="Times New Roman" w:hAnsi="Times New Roman" w:cs="Times New Roman"/>
          <w:i/>
          <w:color w:val="000000" w:themeColor="text1"/>
        </w:rPr>
        <w:t>I</w:t>
      </w:r>
      <w:r w:rsidR="00446877" w:rsidRPr="005E5879">
        <w:rPr>
          <w:rFonts w:ascii="Times New Roman" w:hAnsi="Times New Roman" w:cs="Times New Roman"/>
          <w:i/>
          <w:color w:val="000000" w:themeColor="text1"/>
        </w:rPr>
        <w:t>ntâlniri/ședințe periodice de lucru la sediul Autorității Contractante</w:t>
      </w:r>
      <w:r w:rsidR="003F5661" w:rsidRPr="005E5879">
        <w:rPr>
          <w:rFonts w:ascii="Times New Roman" w:hAnsi="Times New Roman" w:cs="Times New Roman"/>
          <w:i/>
          <w:color w:val="000000" w:themeColor="text1"/>
        </w:rPr>
        <w:t xml:space="preserve"> sau la șantier</w:t>
      </w:r>
      <w:r w:rsidR="00923996" w:rsidRPr="005E5879">
        <w:rPr>
          <w:rFonts w:ascii="Times New Roman" w:hAnsi="Times New Roman" w:cs="Times New Roman"/>
          <w:i/>
          <w:color w:val="000000" w:themeColor="text1"/>
        </w:rPr>
        <w:t>, vor avea loc lunar, in ultimile 3 zile lucratoare ale lunii;</w:t>
      </w:r>
    </w:p>
    <w:p w14:paraId="67114DEC" w14:textId="77777777" w:rsidR="00446877" w:rsidRPr="008605D8" w:rsidRDefault="00446877" w:rsidP="00EC7AED">
      <w:pPr>
        <w:pStyle w:val="ListParagraph"/>
        <w:widowControl w:val="0"/>
        <w:numPr>
          <w:ilvl w:val="0"/>
          <w:numId w:val="45"/>
        </w:numPr>
        <w:spacing w:after="0" w:line="240" w:lineRule="auto"/>
        <w:jc w:val="both"/>
        <w:rPr>
          <w:rFonts w:ascii="Times New Roman" w:hAnsi="Times New Roman" w:cs="Times New Roman"/>
          <w:i/>
          <w:color w:val="000000" w:themeColor="text1"/>
        </w:rPr>
      </w:pPr>
      <w:r w:rsidRPr="008605D8">
        <w:rPr>
          <w:rFonts w:ascii="Times New Roman" w:hAnsi="Times New Roman" w:cs="Times New Roman"/>
          <w:i/>
          <w:color w:val="000000" w:themeColor="text1"/>
        </w:rPr>
        <w:t xml:space="preserve">Autoritatea Contractantă </w:t>
      </w:r>
      <w:r w:rsidR="00923996" w:rsidRPr="008605D8">
        <w:rPr>
          <w:rFonts w:ascii="Times New Roman" w:hAnsi="Times New Roman" w:cs="Times New Roman"/>
          <w:i/>
          <w:color w:val="000000" w:themeColor="text1"/>
        </w:rPr>
        <w:t>are posibilitate</w:t>
      </w:r>
      <w:r w:rsidRPr="008605D8">
        <w:rPr>
          <w:rFonts w:ascii="Times New Roman" w:hAnsi="Times New Roman" w:cs="Times New Roman"/>
          <w:i/>
          <w:color w:val="000000" w:themeColor="text1"/>
        </w:rPr>
        <w:t xml:space="preserve">a realizării de întâlniri ad-hoc </w:t>
      </w:r>
      <w:r w:rsidR="00923996" w:rsidRPr="008605D8">
        <w:rPr>
          <w:rFonts w:ascii="Times New Roman" w:hAnsi="Times New Roman" w:cs="Times New Roman"/>
          <w:i/>
          <w:color w:val="000000" w:themeColor="text1"/>
        </w:rPr>
        <w:t>pe santier</w:t>
      </w:r>
      <w:r w:rsidRPr="008605D8">
        <w:rPr>
          <w:rFonts w:ascii="Times New Roman" w:hAnsi="Times New Roman" w:cs="Times New Roman"/>
          <w:i/>
          <w:color w:val="000000" w:themeColor="text1"/>
        </w:rPr>
        <w:t>.</w:t>
      </w:r>
    </w:p>
    <w:p w14:paraId="1DE7578A" w14:textId="77777777" w:rsidR="00446877" w:rsidRPr="008605D8" w:rsidRDefault="00446877" w:rsidP="00C12701">
      <w:pPr>
        <w:widowControl w:val="0"/>
        <w:spacing w:after="0" w:line="240" w:lineRule="auto"/>
        <w:jc w:val="both"/>
        <w:rPr>
          <w:rFonts w:ascii="Times New Roman" w:hAnsi="Times New Roman" w:cs="Times New Roman"/>
        </w:rPr>
      </w:pPr>
    </w:p>
    <w:p w14:paraId="4F1605D3"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Activitățile c</w:t>
      </w:r>
      <w:r w:rsidR="00EB0DB4" w:rsidRPr="008605D8">
        <w:rPr>
          <w:rFonts w:ascii="Times New Roman" w:hAnsi="Times New Roman" w:cs="Times New Roman"/>
        </w:rPr>
        <w:t>are</w:t>
      </w:r>
      <w:r w:rsidRPr="008605D8">
        <w:rPr>
          <w:rFonts w:ascii="Times New Roman" w:hAnsi="Times New Roman" w:cs="Times New Roman"/>
        </w:rPr>
        <w:t xml:space="preserve"> fac obiectul prezentului contract sunt supuse supravegherii/controlului Inspectoratului de Stat în Construcții, care va efectua inspecții la fața locului asupra lucrărilor și a documentelor relevante.</w:t>
      </w:r>
    </w:p>
    <w:p w14:paraId="1AEA4E70" w14:textId="77777777" w:rsidR="00446877" w:rsidRPr="008605D8" w:rsidRDefault="00446877" w:rsidP="00C12701">
      <w:pPr>
        <w:widowControl w:val="0"/>
        <w:spacing w:after="0" w:line="240" w:lineRule="auto"/>
        <w:jc w:val="both"/>
        <w:rPr>
          <w:rFonts w:ascii="Times New Roman" w:hAnsi="Times New Roman" w:cs="Times New Roman"/>
        </w:rPr>
      </w:pPr>
    </w:p>
    <w:p w14:paraId="29CFEFE9"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Autoritatea Contractantă va desemna, pentru lucrările ce fac obiectul prezentului contract, un diriginte de șantier/sau un inginer/sau o echipă de supervizare (după cum este aplicabil).</w:t>
      </w:r>
    </w:p>
    <w:p w14:paraId="29339397"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Acesta lucrează independent și reprezintă Autoritatea Contractantă în legătură cu aspectele tehnice ale Contractului.</w:t>
      </w:r>
    </w:p>
    <w:p w14:paraId="3AB1C872" w14:textId="77777777" w:rsidR="00446877" w:rsidRPr="008605D8" w:rsidRDefault="00D91D2A" w:rsidP="00C12701">
      <w:pPr>
        <w:widowControl w:val="0"/>
        <w:spacing w:after="0" w:line="240" w:lineRule="auto"/>
        <w:jc w:val="both"/>
        <w:rPr>
          <w:rFonts w:ascii="Times New Roman" w:hAnsi="Times New Roman" w:cs="Times New Roman"/>
          <w:i/>
        </w:rPr>
      </w:pPr>
      <w:r w:rsidRPr="008605D8">
        <w:rPr>
          <w:rFonts w:ascii="Times New Roman" w:hAnsi="Times New Roman" w:cs="Times New Roman"/>
          <w:i/>
        </w:rPr>
        <w:t>O</w:t>
      </w:r>
      <w:r w:rsidR="00446877" w:rsidRPr="008605D8">
        <w:rPr>
          <w:rFonts w:ascii="Times New Roman" w:hAnsi="Times New Roman" w:cs="Times New Roman"/>
          <w:i/>
        </w:rPr>
        <w:t>bligațiile Contractantului în raport cu părțile numite independent de Autoritatea Contractantă</w:t>
      </w:r>
      <w:r w:rsidRPr="008605D8">
        <w:rPr>
          <w:rFonts w:ascii="Times New Roman" w:hAnsi="Times New Roman" w:cs="Times New Roman"/>
          <w:i/>
        </w:rPr>
        <w:t>:</w:t>
      </w:r>
    </w:p>
    <w:p w14:paraId="516386EB" w14:textId="77777777" w:rsidR="00D91D2A" w:rsidRPr="008605D8" w:rsidRDefault="00D91D2A" w:rsidP="00EC7AED">
      <w:pPr>
        <w:pStyle w:val="ListParagraph"/>
        <w:widowControl w:val="0"/>
        <w:numPr>
          <w:ilvl w:val="0"/>
          <w:numId w:val="45"/>
        </w:numPr>
        <w:spacing w:after="0" w:line="240" w:lineRule="auto"/>
        <w:jc w:val="both"/>
        <w:rPr>
          <w:rFonts w:ascii="Times New Roman" w:hAnsi="Times New Roman" w:cs="Times New Roman"/>
          <w:i/>
        </w:rPr>
      </w:pPr>
      <w:r w:rsidRPr="008605D8">
        <w:rPr>
          <w:rFonts w:ascii="Times New Roman" w:hAnsi="Times New Roman" w:cs="Times New Roman"/>
          <w:i/>
        </w:rPr>
        <w:t>Contactantul va avea obligatia de a raporta catre supervizorul lucrarii cand acesta ii cere</w:t>
      </w:r>
    </w:p>
    <w:p w14:paraId="723BC67A" w14:textId="77777777" w:rsidR="00446877"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Orice cerință de securitate emisă de Coordonatorul în materie de securitate și sănătate în timpul executării lucrărilor va fi aplicată de către Contractor.</w:t>
      </w:r>
    </w:p>
    <w:p w14:paraId="20296B45" w14:textId="2D10C702" w:rsidR="00DA669E" w:rsidRPr="008605D8" w:rsidRDefault="00DA669E" w:rsidP="00C12701">
      <w:pPr>
        <w:widowControl w:val="0"/>
        <w:spacing w:after="0" w:line="240" w:lineRule="auto"/>
        <w:jc w:val="both"/>
        <w:rPr>
          <w:rFonts w:ascii="Times New Roman" w:hAnsi="Times New Roman" w:cs="Times New Roman"/>
        </w:rPr>
      </w:pPr>
    </w:p>
    <w:p w14:paraId="70050856"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23" w:name="_Toc60771490"/>
      <w:r w:rsidRPr="008605D8">
        <w:rPr>
          <w:rFonts w:ascii="Times New Roman" w:hAnsi="Times New Roman" w:cs="Times New Roman"/>
          <w:sz w:val="22"/>
          <w:szCs w:val="22"/>
        </w:rPr>
        <w:t>Planificarea activităților în cadrul Contractului</w:t>
      </w:r>
      <w:bookmarkEnd w:id="23"/>
    </w:p>
    <w:p w14:paraId="0C1DB605"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Contractantul va furniza Autorității Contractante în cadrul ședinței de demarare a activităților în Contract un plan detaliat de execuție a tuturor activităților din Contract. </w:t>
      </w:r>
      <w:r w:rsidRPr="005E5879">
        <w:rPr>
          <w:rFonts w:ascii="Times New Roman" w:hAnsi="Times New Roman" w:cs="Times New Roman"/>
        </w:rPr>
        <w:t xml:space="preserve">Acesta va fi aprobat sau va fi returnat cu comentarii de către Autoritatea Contractantă în termen de </w:t>
      </w:r>
      <w:r w:rsidR="00D91D2A" w:rsidRPr="005E5879">
        <w:rPr>
          <w:rFonts w:ascii="Times New Roman" w:hAnsi="Times New Roman" w:cs="Times New Roman"/>
        </w:rPr>
        <w:t xml:space="preserve">5 </w:t>
      </w:r>
      <w:r w:rsidRPr="005E5879">
        <w:rPr>
          <w:rFonts w:ascii="Times New Roman" w:hAnsi="Times New Roman" w:cs="Times New Roman"/>
        </w:rPr>
        <w:t>zile lucrătoare</w:t>
      </w:r>
      <w:r w:rsidR="00D91D2A" w:rsidRPr="005E5879">
        <w:rPr>
          <w:rFonts w:ascii="Times New Roman" w:hAnsi="Times New Roman" w:cs="Times New Roman"/>
          <w:i/>
        </w:rPr>
        <w:t xml:space="preserve"> </w:t>
      </w:r>
      <w:r w:rsidRPr="005E5879">
        <w:rPr>
          <w:rFonts w:ascii="Times New Roman" w:hAnsi="Times New Roman" w:cs="Times New Roman"/>
        </w:rPr>
        <w:t>de la emiterea de către Contractant.</w:t>
      </w:r>
    </w:p>
    <w:p w14:paraId="6ADC8B25" w14:textId="77777777" w:rsidR="00446877" w:rsidRPr="008605D8" w:rsidRDefault="00446877" w:rsidP="00C12701">
      <w:pPr>
        <w:widowControl w:val="0"/>
        <w:spacing w:after="0" w:line="240" w:lineRule="auto"/>
        <w:jc w:val="both"/>
        <w:rPr>
          <w:rFonts w:ascii="Times New Roman" w:hAnsi="Times New Roman" w:cs="Times New Roman"/>
        </w:rPr>
      </w:pPr>
    </w:p>
    <w:p w14:paraId="29D30686"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24" w:name="_Toc60771491"/>
      <w:r w:rsidRPr="008605D8">
        <w:rPr>
          <w:rFonts w:ascii="Times New Roman" w:hAnsi="Times New Roman" w:cs="Times New Roman"/>
          <w:sz w:val="22"/>
          <w:szCs w:val="22"/>
        </w:rPr>
        <w:t>Ședința de demarare a activităților în Contract</w:t>
      </w:r>
      <w:bookmarkEnd w:id="24"/>
    </w:p>
    <w:p w14:paraId="1FAE14BA" w14:textId="77777777" w:rsidR="00C805E9"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Procesul verbal/Minuta ședinței de demarare a activităților în Contract se întocmește imediat după această întâlnire și este semnată de ambele părți.</w:t>
      </w:r>
    </w:p>
    <w:p w14:paraId="745DF96F"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lastRenderedPageBreak/>
        <w:t>În cadrul ședinței de demarare a activităților în Contract Contractantul furnizează Autorității Contractante următoarele documente:</w:t>
      </w:r>
    </w:p>
    <w:p w14:paraId="54371DAB" w14:textId="77777777" w:rsidR="00446877" w:rsidRPr="008605D8" w:rsidRDefault="00446877" w:rsidP="00C12701">
      <w:pPr>
        <w:pStyle w:val="ListParagraph"/>
        <w:widowControl w:val="0"/>
        <w:numPr>
          <w:ilvl w:val="0"/>
          <w:numId w:val="12"/>
        </w:numPr>
        <w:spacing w:after="0" w:line="240" w:lineRule="auto"/>
        <w:jc w:val="both"/>
        <w:rPr>
          <w:rFonts w:ascii="Times New Roman" w:hAnsi="Times New Roman" w:cs="Times New Roman"/>
        </w:rPr>
      </w:pPr>
      <w:r w:rsidRPr="008605D8">
        <w:rPr>
          <w:rFonts w:ascii="Times New Roman" w:hAnsi="Times New Roman" w:cs="Times New Roman"/>
        </w:rPr>
        <w:t>Planul detaliat de execuție a tuturor activităților din Contract;</w:t>
      </w:r>
    </w:p>
    <w:p w14:paraId="617A1D2F" w14:textId="77777777" w:rsidR="00446877" w:rsidRPr="008605D8" w:rsidRDefault="00446877" w:rsidP="00C12701">
      <w:pPr>
        <w:pStyle w:val="ListParagraph"/>
        <w:widowControl w:val="0"/>
        <w:numPr>
          <w:ilvl w:val="0"/>
          <w:numId w:val="12"/>
        </w:numPr>
        <w:spacing w:after="0" w:line="240" w:lineRule="auto"/>
        <w:jc w:val="both"/>
        <w:rPr>
          <w:rFonts w:ascii="Times New Roman" w:hAnsi="Times New Roman" w:cs="Times New Roman"/>
        </w:rPr>
      </w:pPr>
      <w:r w:rsidRPr="008605D8">
        <w:rPr>
          <w:rFonts w:ascii="Times New Roman" w:hAnsi="Times New Roman" w:cs="Times New Roman"/>
        </w:rPr>
        <w:t>Planul calității;</w:t>
      </w:r>
    </w:p>
    <w:p w14:paraId="24BE7BC7" w14:textId="77777777" w:rsidR="00446877" w:rsidRPr="008605D8" w:rsidRDefault="00446877" w:rsidP="00C12701">
      <w:pPr>
        <w:pStyle w:val="ListParagraph"/>
        <w:widowControl w:val="0"/>
        <w:numPr>
          <w:ilvl w:val="0"/>
          <w:numId w:val="12"/>
        </w:numPr>
        <w:spacing w:after="0" w:line="240" w:lineRule="auto"/>
        <w:jc w:val="both"/>
        <w:rPr>
          <w:rFonts w:ascii="Times New Roman" w:hAnsi="Times New Roman" w:cs="Times New Roman"/>
        </w:rPr>
      </w:pPr>
      <w:r w:rsidRPr="008605D8">
        <w:rPr>
          <w:rFonts w:ascii="Times New Roman" w:hAnsi="Times New Roman" w:cs="Times New Roman"/>
        </w:rPr>
        <w:t>Planul general de control al calității;</w:t>
      </w:r>
    </w:p>
    <w:p w14:paraId="3A9F43C1" w14:textId="77777777" w:rsidR="00446877" w:rsidRPr="008605D8" w:rsidRDefault="00446877" w:rsidP="00C12701">
      <w:pPr>
        <w:pStyle w:val="ListParagraph"/>
        <w:widowControl w:val="0"/>
        <w:numPr>
          <w:ilvl w:val="0"/>
          <w:numId w:val="12"/>
        </w:numPr>
        <w:spacing w:after="0" w:line="240" w:lineRule="auto"/>
        <w:jc w:val="both"/>
        <w:rPr>
          <w:rFonts w:ascii="Times New Roman" w:hAnsi="Times New Roman" w:cs="Times New Roman"/>
        </w:rPr>
      </w:pPr>
      <w:r w:rsidRPr="008605D8">
        <w:rPr>
          <w:rFonts w:ascii="Times New Roman" w:hAnsi="Times New Roman" w:cs="Times New Roman"/>
        </w:rPr>
        <w:t>Planul de securitate</w:t>
      </w:r>
      <w:r w:rsidR="00441A97" w:rsidRPr="008605D8">
        <w:rPr>
          <w:rFonts w:ascii="Times New Roman" w:hAnsi="Times New Roman" w:cs="Times New Roman"/>
        </w:rPr>
        <w:t xml:space="preserve"> și sănătate al Contractantului și Subcontractanților</w:t>
      </w:r>
      <w:r w:rsidRPr="008605D8">
        <w:rPr>
          <w:rFonts w:ascii="Times New Roman" w:hAnsi="Times New Roman" w:cs="Times New Roman"/>
        </w:rPr>
        <w:t>, care integrează toate cerințele din Planul de securitate și coordonare.</w:t>
      </w:r>
    </w:p>
    <w:p w14:paraId="0AF72160" w14:textId="77777777" w:rsidR="00446877" w:rsidRPr="008605D8" w:rsidRDefault="00446877" w:rsidP="00C12701">
      <w:pPr>
        <w:widowControl w:val="0"/>
        <w:spacing w:after="0" w:line="240" w:lineRule="auto"/>
        <w:jc w:val="both"/>
        <w:rPr>
          <w:rFonts w:ascii="Times New Roman" w:hAnsi="Times New Roman" w:cs="Times New Roman"/>
        </w:rPr>
      </w:pPr>
    </w:p>
    <w:p w14:paraId="45C826AF"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25" w:name="_Toc60771492"/>
      <w:r w:rsidRPr="008605D8">
        <w:rPr>
          <w:rFonts w:ascii="Times New Roman" w:hAnsi="Times New Roman" w:cs="Times New Roman"/>
          <w:sz w:val="22"/>
          <w:szCs w:val="22"/>
        </w:rPr>
        <w:t>Începerea activităților pe șantier</w:t>
      </w:r>
      <w:bookmarkEnd w:id="25"/>
    </w:p>
    <w:p w14:paraId="2A80D401"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În momentul în care Contractantul a furnizat Autorității Contractante toate documentele precizate mai sus, iar Autoritatea Contractantă le-a aprobat fără observații, se poate realiza organizarea de șantier.</w:t>
      </w:r>
    </w:p>
    <w:p w14:paraId="2B51E855"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Această întâlnire va avea loc la amplasamentul rezervat pentru organizarea de șantier înainte de începerea oricărei activități pe șantier și va include predarea amplasamentului rezervat pentru organizarea de șantier și a facilităților acestuia către Contractant.</w:t>
      </w:r>
    </w:p>
    <w:p w14:paraId="004AC0AD" w14:textId="77777777" w:rsidR="00446877" w:rsidRPr="008605D8" w:rsidRDefault="00446877" w:rsidP="00C12701">
      <w:pPr>
        <w:widowControl w:val="0"/>
        <w:spacing w:after="0" w:line="240" w:lineRule="auto"/>
        <w:jc w:val="both"/>
        <w:rPr>
          <w:rFonts w:ascii="Times New Roman" w:hAnsi="Times New Roman" w:cs="Times New Roman"/>
        </w:rPr>
      </w:pPr>
    </w:p>
    <w:p w14:paraId="4ECE5E60"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Procesul verbal/Minuta acestei întâlniri constituie Procesul verbal/Minuta de predare și începere a activităților pe șantier, se emite imediat după terminarea întâlnirii și se semnează de ambele părți.</w:t>
      </w:r>
    </w:p>
    <w:p w14:paraId="5E076530" w14:textId="77777777" w:rsidR="00446877" w:rsidRPr="008605D8" w:rsidRDefault="00446877" w:rsidP="00C12701">
      <w:pPr>
        <w:widowControl w:val="0"/>
        <w:spacing w:after="0" w:line="240" w:lineRule="auto"/>
        <w:jc w:val="both"/>
        <w:rPr>
          <w:rFonts w:ascii="Times New Roman" w:hAnsi="Times New Roman" w:cs="Times New Roman"/>
        </w:rPr>
      </w:pPr>
    </w:p>
    <w:p w14:paraId="5CC1C245"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Lucrările pot începe efectiv doar după ce:</w:t>
      </w:r>
    </w:p>
    <w:p w14:paraId="1046B71F" w14:textId="77777777" w:rsidR="00446877" w:rsidRPr="008605D8" w:rsidRDefault="00446877" w:rsidP="00C12701">
      <w:pPr>
        <w:pStyle w:val="ListParagraph"/>
        <w:widowControl w:val="0"/>
        <w:numPr>
          <w:ilvl w:val="0"/>
          <w:numId w:val="13"/>
        </w:numPr>
        <w:spacing w:after="0" w:line="240" w:lineRule="auto"/>
        <w:jc w:val="both"/>
        <w:rPr>
          <w:rFonts w:ascii="Times New Roman" w:hAnsi="Times New Roman" w:cs="Times New Roman"/>
        </w:rPr>
      </w:pPr>
      <w:r w:rsidRPr="008605D8">
        <w:rPr>
          <w:rFonts w:ascii="Times New Roman" w:hAnsi="Times New Roman" w:cs="Times New Roman"/>
        </w:rPr>
        <w:t>Planul de</w:t>
      </w:r>
      <w:r w:rsidR="00381CDD" w:rsidRPr="008605D8">
        <w:rPr>
          <w:rFonts w:ascii="Times New Roman" w:hAnsi="Times New Roman" w:cs="Times New Roman"/>
        </w:rPr>
        <w:t xml:space="preserve"> sănătate și</w:t>
      </w:r>
      <w:r w:rsidRPr="008605D8">
        <w:rPr>
          <w:rFonts w:ascii="Times New Roman" w:hAnsi="Times New Roman" w:cs="Times New Roman"/>
        </w:rPr>
        <w:t xml:space="preserve"> securitate este aprobat de Coordonatorul în materie de securitate și sănătate în timpul executării lucrărilor;</w:t>
      </w:r>
    </w:p>
    <w:p w14:paraId="03EBE2E1" w14:textId="77777777" w:rsidR="00446877" w:rsidRPr="008605D8" w:rsidRDefault="00446877" w:rsidP="00C12701">
      <w:pPr>
        <w:pStyle w:val="ListParagraph"/>
        <w:widowControl w:val="0"/>
        <w:numPr>
          <w:ilvl w:val="0"/>
          <w:numId w:val="13"/>
        </w:numPr>
        <w:spacing w:after="0" w:line="240" w:lineRule="auto"/>
        <w:jc w:val="both"/>
        <w:rPr>
          <w:rFonts w:ascii="Times New Roman" w:hAnsi="Times New Roman" w:cs="Times New Roman"/>
        </w:rPr>
      </w:pPr>
      <w:r w:rsidRPr="008605D8">
        <w:rPr>
          <w:rFonts w:ascii="Times New Roman" w:hAnsi="Times New Roman" w:cs="Times New Roman"/>
        </w:rPr>
        <w:t>Planurile de control a calității și procedurile de executare a lucrărilor sunt furnizate și aprobate fără observații de Autoritatea Contractantă;</w:t>
      </w:r>
    </w:p>
    <w:p w14:paraId="0B6B7136" w14:textId="77777777" w:rsidR="00446877" w:rsidRPr="008605D8" w:rsidRDefault="00446877" w:rsidP="00C12701">
      <w:pPr>
        <w:pStyle w:val="ListParagraph"/>
        <w:widowControl w:val="0"/>
        <w:numPr>
          <w:ilvl w:val="0"/>
          <w:numId w:val="13"/>
        </w:numPr>
        <w:spacing w:after="0" w:line="240" w:lineRule="auto"/>
        <w:jc w:val="both"/>
        <w:rPr>
          <w:rFonts w:ascii="Times New Roman" w:hAnsi="Times New Roman" w:cs="Times New Roman"/>
        </w:rPr>
      </w:pPr>
      <w:r w:rsidRPr="008605D8">
        <w:rPr>
          <w:rFonts w:ascii="Times New Roman" w:hAnsi="Times New Roman" w:cs="Times New Roman"/>
        </w:rPr>
        <w:t>au fost obținute toate autorizațiile necesare.</w:t>
      </w:r>
    </w:p>
    <w:p w14:paraId="33E2E32F" w14:textId="77777777" w:rsidR="00446877" w:rsidRPr="008605D8" w:rsidRDefault="00446877" w:rsidP="00C12701">
      <w:pPr>
        <w:pStyle w:val="ListParagraph"/>
        <w:widowControl w:val="0"/>
        <w:spacing w:after="0" w:line="240" w:lineRule="auto"/>
        <w:jc w:val="both"/>
        <w:rPr>
          <w:rFonts w:ascii="Times New Roman" w:hAnsi="Times New Roman" w:cs="Times New Roman"/>
        </w:rPr>
      </w:pPr>
    </w:p>
    <w:p w14:paraId="22324F41"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26" w:name="_Toc60771493"/>
      <w:r w:rsidRPr="008605D8">
        <w:rPr>
          <w:rFonts w:ascii="Times New Roman" w:hAnsi="Times New Roman" w:cs="Times New Roman"/>
          <w:sz w:val="22"/>
          <w:szCs w:val="22"/>
        </w:rPr>
        <w:t>Testarea tehnică a lucrărilor</w:t>
      </w:r>
      <w:bookmarkEnd w:id="26"/>
    </w:p>
    <w:p w14:paraId="7F172788"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Lucrările ce fac obiectul prezentului Contract </w:t>
      </w:r>
      <w:r w:rsidR="00EA29CF" w:rsidRPr="008605D8">
        <w:rPr>
          <w:rFonts w:ascii="Times New Roman" w:hAnsi="Times New Roman" w:cs="Times New Roman"/>
        </w:rPr>
        <w:t xml:space="preserve">și materialele utilizate pentru realizarea acestora </w:t>
      </w:r>
      <w:r w:rsidRPr="008605D8">
        <w:rPr>
          <w:rFonts w:ascii="Times New Roman" w:hAnsi="Times New Roman" w:cs="Times New Roman"/>
        </w:rPr>
        <w:t xml:space="preserve">sunt supuse testării tehnice în timpul și la finalizarea lucrărilor de către o terță parte numită Persoana care realizează testările tehnice. </w:t>
      </w:r>
    </w:p>
    <w:p w14:paraId="36549214"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Contractantul va furniza, pe propria cheltuiala, suportul complet (personal, utilaje, echipamente și materiale) pentru activitățile solicitate de Persoana care realizează testările tehnice. </w:t>
      </w:r>
    </w:p>
    <w:p w14:paraId="6574E4E7"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Aceste activități includ toate controalele și verificările care sunt solicitate prin lege, precum și cele care ar putea fi solicitate suplimentar de Persoana care realizează testările tehnice (de exemplu: verificarea joncțiunilor dintre clădiri, a îmbinărilor dintre structura existentă și noua structură).</w:t>
      </w:r>
    </w:p>
    <w:p w14:paraId="507E5160" w14:textId="7E3CD4C6" w:rsidR="00F113A7" w:rsidRPr="008605D8" w:rsidRDefault="004F5B1B" w:rsidP="00C12701">
      <w:pPr>
        <w:widowControl w:val="0"/>
        <w:spacing w:after="0" w:line="240" w:lineRule="auto"/>
        <w:jc w:val="both"/>
        <w:rPr>
          <w:rFonts w:ascii="Times New Roman" w:hAnsi="Times New Roman" w:cs="Times New Roman"/>
        </w:rPr>
      </w:pPr>
      <w:r>
        <w:rPr>
          <w:rFonts w:ascii="Times New Roman" w:hAnsi="Times New Roman" w:cs="Times New Roman"/>
        </w:rPr>
        <w:t>ATENTIE: testele tehnologice sunt categorii de lucrari ce trebuie sa fie prinse in oferta executantului ofertant, inclusiv instruirea personalului. Se vor avea in vedere propriile costuri sub sanctiunea respingerii ofertei.</w:t>
      </w:r>
    </w:p>
    <w:p w14:paraId="1904B974"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27" w:name="_Toc60771494"/>
      <w:r w:rsidRPr="008605D8">
        <w:rPr>
          <w:rFonts w:ascii="Times New Roman" w:hAnsi="Times New Roman" w:cs="Times New Roman"/>
          <w:sz w:val="22"/>
          <w:szCs w:val="22"/>
        </w:rPr>
        <w:t>Finalizarea lucrărilor și recepția la terminarea lucrărilor</w:t>
      </w:r>
      <w:bookmarkEnd w:id="27"/>
    </w:p>
    <w:p w14:paraId="654B47FE"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Atunci când Contractantul consideră că a finalizat toate lucrările de șantier prevăzute de Contract, va notifica Autoritatea Contractantă care va verifica îndeplinirea tuturor obligațiilor contractuale.</w:t>
      </w:r>
    </w:p>
    <w:p w14:paraId="1415C59A"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După terminarea verificărilor menționate anterior, Autoritatea Contractantă și Contractantul vor semna Procesul verbal de recepție la terminarea lucrărilor.</w:t>
      </w:r>
    </w:p>
    <w:p w14:paraId="224A4EC2"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Recepția lucrărilor se va realiza în două etape</w:t>
      </w:r>
      <w:r w:rsidR="00EA29CF" w:rsidRPr="008605D8">
        <w:rPr>
          <w:rFonts w:ascii="Times New Roman" w:hAnsi="Times New Roman" w:cs="Times New Roman"/>
        </w:rPr>
        <w:t>, cu luarea în considerare a prevederilor HG 273/1994, cu modificările și completările ulterioare</w:t>
      </w:r>
      <w:r w:rsidR="00BD4000" w:rsidRPr="008605D8">
        <w:rPr>
          <w:rFonts w:ascii="Times New Roman" w:hAnsi="Times New Roman" w:cs="Times New Roman"/>
        </w:rPr>
        <w:t xml:space="preserve"> </w:t>
      </w:r>
      <w:r w:rsidR="00EA62AC" w:rsidRPr="008605D8">
        <w:rPr>
          <w:rFonts w:ascii="Times New Roman" w:hAnsi="Times New Roman" w:cs="Times New Roman"/>
        </w:rPr>
        <w:t>(</w:t>
      </w:r>
      <w:r w:rsidR="00BD4000" w:rsidRPr="008605D8">
        <w:rPr>
          <w:rFonts w:ascii="Times New Roman" w:hAnsi="Times New Roman" w:cs="Times New Roman"/>
        </w:rPr>
        <w:t>HG 343/2017</w:t>
      </w:r>
      <w:r w:rsidR="00EA62AC" w:rsidRPr="008605D8">
        <w:rPr>
          <w:rFonts w:ascii="Times New Roman" w:hAnsi="Times New Roman" w:cs="Times New Roman"/>
        </w:rPr>
        <w:t>)</w:t>
      </w:r>
      <w:r w:rsidRPr="008605D8">
        <w:rPr>
          <w:rFonts w:ascii="Times New Roman" w:hAnsi="Times New Roman" w:cs="Times New Roman"/>
        </w:rPr>
        <w:t>:</w:t>
      </w:r>
    </w:p>
    <w:p w14:paraId="17BC2998" w14:textId="77777777" w:rsidR="00446877" w:rsidRPr="001C0FBB" w:rsidRDefault="00446877" w:rsidP="00C12701">
      <w:pPr>
        <w:pStyle w:val="ListParagraph"/>
        <w:widowControl w:val="0"/>
        <w:numPr>
          <w:ilvl w:val="0"/>
          <w:numId w:val="14"/>
        </w:numPr>
        <w:spacing w:after="0" w:line="240" w:lineRule="auto"/>
        <w:jc w:val="both"/>
        <w:rPr>
          <w:rFonts w:ascii="Times New Roman" w:hAnsi="Times New Roman" w:cs="Times New Roman"/>
        </w:rPr>
      </w:pPr>
      <w:r w:rsidRPr="001C0FBB">
        <w:rPr>
          <w:rFonts w:ascii="Times New Roman" w:hAnsi="Times New Roman" w:cs="Times New Roman"/>
        </w:rPr>
        <w:t xml:space="preserve">În prima etapă Autoritatea Contractantă recepționează lucrările la finalizarea acestora, după verificarea că toate rezultatele Contractului au fost obținute de Contractant și aprobate de Autoritatea Contractantă și după ce </w:t>
      </w:r>
      <w:r w:rsidR="001C0FBB" w:rsidRPr="001C0FBB">
        <w:rPr>
          <w:rFonts w:ascii="Times New Roman" w:hAnsi="Times New Roman" w:cs="Times New Roman"/>
        </w:rPr>
        <w:t xml:space="preserve"> </w:t>
      </w:r>
      <w:r w:rsidRPr="001C0FBB">
        <w:rPr>
          <w:rFonts w:ascii="Times New Roman" w:hAnsi="Times New Roman" w:cs="Times New Roman"/>
        </w:rPr>
        <w:t>Persoana care realizează testările tehnice emite certificatul de conformitate final fără observații;</w:t>
      </w:r>
    </w:p>
    <w:p w14:paraId="289459C7" w14:textId="77777777" w:rsidR="00446877" w:rsidRPr="008605D8" w:rsidRDefault="00446877" w:rsidP="00C12701">
      <w:pPr>
        <w:pStyle w:val="ListParagraph"/>
        <w:widowControl w:val="0"/>
        <w:numPr>
          <w:ilvl w:val="0"/>
          <w:numId w:val="14"/>
        </w:numPr>
        <w:spacing w:after="0" w:line="240" w:lineRule="auto"/>
        <w:jc w:val="both"/>
        <w:rPr>
          <w:rFonts w:ascii="Times New Roman" w:hAnsi="Times New Roman" w:cs="Times New Roman"/>
        </w:rPr>
      </w:pPr>
      <w:r w:rsidRPr="008605D8">
        <w:rPr>
          <w:rFonts w:ascii="Times New Roman" w:hAnsi="Times New Roman" w:cs="Times New Roman"/>
        </w:rPr>
        <w:t xml:space="preserve">În a doua etapă Autoritatea Contractantă efectuează recepția finală a lucrărilor, după îndeplinirea condițiilor și încheierea perioadei de garanție prevăzută în Contract. </w:t>
      </w:r>
    </w:p>
    <w:p w14:paraId="5E44EB8D" w14:textId="77777777" w:rsidR="00446877" w:rsidRPr="008605D8" w:rsidRDefault="00446877" w:rsidP="00C12701">
      <w:pPr>
        <w:pStyle w:val="ListParagraph"/>
        <w:widowControl w:val="0"/>
        <w:spacing w:after="0" w:line="240" w:lineRule="auto"/>
        <w:jc w:val="both"/>
        <w:rPr>
          <w:rFonts w:ascii="Times New Roman" w:hAnsi="Times New Roman" w:cs="Times New Roman"/>
        </w:rPr>
      </w:pPr>
    </w:p>
    <w:p w14:paraId="150D6C46"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Semnarea Procesului verbal de recepție la terminarea lucrărilor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p w14:paraId="3EFF6A0F" w14:textId="77777777" w:rsidR="00446877" w:rsidRPr="008605D8" w:rsidRDefault="00446877" w:rsidP="00C12701">
      <w:pPr>
        <w:widowControl w:val="0"/>
        <w:spacing w:after="0" w:line="240" w:lineRule="auto"/>
        <w:jc w:val="both"/>
        <w:rPr>
          <w:rFonts w:ascii="Times New Roman" w:hAnsi="Times New Roman" w:cs="Times New Roman"/>
        </w:rPr>
      </w:pPr>
    </w:p>
    <w:p w14:paraId="679496DE" w14:textId="77777777" w:rsidR="00446877" w:rsidRPr="008605D8" w:rsidRDefault="00446877" w:rsidP="00C12701">
      <w:pPr>
        <w:pStyle w:val="Heading2"/>
        <w:keepNext w:val="0"/>
        <w:keepLines w:val="0"/>
        <w:widowControl w:val="0"/>
        <w:spacing w:before="0" w:line="240" w:lineRule="auto"/>
        <w:jc w:val="both"/>
        <w:rPr>
          <w:rFonts w:ascii="Times New Roman" w:hAnsi="Times New Roman" w:cs="Times New Roman"/>
          <w:sz w:val="22"/>
          <w:szCs w:val="22"/>
        </w:rPr>
      </w:pPr>
      <w:bookmarkStart w:id="28" w:name="_Toc60771495"/>
      <w:r w:rsidRPr="008605D8">
        <w:rPr>
          <w:rFonts w:ascii="Times New Roman" w:hAnsi="Times New Roman" w:cs="Times New Roman"/>
          <w:sz w:val="22"/>
          <w:szCs w:val="22"/>
        </w:rPr>
        <w:t>Evaluarea modului în care a fost implementat Contractul de către Contractant</w:t>
      </w:r>
      <w:bookmarkEnd w:id="28"/>
    </w:p>
    <w:p w14:paraId="4A6C9F2F" w14:textId="77777777" w:rsidR="00446877" w:rsidRPr="008605D8" w:rsidRDefault="00446877" w:rsidP="00C12701">
      <w:pPr>
        <w:pStyle w:val="Heading3"/>
        <w:keepNext w:val="0"/>
        <w:keepLines w:val="0"/>
        <w:widowControl w:val="0"/>
        <w:spacing w:before="0" w:line="240" w:lineRule="auto"/>
        <w:ind w:left="720"/>
        <w:rPr>
          <w:rFonts w:ascii="Times New Roman" w:hAnsi="Times New Roman" w:cs="Times New Roman"/>
          <w:color w:val="auto"/>
        </w:rPr>
      </w:pPr>
      <w:bookmarkStart w:id="29" w:name="_Toc406830415"/>
      <w:r w:rsidRPr="008605D8">
        <w:rPr>
          <w:rFonts w:ascii="Times New Roman" w:hAnsi="Times New Roman" w:cs="Times New Roman"/>
          <w:color w:val="auto"/>
        </w:rPr>
        <w:t>Monitorizare</w:t>
      </w:r>
      <w:bookmarkEnd w:id="29"/>
      <w:r w:rsidRPr="008605D8">
        <w:rPr>
          <w:rFonts w:ascii="Times New Roman" w:hAnsi="Times New Roman" w:cs="Times New Roman"/>
          <w:color w:val="auto"/>
        </w:rPr>
        <w:t xml:space="preserve"> </w:t>
      </w:r>
    </w:p>
    <w:p w14:paraId="4423B46D"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Următorii indicatori vor fi monitorizați pe parcursul derulării activităților în cadrul Contractului:</w:t>
      </w:r>
    </w:p>
    <w:p w14:paraId="28CD9815" w14:textId="77777777" w:rsidR="00446877" w:rsidRPr="008605D8" w:rsidRDefault="00446877" w:rsidP="00C12701">
      <w:pPr>
        <w:pStyle w:val="ListParagraph"/>
        <w:widowControl w:val="0"/>
        <w:numPr>
          <w:ilvl w:val="0"/>
          <w:numId w:val="34"/>
        </w:numPr>
        <w:spacing w:after="0" w:line="240" w:lineRule="auto"/>
        <w:contextualSpacing w:val="0"/>
        <w:jc w:val="both"/>
        <w:rPr>
          <w:rFonts w:ascii="Times New Roman" w:hAnsi="Times New Roman" w:cs="Times New Roman"/>
        </w:rPr>
      </w:pPr>
      <w:r w:rsidRPr="008605D8">
        <w:rPr>
          <w:rFonts w:ascii="Times New Roman" w:hAnsi="Times New Roman" w:cs="Times New Roman"/>
        </w:rPr>
        <w:t>Indicator de implementare: progresul realizat vs</w:t>
      </w:r>
      <w:r w:rsidR="00E85068" w:rsidRPr="008605D8">
        <w:rPr>
          <w:rFonts w:ascii="Times New Roman" w:hAnsi="Times New Roman" w:cs="Times New Roman"/>
        </w:rPr>
        <w:t>.</w:t>
      </w:r>
      <w:r w:rsidRPr="008605D8">
        <w:rPr>
          <w:rFonts w:ascii="Times New Roman" w:hAnsi="Times New Roman" w:cs="Times New Roman"/>
        </w:rPr>
        <w:t xml:space="preserve"> planificat (pe obiect de investiție și per total pe Contract); </w:t>
      </w:r>
    </w:p>
    <w:p w14:paraId="72503957" w14:textId="77777777" w:rsidR="00446877" w:rsidRPr="008605D8" w:rsidRDefault="00446877" w:rsidP="00C12701">
      <w:pPr>
        <w:pStyle w:val="ListParagraph"/>
        <w:widowControl w:val="0"/>
        <w:numPr>
          <w:ilvl w:val="0"/>
          <w:numId w:val="34"/>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Indicator de rezultate: </w:t>
      </w:r>
    </w:p>
    <w:p w14:paraId="0AB4A509" w14:textId="77777777" w:rsidR="00446877" w:rsidRPr="008605D8" w:rsidRDefault="00446877" w:rsidP="00C12701">
      <w:pPr>
        <w:pStyle w:val="ListParagraph"/>
        <w:widowControl w:val="0"/>
        <w:numPr>
          <w:ilvl w:val="1"/>
          <w:numId w:val="35"/>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Calitatea execuției: </w:t>
      </w:r>
    </w:p>
    <w:p w14:paraId="4F2C096F" w14:textId="77777777" w:rsidR="00446877" w:rsidRPr="008605D8" w:rsidRDefault="00446877" w:rsidP="00C12701">
      <w:pPr>
        <w:pStyle w:val="ListParagraph"/>
        <w:widowControl w:val="0"/>
        <w:numPr>
          <w:ilvl w:val="2"/>
          <w:numId w:val="22"/>
        </w:numPr>
        <w:spacing w:after="0" w:line="240" w:lineRule="auto"/>
        <w:contextualSpacing w:val="0"/>
        <w:jc w:val="both"/>
        <w:rPr>
          <w:rFonts w:ascii="Times New Roman" w:hAnsi="Times New Roman" w:cs="Times New Roman"/>
        </w:rPr>
      </w:pPr>
      <w:r w:rsidRPr="008605D8">
        <w:rPr>
          <w:rFonts w:ascii="Times New Roman" w:hAnsi="Times New Roman" w:cs="Times New Roman"/>
        </w:rPr>
        <w:t>Închiderea tuturor neconformităților constatate în timpul derulării Contractului, în perioada de timp agreată cu Autoritatea Contractantă;</w:t>
      </w:r>
    </w:p>
    <w:p w14:paraId="6772C5E2" w14:textId="77777777" w:rsidR="00446877" w:rsidRPr="008605D8" w:rsidRDefault="00446877" w:rsidP="00C12701">
      <w:pPr>
        <w:pStyle w:val="ListParagraph"/>
        <w:widowControl w:val="0"/>
        <w:numPr>
          <w:ilvl w:val="2"/>
          <w:numId w:val="22"/>
        </w:numPr>
        <w:spacing w:after="0" w:line="240" w:lineRule="auto"/>
        <w:contextualSpacing w:val="0"/>
        <w:jc w:val="both"/>
        <w:rPr>
          <w:rFonts w:ascii="Times New Roman" w:hAnsi="Times New Roman" w:cs="Times New Roman"/>
        </w:rPr>
      </w:pPr>
      <w:r w:rsidRPr="008605D8">
        <w:rPr>
          <w:rFonts w:ascii="Times New Roman" w:hAnsi="Times New Roman" w:cs="Times New Roman"/>
        </w:rPr>
        <w:t>Realizarea tuturor punctelor de verificare/decizie la termenele și cu participarea tuturor celor solicitați;</w:t>
      </w:r>
    </w:p>
    <w:p w14:paraId="391E51C8" w14:textId="77777777" w:rsidR="00446877" w:rsidRPr="008605D8" w:rsidRDefault="00446877" w:rsidP="00C12701">
      <w:pPr>
        <w:pStyle w:val="ListParagraph"/>
        <w:widowControl w:val="0"/>
        <w:numPr>
          <w:ilvl w:val="2"/>
          <w:numId w:val="22"/>
        </w:numPr>
        <w:spacing w:after="0" w:line="240" w:lineRule="auto"/>
        <w:contextualSpacing w:val="0"/>
        <w:jc w:val="both"/>
        <w:rPr>
          <w:rFonts w:ascii="Times New Roman" w:hAnsi="Times New Roman" w:cs="Times New Roman"/>
        </w:rPr>
      </w:pPr>
      <w:r w:rsidRPr="008605D8">
        <w:rPr>
          <w:rFonts w:ascii="Times New Roman" w:hAnsi="Times New Roman" w:cs="Times New Roman"/>
        </w:rPr>
        <w:t>Acceptarea rezultatelor tuturor probelor, testelor și verificărilor, conform Contractului și solicitărilor Autorității Contractante.</w:t>
      </w:r>
    </w:p>
    <w:p w14:paraId="5B3447F6" w14:textId="77777777" w:rsidR="00446877" w:rsidRPr="008605D8" w:rsidRDefault="00446877" w:rsidP="00C12701">
      <w:pPr>
        <w:pStyle w:val="ListParagraph"/>
        <w:widowControl w:val="0"/>
        <w:numPr>
          <w:ilvl w:val="1"/>
          <w:numId w:val="35"/>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Calitatea raportării: </w:t>
      </w:r>
    </w:p>
    <w:p w14:paraId="7FB98E31" w14:textId="77777777" w:rsidR="00446877" w:rsidRPr="008605D8" w:rsidRDefault="00446877" w:rsidP="00C12701">
      <w:pPr>
        <w:pStyle w:val="ListParagraph"/>
        <w:widowControl w:val="0"/>
        <w:numPr>
          <w:ilvl w:val="2"/>
          <w:numId w:val="23"/>
        </w:numPr>
        <w:spacing w:after="0" w:line="240" w:lineRule="auto"/>
        <w:contextualSpacing w:val="0"/>
        <w:jc w:val="both"/>
        <w:rPr>
          <w:rFonts w:ascii="Times New Roman" w:hAnsi="Times New Roman" w:cs="Times New Roman"/>
        </w:rPr>
      </w:pPr>
      <w:r w:rsidRPr="008605D8">
        <w:rPr>
          <w:rFonts w:ascii="Times New Roman" w:hAnsi="Times New Roman" w:cs="Times New Roman"/>
        </w:rPr>
        <w:t>rapoarte transmise în timp util către Autoritatea Contractanta;</w:t>
      </w:r>
    </w:p>
    <w:p w14:paraId="0C90E83D" w14:textId="77777777" w:rsidR="00446877" w:rsidRPr="008605D8" w:rsidRDefault="00446877" w:rsidP="00C12701">
      <w:pPr>
        <w:pStyle w:val="ListParagraph"/>
        <w:widowControl w:val="0"/>
        <w:numPr>
          <w:ilvl w:val="2"/>
          <w:numId w:val="23"/>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calitatea raportului transmis, incluzând și nivelul de detaliu solicitat; </w:t>
      </w:r>
    </w:p>
    <w:p w14:paraId="2E2A1825" w14:textId="77777777" w:rsidR="00446877" w:rsidRPr="008605D8" w:rsidRDefault="00446877" w:rsidP="00C12701">
      <w:pPr>
        <w:pStyle w:val="ListParagraph"/>
        <w:widowControl w:val="0"/>
        <w:numPr>
          <w:ilvl w:val="2"/>
          <w:numId w:val="23"/>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predarea Cărții Tehnice a Construcției complete și la termen. </w:t>
      </w:r>
    </w:p>
    <w:p w14:paraId="645E5DC9"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Contractantul va raporta lunar către reprezentantul Autorității Contractante situația privind indicatorii de monitorizare și performanta (inclusiv ai potențialilor subcontractanți). </w:t>
      </w:r>
    </w:p>
    <w:p w14:paraId="1340DD83"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Indicatorii de monitorizare și performanță vor fi monitorizați de către Directorul de proiect al Autorității Contractante. </w:t>
      </w:r>
    </w:p>
    <w:p w14:paraId="3A7E96E0" w14:textId="77777777" w:rsidR="00446877"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În cazul în care se constată neîndeplinirea sau îndeplinirea defectuoasă/necorespunzătoare a obligațiilor asumate prin Contract, în condițiile legislației aplicabile, Autoritatea Contractantă va emite document constatator negativ.</w:t>
      </w:r>
    </w:p>
    <w:p w14:paraId="27387FB8" w14:textId="77777777" w:rsidR="00446877" w:rsidRPr="007402BC" w:rsidRDefault="00446877" w:rsidP="00C12701">
      <w:pPr>
        <w:pStyle w:val="Heading3"/>
        <w:keepNext w:val="0"/>
        <w:keepLines w:val="0"/>
        <w:widowControl w:val="0"/>
        <w:spacing w:before="0" w:line="240" w:lineRule="auto"/>
        <w:ind w:left="720"/>
        <w:rPr>
          <w:rFonts w:ascii="Times New Roman" w:hAnsi="Times New Roman" w:cs="Times New Roman"/>
          <w:color w:val="auto"/>
        </w:rPr>
      </w:pPr>
      <w:bookmarkStart w:id="30" w:name="_Toc406830416"/>
      <w:r w:rsidRPr="007402BC">
        <w:rPr>
          <w:rFonts w:ascii="Times New Roman" w:hAnsi="Times New Roman" w:cs="Times New Roman"/>
          <w:color w:val="auto"/>
        </w:rPr>
        <w:t>Evaluare și Indicatori de performan</w:t>
      </w:r>
      <w:bookmarkEnd w:id="30"/>
      <w:r w:rsidRPr="007402BC">
        <w:rPr>
          <w:rFonts w:ascii="Times New Roman" w:hAnsi="Times New Roman" w:cs="Times New Roman"/>
          <w:color w:val="auto"/>
        </w:rPr>
        <w:t>ță</w:t>
      </w:r>
    </w:p>
    <w:p w14:paraId="399B6E27" w14:textId="67C89CED" w:rsidR="00446877" w:rsidRPr="008605D8" w:rsidRDefault="00446877" w:rsidP="00C12701">
      <w:pPr>
        <w:widowControl w:val="0"/>
        <w:spacing w:after="0" w:line="240" w:lineRule="auto"/>
        <w:jc w:val="both"/>
        <w:rPr>
          <w:rFonts w:ascii="Times New Roman" w:hAnsi="Times New Roman" w:cs="Times New Roman"/>
        </w:rPr>
      </w:pPr>
      <w:r w:rsidRPr="007402BC">
        <w:rPr>
          <w:rFonts w:ascii="Times New Roman" w:hAnsi="Times New Roman" w:cs="Times New Roman"/>
        </w:rPr>
        <w:t>La finalul Contractului, Autoritatea Contractantă evaluează performanța de ansamblu a Contractantului in legătura cu executarea Contractului. Pentru realizarea acestei evaluări sunt utilizați indicatorii de performanță prezentați în continuare.</w:t>
      </w:r>
      <w:r w:rsidRPr="008605D8">
        <w:rPr>
          <w:rFonts w:ascii="Times New Roman" w:hAnsi="Times New Roman" w:cs="Times New Roman"/>
        </w:rPr>
        <w:t xml:space="preserve"> </w:t>
      </w:r>
    </w:p>
    <w:p w14:paraId="4AC5C5BA" w14:textId="77777777" w:rsidR="000644A6" w:rsidRDefault="000644A6" w:rsidP="00C12701">
      <w:pPr>
        <w:widowControl w:val="0"/>
        <w:spacing w:after="0" w:line="240" w:lineRule="auto"/>
        <w:jc w:val="both"/>
        <w:rPr>
          <w:rFonts w:ascii="Times New Roman" w:hAnsi="Times New Roman" w:cs="Times New Roman"/>
        </w:rPr>
      </w:pPr>
    </w:p>
    <w:p w14:paraId="1ADDAFBA" w14:textId="77777777" w:rsidR="00C663D1" w:rsidRPr="008605D8" w:rsidRDefault="00C663D1" w:rsidP="00C12701">
      <w:pPr>
        <w:widowControl w:val="0"/>
        <w:spacing w:after="0" w:line="240" w:lineRule="auto"/>
        <w:jc w:val="both"/>
        <w:rPr>
          <w:rFonts w:ascii="Times New Roman" w:hAnsi="Times New Roman" w:cs="Times New Roman"/>
        </w:rPr>
        <w:sectPr w:rsidR="00C663D1" w:rsidRPr="008605D8" w:rsidSect="00562832">
          <w:headerReference w:type="even" r:id="rId8"/>
          <w:headerReference w:type="default" r:id="rId9"/>
          <w:footerReference w:type="even" r:id="rId10"/>
          <w:footerReference w:type="default" r:id="rId11"/>
          <w:headerReference w:type="first" r:id="rId12"/>
          <w:footerReference w:type="first" r:id="rId13"/>
          <w:pgSz w:w="11909" w:h="16834" w:code="9"/>
          <w:pgMar w:top="1008" w:right="720" w:bottom="720" w:left="1440" w:header="706" w:footer="706" w:gutter="0"/>
          <w:cols w:space="708"/>
          <w:docGrid w:linePitch="360"/>
        </w:sectPr>
      </w:pPr>
    </w:p>
    <w:p w14:paraId="45AB3914" w14:textId="77777777" w:rsidR="00446877" w:rsidRPr="007402BC" w:rsidRDefault="00446877" w:rsidP="00C12701">
      <w:pPr>
        <w:widowControl w:val="0"/>
        <w:spacing w:after="0" w:line="240" w:lineRule="auto"/>
        <w:rPr>
          <w:rFonts w:ascii="Times New Roman" w:hAnsi="Times New Roman" w:cs="Times New Roman"/>
        </w:rPr>
      </w:pPr>
      <w:r w:rsidRPr="007402BC">
        <w:rPr>
          <w:rFonts w:ascii="Times New Roman" w:hAnsi="Times New Roman" w:cs="Times New Roman"/>
        </w:rPr>
        <w:lastRenderedPageBreak/>
        <w:t xml:space="preserve">Chestionarul se aplică numai pentru etapa de punere în operă a documentației tehnice de proiectare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2717"/>
        <w:gridCol w:w="3787"/>
        <w:gridCol w:w="2665"/>
        <w:gridCol w:w="3223"/>
      </w:tblGrid>
      <w:tr w:rsidR="00446877" w:rsidRPr="008605D8" w14:paraId="53DE3343" w14:textId="77777777" w:rsidTr="00562832">
        <w:trPr>
          <w:trHeight w:val="1084"/>
          <w:tblHeader/>
        </w:trPr>
        <w:tc>
          <w:tcPr>
            <w:tcW w:w="1826" w:type="dxa"/>
          </w:tcPr>
          <w:p w14:paraId="54B98B2E" w14:textId="77777777" w:rsidR="00446877" w:rsidRPr="007402BC" w:rsidRDefault="00446877" w:rsidP="00C12701">
            <w:pPr>
              <w:widowControl w:val="0"/>
              <w:spacing w:after="0" w:line="240" w:lineRule="auto"/>
              <w:rPr>
                <w:rFonts w:ascii="Times New Roman" w:hAnsi="Times New Roman" w:cs="Times New Roman"/>
                <w:b/>
                <w:bCs/>
              </w:rPr>
            </w:pPr>
            <w:r w:rsidRPr="007402BC">
              <w:rPr>
                <w:rFonts w:ascii="Times New Roman" w:hAnsi="Times New Roman" w:cs="Times New Roman"/>
                <w:b/>
                <w:bCs/>
              </w:rPr>
              <w:t xml:space="preserve">Indicator de performanță </w:t>
            </w:r>
          </w:p>
        </w:tc>
        <w:tc>
          <w:tcPr>
            <w:tcW w:w="2717" w:type="dxa"/>
          </w:tcPr>
          <w:p w14:paraId="6D1D5886" w14:textId="77777777" w:rsidR="00446877" w:rsidRPr="007402BC" w:rsidRDefault="00446877" w:rsidP="00C12701">
            <w:pPr>
              <w:widowControl w:val="0"/>
              <w:spacing w:after="0" w:line="240" w:lineRule="auto"/>
              <w:rPr>
                <w:rFonts w:ascii="Times New Roman" w:hAnsi="Times New Roman" w:cs="Times New Roman"/>
                <w:b/>
                <w:bCs/>
              </w:rPr>
            </w:pPr>
            <w:r w:rsidRPr="007402BC">
              <w:rPr>
                <w:rFonts w:ascii="Times New Roman" w:hAnsi="Times New Roman" w:cs="Times New Roman"/>
                <w:b/>
                <w:bCs/>
              </w:rPr>
              <w:t xml:space="preserve">Referința în Contract / Caiet de Sarcini </w:t>
            </w:r>
          </w:p>
        </w:tc>
        <w:tc>
          <w:tcPr>
            <w:tcW w:w="3787" w:type="dxa"/>
          </w:tcPr>
          <w:p w14:paraId="19D9ED57" w14:textId="77777777" w:rsidR="00446877" w:rsidRPr="007402BC" w:rsidRDefault="00446877" w:rsidP="00C12701">
            <w:pPr>
              <w:widowControl w:val="0"/>
              <w:spacing w:after="0" w:line="240" w:lineRule="auto"/>
              <w:rPr>
                <w:rFonts w:ascii="Times New Roman" w:hAnsi="Times New Roman" w:cs="Times New Roman"/>
                <w:b/>
                <w:bCs/>
              </w:rPr>
            </w:pPr>
            <w:r w:rsidRPr="007402BC">
              <w:rPr>
                <w:rFonts w:ascii="Times New Roman" w:hAnsi="Times New Roman" w:cs="Times New Roman"/>
                <w:b/>
                <w:bCs/>
              </w:rPr>
              <w:t>Modalitatea de evaluare</w:t>
            </w:r>
          </w:p>
          <w:p w14:paraId="5872E25E" w14:textId="77777777" w:rsidR="00446877" w:rsidRPr="007402BC" w:rsidRDefault="00446877" w:rsidP="00C12701">
            <w:pPr>
              <w:widowControl w:val="0"/>
              <w:spacing w:after="0" w:line="240" w:lineRule="auto"/>
              <w:rPr>
                <w:rFonts w:ascii="Times New Roman" w:hAnsi="Times New Roman" w:cs="Times New Roman"/>
                <w:b/>
                <w:bCs/>
              </w:rPr>
            </w:pPr>
          </w:p>
        </w:tc>
        <w:tc>
          <w:tcPr>
            <w:tcW w:w="2665" w:type="dxa"/>
          </w:tcPr>
          <w:p w14:paraId="4A632017" w14:textId="77777777" w:rsidR="00446877" w:rsidRPr="007402BC" w:rsidRDefault="00446877" w:rsidP="00C12701">
            <w:pPr>
              <w:widowControl w:val="0"/>
              <w:spacing w:after="0" w:line="240" w:lineRule="auto"/>
              <w:rPr>
                <w:rFonts w:ascii="Times New Roman" w:hAnsi="Times New Roman" w:cs="Times New Roman"/>
                <w:b/>
                <w:bCs/>
              </w:rPr>
            </w:pPr>
            <w:r w:rsidRPr="007402BC">
              <w:rPr>
                <w:rFonts w:ascii="Times New Roman" w:hAnsi="Times New Roman" w:cs="Times New Roman"/>
                <w:b/>
                <w:bCs/>
              </w:rPr>
              <w:t xml:space="preserve">Documentul suport și elementul </w:t>
            </w:r>
          </w:p>
        </w:tc>
        <w:tc>
          <w:tcPr>
            <w:tcW w:w="3223" w:type="dxa"/>
          </w:tcPr>
          <w:p w14:paraId="57D2FA6E" w14:textId="77777777" w:rsidR="00446877" w:rsidRPr="008605D8" w:rsidRDefault="00446877" w:rsidP="00C12701">
            <w:pPr>
              <w:widowControl w:val="0"/>
              <w:spacing w:after="0" w:line="240" w:lineRule="auto"/>
              <w:rPr>
                <w:rFonts w:ascii="Times New Roman" w:hAnsi="Times New Roman" w:cs="Times New Roman"/>
                <w:b/>
                <w:bCs/>
              </w:rPr>
            </w:pPr>
            <w:r w:rsidRPr="007402BC">
              <w:rPr>
                <w:rFonts w:ascii="Times New Roman" w:hAnsi="Times New Roman" w:cs="Times New Roman"/>
                <w:b/>
                <w:bCs/>
              </w:rPr>
              <w:t>Modalitatea de documentare și însușire de către părțile Contractului a rezultatului evaluării</w:t>
            </w:r>
          </w:p>
        </w:tc>
      </w:tr>
      <w:tr w:rsidR="00446877" w:rsidRPr="008605D8" w14:paraId="5F27B426" w14:textId="77777777" w:rsidTr="00562832">
        <w:tc>
          <w:tcPr>
            <w:tcW w:w="1826" w:type="dxa"/>
          </w:tcPr>
          <w:p w14:paraId="0E61815C" w14:textId="77777777" w:rsidR="00446877" w:rsidRPr="008605D8" w:rsidRDefault="00446877" w:rsidP="00C12701">
            <w:pPr>
              <w:widowControl w:val="0"/>
              <w:spacing w:after="0" w:line="240" w:lineRule="auto"/>
              <w:rPr>
                <w:rFonts w:ascii="Times New Roman" w:hAnsi="Times New Roman" w:cs="Times New Roman"/>
              </w:rPr>
            </w:pPr>
            <w:r w:rsidRPr="008605D8">
              <w:rPr>
                <w:rFonts w:ascii="Times New Roman" w:hAnsi="Times New Roman" w:cs="Times New Roman"/>
              </w:rPr>
              <w:t xml:space="preserve">Respectarea termenului de finalizare a lucrărilor, așa cum s-a specificat în Contract (pentru secțiuni de lucrări sau pentru întreaga lucrare, după caz): </w:t>
            </w:r>
          </w:p>
          <w:p w14:paraId="4DAC6F1A" w14:textId="77777777" w:rsidR="00446877" w:rsidRPr="008605D8" w:rsidRDefault="00446877" w:rsidP="00C12701">
            <w:pPr>
              <w:widowControl w:val="0"/>
              <w:spacing w:after="0" w:line="240" w:lineRule="auto"/>
              <w:rPr>
                <w:rFonts w:ascii="Times New Roman" w:hAnsi="Times New Roman" w:cs="Times New Roman"/>
              </w:rPr>
            </w:pPr>
          </w:p>
        </w:tc>
        <w:tc>
          <w:tcPr>
            <w:tcW w:w="2717" w:type="dxa"/>
          </w:tcPr>
          <w:p w14:paraId="6B2F19A0" w14:textId="77777777" w:rsidR="00446877" w:rsidRPr="008605D8" w:rsidRDefault="00446877" w:rsidP="00C12701">
            <w:pPr>
              <w:widowControl w:val="0"/>
              <w:spacing w:after="0" w:line="240" w:lineRule="auto"/>
              <w:rPr>
                <w:rFonts w:ascii="Times New Roman" w:hAnsi="Times New Roman" w:cs="Times New Roman"/>
                <w:u w:val="single"/>
              </w:rPr>
            </w:pPr>
            <w:r w:rsidRPr="008605D8">
              <w:rPr>
                <w:rFonts w:ascii="Times New Roman" w:hAnsi="Times New Roman" w:cs="Times New Roman"/>
                <w:u w:val="single"/>
              </w:rPr>
              <w:t>Caiet de Sarcini:</w:t>
            </w:r>
          </w:p>
          <w:p w14:paraId="08F6FF85" w14:textId="77777777" w:rsidR="00446877" w:rsidRPr="008605D8" w:rsidRDefault="00446877" w:rsidP="00C12701">
            <w:pPr>
              <w:widowControl w:val="0"/>
              <w:spacing w:after="0" w:line="240" w:lineRule="auto"/>
              <w:rPr>
                <w:rFonts w:ascii="Times New Roman" w:hAnsi="Times New Roman" w:cs="Times New Roman"/>
                <w:u w:val="single"/>
              </w:rPr>
            </w:pPr>
            <w:r w:rsidRPr="008605D8">
              <w:rPr>
                <w:rFonts w:ascii="Times New Roman" w:hAnsi="Times New Roman" w:cs="Times New Roman"/>
                <w:u w:val="single"/>
              </w:rPr>
              <w:t>Contract:</w:t>
            </w:r>
          </w:p>
          <w:p w14:paraId="06B5567B" w14:textId="77777777" w:rsidR="00446877" w:rsidRPr="008605D8" w:rsidRDefault="00446877" w:rsidP="00C12701">
            <w:pPr>
              <w:widowControl w:val="0"/>
              <w:spacing w:after="0" w:line="240" w:lineRule="auto"/>
              <w:rPr>
                <w:rFonts w:ascii="Times New Roman" w:hAnsi="Times New Roman" w:cs="Times New Roman"/>
              </w:rPr>
            </w:pPr>
          </w:p>
        </w:tc>
        <w:tc>
          <w:tcPr>
            <w:tcW w:w="3787" w:type="dxa"/>
          </w:tcPr>
          <w:p w14:paraId="75C352E5" w14:textId="77777777" w:rsidR="00446877" w:rsidRPr="008605D8" w:rsidRDefault="00446877" w:rsidP="00C12701">
            <w:pPr>
              <w:widowControl w:val="0"/>
              <w:spacing w:after="0" w:line="240" w:lineRule="auto"/>
              <w:jc w:val="both"/>
              <w:rPr>
                <w:rFonts w:ascii="Times New Roman" w:hAnsi="Times New Roman" w:cs="Times New Roman"/>
                <w:bCs/>
                <w:lang w:eastAsia="de-AT"/>
              </w:rPr>
            </w:pPr>
            <w:r w:rsidRPr="008605D8">
              <w:rPr>
                <w:rFonts w:ascii="Times New Roman" w:hAnsi="Times New Roman" w:cs="Times New Roman"/>
                <w:bCs/>
                <w:lang w:eastAsia="de-AT"/>
              </w:rPr>
              <w:t>Exemplu</w:t>
            </w:r>
          </w:p>
          <w:p w14:paraId="61500D75" w14:textId="77777777" w:rsidR="00446877" w:rsidRPr="008605D8" w:rsidRDefault="00446877" w:rsidP="00C12701">
            <w:pPr>
              <w:widowControl w:val="0"/>
              <w:numPr>
                <w:ilvl w:val="0"/>
                <w:numId w:val="25"/>
              </w:numPr>
              <w:spacing w:after="0" w:line="240" w:lineRule="auto"/>
              <w:ind w:left="560"/>
              <w:jc w:val="both"/>
              <w:rPr>
                <w:rFonts w:ascii="Times New Roman" w:hAnsi="Times New Roman" w:cs="Times New Roman"/>
                <w:bCs/>
                <w:lang w:eastAsia="de-AT"/>
              </w:rPr>
            </w:pPr>
            <w:r w:rsidRPr="008605D8">
              <w:rPr>
                <w:rFonts w:ascii="Times New Roman" w:hAnsi="Times New Roman" w:cs="Times New Roman"/>
                <w:bCs/>
                <w:lang w:eastAsia="de-AT"/>
              </w:rPr>
              <w:t xml:space="preserve">5 puncte se acordă dacă lucrările efectuate de Contractant sunt finalizate in termenul agreat prin Contract </w:t>
            </w:r>
          </w:p>
          <w:p w14:paraId="57211B7E" w14:textId="77777777" w:rsidR="00446877" w:rsidRPr="008605D8" w:rsidRDefault="00446877" w:rsidP="00C12701">
            <w:pPr>
              <w:widowControl w:val="0"/>
              <w:numPr>
                <w:ilvl w:val="0"/>
                <w:numId w:val="25"/>
              </w:numPr>
              <w:spacing w:after="0" w:line="240" w:lineRule="auto"/>
              <w:ind w:left="560"/>
              <w:jc w:val="both"/>
              <w:rPr>
                <w:rFonts w:ascii="Times New Roman" w:hAnsi="Times New Roman" w:cs="Times New Roman"/>
                <w:bCs/>
                <w:lang w:eastAsia="de-AT"/>
              </w:rPr>
            </w:pPr>
            <w:r w:rsidRPr="008605D8">
              <w:rPr>
                <w:rFonts w:ascii="Times New Roman" w:hAnsi="Times New Roman" w:cs="Times New Roman"/>
                <w:bCs/>
                <w:lang w:eastAsia="de-AT"/>
              </w:rPr>
              <w:t>4 puncte se acordă dacă lucrările efectuate de Contractant sunt întârziate cu 1% din termenul de finalizare (calculat cu raportare la zile calendaristice)</w:t>
            </w:r>
          </w:p>
          <w:p w14:paraId="2C289062" w14:textId="77777777" w:rsidR="00446877" w:rsidRPr="008605D8" w:rsidRDefault="00446877" w:rsidP="00C12701">
            <w:pPr>
              <w:widowControl w:val="0"/>
              <w:numPr>
                <w:ilvl w:val="0"/>
                <w:numId w:val="25"/>
              </w:numPr>
              <w:spacing w:after="0" w:line="240" w:lineRule="auto"/>
              <w:ind w:left="560"/>
              <w:rPr>
                <w:rFonts w:ascii="Times New Roman" w:hAnsi="Times New Roman" w:cs="Times New Roman"/>
                <w:bCs/>
                <w:lang w:eastAsia="de-AT"/>
              </w:rPr>
            </w:pPr>
            <w:r w:rsidRPr="008605D8">
              <w:rPr>
                <w:rFonts w:ascii="Times New Roman" w:hAnsi="Times New Roman" w:cs="Times New Roman"/>
                <w:bCs/>
                <w:lang w:eastAsia="de-AT"/>
              </w:rPr>
              <w:t>3 punct se acordă dacă lucrările efectuate de Contractant sunt întârziate cu 2% din termenul de finalizare (calculat cu raportare la zile calendaristice)</w:t>
            </w:r>
          </w:p>
          <w:p w14:paraId="2B37D0C0" w14:textId="77777777" w:rsidR="00446877" w:rsidRPr="008605D8" w:rsidRDefault="00446877" w:rsidP="00C12701">
            <w:pPr>
              <w:widowControl w:val="0"/>
              <w:numPr>
                <w:ilvl w:val="0"/>
                <w:numId w:val="25"/>
              </w:numPr>
              <w:spacing w:after="0" w:line="240" w:lineRule="auto"/>
              <w:ind w:left="560"/>
              <w:rPr>
                <w:rFonts w:ascii="Times New Roman" w:hAnsi="Times New Roman" w:cs="Times New Roman"/>
                <w:bCs/>
                <w:lang w:eastAsia="de-AT"/>
              </w:rPr>
            </w:pPr>
            <w:r w:rsidRPr="008605D8">
              <w:rPr>
                <w:rFonts w:ascii="Times New Roman" w:hAnsi="Times New Roman" w:cs="Times New Roman"/>
                <w:bCs/>
                <w:lang w:eastAsia="de-AT"/>
              </w:rPr>
              <w:t>2 puncte se acordă dacă lucrările efectuate de Contractant sunt întârziate cu 3% din termenul de finalizare (calculat cu raportare la zile calendaristice)</w:t>
            </w:r>
          </w:p>
          <w:p w14:paraId="175024BA" w14:textId="77777777" w:rsidR="00446877" w:rsidRPr="00D23F90" w:rsidRDefault="00446877" w:rsidP="00C12701">
            <w:pPr>
              <w:widowControl w:val="0"/>
              <w:numPr>
                <w:ilvl w:val="0"/>
                <w:numId w:val="25"/>
              </w:numPr>
              <w:spacing w:after="0" w:line="240" w:lineRule="auto"/>
              <w:ind w:left="560"/>
              <w:rPr>
                <w:rFonts w:ascii="Times New Roman" w:hAnsi="Times New Roman" w:cs="Times New Roman"/>
                <w:bCs/>
                <w:lang w:eastAsia="de-AT"/>
              </w:rPr>
            </w:pPr>
            <w:r w:rsidRPr="008605D8">
              <w:rPr>
                <w:rFonts w:ascii="Times New Roman" w:hAnsi="Times New Roman" w:cs="Times New Roman"/>
                <w:bCs/>
                <w:lang w:eastAsia="de-AT"/>
              </w:rPr>
              <w:t>1 punct se acordă dacă lucrările efectuate de Contractant sunt întârziate cu mai mult de 4% inclusiv din termenul de finalizare (calculat cu raportare la zile calendaristice)</w:t>
            </w:r>
          </w:p>
        </w:tc>
        <w:tc>
          <w:tcPr>
            <w:tcW w:w="2665" w:type="dxa"/>
          </w:tcPr>
          <w:p w14:paraId="789DB847" w14:textId="77777777" w:rsidR="00446877" w:rsidRPr="008605D8" w:rsidRDefault="00446877" w:rsidP="00C12701">
            <w:pPr>
              <w:widowControl w:val="0"/>
              <w:spacing w:after="0" w:line="240" w:lineRule="auto"/>
              <w:rPr>
                <w:rFonts w:ascii="Times New Roman" w:hAnsi="Times New Roman" w:cs="Times New Roman"/>
                <w:bCs/>
                <w:lang w:eastAsia="de-AT"/>
              </w:rPr>
            </w:pPr>
            <w:r w:rsidRPr="008605D8">
              <w:rPr>
                <w:rFonts w:ascii="Times New Roman" w:hAnsi="Times New Roman" w:cs="Times New Roman"/>
                <w:bCs/>
                <w:lang w:eastAsia="de-AT"/>
              </w:rPr>
              <w:t>Procesul verbal de recepție la terminarea lucrărilor (fără anexe)</w:t>
            </w:r>
          </w:p>
        </w:tc>
        <w:tc>
          <w:tcPr>
            <w:tcW w:w="3223" w:type="dxa"/>
          </w:tcPr>
          <w:p w14:paraId="55B36B49" w14:textId="77777777" w:rsidR="00446877" w:rsidRPr="008605D8" w:rsidRDefault="00446877" w:rsidP="00C12701">
            <w:pPr>
              <w:widowControl w:val="0"/>
              <w:spacing w:after="0" w:line="240" w:lineRule="auto"/>
              <w:rPr>
                <w:rFonts w:ascii="Times New Roman" w:hAnsi="Times New Roman" w:cs="Times New Roman"/>
                <w:bCs/>
                <w:lang w:eastAsia="de-AT"/>
              </w:rPr>
            </w:pPr>
            <w:r w:rsidRPr="008605D8">
              <w:rPr>
                <w:rFonts w:ascii="Times New Roman" w:hAnsi="Times New Roman" w:cs="Times New Roman"/>
                <w:bCs/>
                <w:lang w:eastAsia="de-AT"/>
              </w:rPr>
              <w:t xml:space="preserve">Semnarea procesului verbal de recepție de ambele părți, conform legislației aplicabile și comunicarea de către Autoritatea Contractantă a notificării punctajului obținut. Se considera însușit de către partea evaluată din momentul comunicării de către Autoritatea Contractantă a punctajului obținut. </w:t>
            </w:r>
          </w:p>
        </w:tc>
      </w:tr>
      <w:tr w:rsidR="00446877" w:rsidRPr="008605D8" w14:paraId="3E86D5A5" w14:textId="77777777" w:rsidTr="00562832">
        <w:trPr>
          <w:trHeight w:val="1048"/>
        </w:trPr>
        <w:tc>
          <w:tcPr>
            <w:tcW w:w="1826" w:type="dxa"/>
          </w:tcPr>
          <w:p w14:paraId="1136ED79" w14:textId="77777777" w:rsidR="00446877" w:rsidRPr="008605D8" w:rsidRDefault="00446877" w:rsidP="00C12701">
            <w:pPr>
              <w:widowControl w:val="0"/>
              <w:spacing w:after="0" w:line="240" w:lineRule="auto"/>
              <w:rPr>
                <w:rFonts w:ascii="Times New Roman" w:hAnsi="Times New Roman" w:cs="Times New Roman"/>
              </w:rPr>
            </w:pPr>
            <w:r w:rsidRPr="008605D8">
              <w:rPr>
                <w:rFonts w:ascii="Times New Roman" w:hAnsi="Times New Roman" w:cs="Times New Roman"/>
              </w:rPr>
              <w:lastRenderedPageBreak/>
              <w:t xml:space="preserve">Modalitatea de implementare a Planului de control al calității (planificat vs. realizat) </w:t>
            </w:r>
          </w:p>
        </w:tc>
        <w:tc>
          <w:tcPr>
            <w:tcW w:w="2717" w:type="dxa"/>
          </w:tcPr>
          <w:p w14:paraId="0341025E" w14:textId="77777777" w:rsidR="00446877" w:rsidRPr="008605D8" w:rsidRDefault="00446877" w:rsidP="00C12701">
            <w:pPr>
              <w:widowControl w:val="0"/>
              <w:spacing w:after="0" w:line="240" w:lineRule="auto"/>
              <w:rPr>
                <w:rFonts w:ascii="Times New Roman" w:hAnsi="Times New Roman" w:cs="Times New Roman"/>
                <w:u w:val="single"/>
              </w:rPr>
            </w:pPr>
            <w:r w:rsidRPr="008605D8">
              <w:rPr>
                <w:rFonts w:ascii="Times New Roman" w:hAnsi="Times New Roman" w:cs="Times New Roman"/>
                <w:u w:val="single"/>
              </w:rPr>
              <w:t>Caiet de Sarcini:</w:t>
            </w:r>
          </w:p>
          <w:p w14:paraId="70048798" w14:textId="77777777" w:rsidR="00446877" w:rsidRPr="008605D8" w:rsidRDefault="00446877" w:rsidP="00C12701">
            <w:pPr>
              <w:widowControl w:val="0"/>
              <w:spacing w:after="0" w:line="240" w:lineRule="auto"/>
              <w:rPr>
                <w:rFonts w:ascii="Times New Roman" w:hAnsi="Times New Roman" w:cs="Times New Roman"/>
              </w:rPr>
            </w:pPr>
          </w:p>
        </w:tc>
        <w:tc>
          <w:tcPr>
            <w:tcW w:w="3787" w:type="dxa"/>
          </w:tcPr>
          <w:p w14:paraId="78D2BBF1" w14:textId="77777777" w:rsidR="00446877" w:rsidRPr="008605D8" w:rsidRDefault="00446877" w:rsidP="00C12701">
            <w:pPr>
              <w:widowControl w:val="0"/>
              <w:spacing w:after="0" w:line="240" w:lineRule="auto"/>
              <w:jc w:val="both"/>
              <w:rPr>
                <w:rFonts w:ascii="Times New Roman" w:hAnsi="Times New Roman" w:cs="Times New Roman"/>
                <w:i/>
                <w:lang w:eastAsia="ii-CN" w:bidi="ar-AE"/>
              </w:rPr>
            </w:pPr>
            <w:r w:rsidRPr="008605D8">
              <w:rPr>
                <w:rFonts w:ascii="Times New Roman" w:hAnsi="Times New Roman" w:cs="Times New Roman"/>
                <w:i/>
                <w:lang w:eastAsia="ii-CN" w:bidi="ar-AE"/>
              </w:rPr>
              <w:t>Exemplu</w:t>
            </w:r>
          </w:p>
          <w:p w14:paraId="478108B5" w14:textId="77777777" w:rsidR="00446877" w:rsidRPr="008605D8" w:rsidRDefault="00446877" w:rsidP="00C12701">
            <w:pPr>
              <w:widowControl w:val="0"/>
              <w:numPr>
                <w:ilvl w:val="0"/>
                <w:numId w:val="27"/>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 xml:space="preserve">5 puncte se acordă pentru 0 inspecții anulate/amânate pentru motive care țin de Contractant (absența Responsabilului cu Controlul Calității nominalizat, lucrarea nu e pregătită pentru inspecție, nu s-a trimis cererea de inspecție in timp util, conform CS etc.), conform Planului de control al calității </w:t>
            </w:r>
          </w:p>
          <w:p w14:paraId="3C37E0D8" w14:textId="77777777" w:rsidR="00446877" w:rsidRPr="008605D8" w:rsidRDefault="00446877" w:rsidP="00C12701">
            <w:pPr>
              <w:widowControl w:val="0"/>
              <w:numPr>
                <w:ilvl w:val="0"/>
                <w:numId w:val="27"/>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4 puncte pentru 1 inspecție anulată/amânată pentru motive care țin de Contractant (absența Responsabilului cu Controlul Calității nominalizat, lucrarea nu e pregătită pentru inspecție, nu s-a trimis cererea de inspecție în timp util, conform CS etc.), conform Planului de control al calității</w:t>
            </w:r>
          </w:p>
          <w:p w14:paraId="46B9972F" w14:textId="77777777" w:rsidR="00446877" w:rsidRPr="008605D8" w:rsidRDefault="00446877" w:rsidP="00C12701">
            <w:pPr>
              <w:widowControl w:val="0"/>
              <w:numPr>
                <w:ilvl w:val="0"/>
                <w:numId w:val="27"/>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 xml:space="preserve">3 puncte pentru 2 inspecții anulate/amânate pentru motive care țin de Contractant (absența Responsabilului cu Controlul Calității nominalizat, lucrarea nu e pregătită pentru inspecție, nu s-a trimis cererea de inspecție în timp </w:t>
            </w:r>
            <w:r w:rsidRPr="008605D8">
              <w:rPr>
                <w:rFonts w:ascii="Times New Roman" w:hAnsi="Times New Roman" w:cs="Times New Roman"/>
                <w:lang w:eastAsia="ii-CN" w:bidi="ar-AE"/>
              </w:rPr>
              <w:lastRenderedPageBreak/>
              <w:t xml:space="preserve">util, conform CS etc.), conform Planului de control al calității </w:t>
            </w:r>
          </w:p>
          <w:p w14:paraId="58E9C24F" w14:textId="77777777" w:rsidR="00446877" w:rsidRPr="008605D8" w:rsidRDefault="00446877" w:rsidP="00C12701">
            <w:pPr>
              <w:widowControl w:val="0"/>
              <w:numPr>
                <w:ilvl w:val="0"/>
                <w:numId w:val="27"/>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 xml:space="preserve">2 puncte pentru 3 inspecții anulate/amânate pentru motive care țin de Contractant (absența Responsabilului cu Controlul Calității nominalizat, lucrarea nu e pregătită pentru inspecție, nu s-a trimis cererea de inspecție în timp util, conform CS etc.), conform Planului de control al calității </w:t>
            </w:r>
          </w:p>
          <w:p w14:paraId="1AD0418B" w14:textId="77777777" w:rsidR="00446877" w:rsidRPr="008605D8" w:rsidRDefault="00446877" w:rsidP="00C12701">
            <w:pPr>
              <w:widowControl w:val="0"/>
              <w:numPr>
                <w:ilvl w:val="0"/>
                <w:numId w:val="27"/>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 xml:space="preserve">1 punct pentru mai mult de 3 inspecții anulate/amânate pentru motive care țin de Contractant (absenta Responsabilului cu Controlul Calității nominalizat, lucrarea nu e pregătită pentru inspecție, nu s-a trimis cererea de inspecție în timp util, conform CS etc.), conform Planului de Control al calității </w:t>
            </w:r>
          </w:p>
        </w:tc>
        <w:tc>
          <w:tcPr>
            <w:tcW w:w="2665" w:type="dxa"/>
          </w:tcPr>
          <w:p w14:paraId="426F3A1A" w14:textId="77777777" w:rsidR="00446877" w:rsidRPr="008605D8" w:rsidRDefault="00446877" w:rsidP="00C12701">
            <w:pPr>
              <w:widowControl w:val="0"/>
              <w:spacing w:after="0" w:line="240" w:lineRule="auto"/>
              <w:rPr>
                <w:rFonts w:ascii="Times New Roman" w:hAnsi="Times New Roman" w:cs="Times New Roman"/>
                <w:bCs/>
                <w:lang w:eastAsia="de-AT"/>
              </w:rPr>
            </w:pPr>
            <w:r w:rsidRPr="008605D8">
              <w:rPr>
                <w:rFonts w:ascii="Times New Roman" w:hAnsi="Times New Roman" w:cs="Times New Roman"/>
                <w:bCs/>
                <w:lang w:eastAsia="de-AT"/>
              </w:rPr>
              <w:lastRenderedPageBreak/>
              <w:t>Cererea de inspecție emisă de către Contractant și condițiile asociate acesteia (inclusiv perioada de preaviz) și răspunsul Autorității Contractante în legătură cu cererea înaintată, inclusiv motivele anulării / amânării inspecției (email), acolo unde este aplicabil</w:t>
            </w:r>
          </w:p>
        </w:tc>
        <w:tc>
          <w:tcPr>
            <w:tcW w:w="3223" w:type="dxa"/>
          </w:tcPr>
          <w:p w14:paraId="4014D1A9" w14:textId="77777777" w:rsidR="00446877" w:rsidRPr="008605D8" w:rsidRDefault="00446877" w:rsidP="00C12701">
            <w:pPr>
              <w:widowControl w:val="0"/>
              <w:spacing w:after="0" w:line="240" w:lineRule="auto"/>
              <w:rPr>
                <w:rFonts w:ascii="Times New Roman" w:hAnsi="Times New Roman" w:cs="Times New Roman"/>
                <w:bCs/>
                <w:lang w:eastAsia="de-AT"/>
              </w:rPr>
            </w:pPr>
            <w:r w:rsidRPr="008605D8">
              <w:rPr>
                <w:rFonts w:ascii="Times New Roman" w:hAnsi="Times New Roman" w:cs="Times New Roman"/>
                <w:bCs/>
                <w:lang w:eastAsia="de-AT"/>
              </w:rPr>
              <w:t xml:space="preserve">Corespondența dintre Contractant și Autoritatea Contractantă în legătură cu inspecțiile pe perioada derulării Contractului și comunicarea de către Autoritatea Contractantă a notificării punctajului obținut.  </w:t>
            </w:r>
          </w:p>
          <w:p w14:paraId="79BC0E8B" w14:textId="77777777" w:rsidR="00446877" w:rsidRPr="008605D8" w:rsidRDefault="00446877" w:rsidP="00C12701">
            <w:pPr>
              <w:widowControl w:val="0"/>
              <w:spacing w:after="0" w:line="240" w:lineRule="auto"/>
              <w:rPr>
                <w:rFonts w:ascii="Times New Roman" w:hAnsi="Times New Roman" w:cs="Times New Roman"/>
                <w:bCs/>
                <w:lang w:eastAsia="de-AT"/>
              </w:rPr>
            </w:pPr>
            <w:r w:rsidRPr="008605D8">
              <w:rPr>
                <w:rFonts w:ascii="Times New Roman" w:hAnsi="Times New Roman" w:cs="Times New Roman"/>
                <w:bCs/>
                <w:lang w:eastAsia="de-AT"/>
              </w:rPr>
              <w:t xml:space="preserve">Se consideră însușit de către partea evaluată din momentul comunicării de către Autoritatea Contractantă a punctajului obținut. </w:t>
            </w:r>
          </w:p>
        </w:tc>
      </w:tr>
      <w:tr w:rsidR="00446877" w:rsidRPr="008605D8" w14:paraId="0B5AABD4" w14:textId="77777777" w:rsidTr="00562832">
        <w:tc>
          <w:tcPr>
            <w:tcW w:w="1826" w:type="dxa"/>
          </w:tcPr>
          <w:p w14:paraId="55BEEB30" w14:textId="77777777" w:rsidR="00446877" w:rsidRPr="008605D8" w:rsidRDefault="00446877" w:rsidP="00C12701">
            <w:pPr>
              <w:widowControl w:val="0"/>
              <w:spacing w:after="0" w:line="240" w:lineRule="auto"/>
              <w:rPr>
                <w:rFonts w:ascii="Times New Roman" w:hAnsi="Times New Roman" w:cs="Times New Roman"/>
              </w:rPr>
            </w:pPr>
            <w:r w:rsidRPr="008605D8">
              <w:rPr>
                <w:rFonts w:ascii="Times New Roman" w:hAnsi="Times New Roman" w:cs="Times New Roman"/>
              </w:rPr>
              <w:t>Neconformități constatate de reprezentanții Autorității Contractante</w:t>
            </w:r>
          </w:p>
        </w:tc>
        <w:tc>
          <w:tcPr>
            <w:tcW w:w="2717" w:type="dxa"/>
          </w:tcPr>
          <w:p w14:paraId="18517EE2" w14:textId="77777777" w:rsidR="00446877" w:rsidRPr="008605D8" w:rsidRDefault="00446877" w:rsidP="00C12701">
            <w:pPr>
              <w:widowControl w:val="0"/>
              <w:spacing w:after="0" w:line="240" w:lineRule="auto"/>
              <w:rPr>
                <w:rFonts w:ascii="Times New Roman" w:hAnsi="Times New Roman" w:cs="Times New Roman"/>
              </w:rPr>
            </w:pPr>
            <w:r w:rsidRPr="008605D8">
              <w:rPr>
                <w:rFonts w:ascii="Times New Roman" w:hAnsi="Times New Roman" w:cs="Times New Roman"/>
              </w:rPr>
              <w:t>Caiet de Sarcini:</w:t>
            </w:r>
          </w:p>
          <w:p w14:paraId="097D73E7" w14:textId="77777777" w:rsidR="00446877" w:rsidRPr="008605D8" w:rsidRDefault="00446877" w:rsidP="00C12701">
            <w:pPr>
              <w:widowControl w:val="0"/>
              <w:spacing w:after="0" w:line="240" w:lineRule="auto"/>
              <w:rPr>
                <w:rFonts w:ascii="Times New Roman" w:hAnsi="Times New Roman" w:cs="Times New Roman"/>
              </w:rPr>
            </w:pPr>
          </w:p>
          <w:p w14:paraId="2CD4298E" w14:textId="77777777" w:rsidR="00446877" w:rsidRPr="008605D8" w:rsidRDefault="00446877" w:rsidP="00C12701">
            <w:pPr>
              <w:widowControl w:val="0"/>
              <w:spacing w:after="0" w:line="240" w:lineRule="auto"/>
              <w:rPr>
                <w:rFonts w:ascii="Times New Roman" w:hAnsi="Times New Roman" w:cs="Times New Roman"/>
                <w:u w:val="single"/>
              </w:rPr>
            </w:pPr>
            <w:r w:rsidRPr="008605D8">
              <w:rPr>
                <w:rFonts w:ascii="Times New Roman" w:hAnsi="Times New Roman" w:cs="Times New Roman"/>
                <w:u w:val="single"/>
              </w:rPr>
              <w:t>Contract:</w:t>
            </w:r>
          </w:p>
          <w:p w14:paraId="624AEEBF" w14:textId="77777777" w:rsidR="00446877" w:rsidRPr="008605D8" w:rsidRDefault="00446877" w:rsidP="00C12701">
            <w:pPr>
              <w:widowControl w:val="0"/>
              <w:spacing w:after="0" w:line="240" w:lineRule="auto"/>
              <w:rPr>
                <w:rFonts w:ascii="Times New Roman" w:hAnsi="Times New Roman" w:cs="Times New Roman"/>
              </w:rPr>
            </w:pPr>
          </w:p>
        </w:tc>
        <w:tc>
          <w:tcPr>
            <w:tcW w:w="3787" w:type="dxa"/>
          </w:tcPr>
          <w:p w14:paraId="6FB5FE22" w14:textId="77777777" w:rsidR="00446877" w:rsidRPr="008605D8" w:rsidRDefault="00446877" w:rsidP="00C12701">
            <w:pPr>
              <w:widowControl w:val="0"/>
              <w:spacing w:after="0" w:line="240" w:lineRule="auto"/>
              <w:jc w:val="both"/>
              <w:rPr>
                <w:rFonts w:ascii="Times New Roman" w:hAnsi="Times New Roman" w:cs="Times New Roman"/>
                <w:i/>
                <w:lang w:eastAsia="ii-CN" w:bidi="ar-AE"/>
              </w:rPr>
            </w:pPr>
            <w:r w:rsidRPr="008605D8">
              <w:rPr>
                <w:rFonts w:ascii="Times New Roman" w:hAnsi="Times New Roman" w:cs="Times New Roman"/>
                <w:i/>
                <w:lang w:eastAsia="ii-CN" w:bidi="ar-AE"/>
              </w:rPr>
              <w:t>Exemplu</w:t>
            </w:r>
          </w:p>
          <w:p w14:paraId="33E35C02" w14:textId="77777777" w:rsidR="00446877" w:rsidRPr="008605D8" w:rsidRDefault="00446877" w:rsidP="00C12701">
            <w:pPr>
              <w:widowControl w:val="0"/>
              <w:numPr>
                <w:ilvl w:val="3"/>
                <w:numId w:val="24"/>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 xml:space="preserve">5 puncte pentru 0 Fișe de neconformitate (NCR) / emise </w:t>
            </w:r>
          </w:p>
          <w:p w14:paraId="344D83BB" w14:textId="77777777" w:rsidR="00446877" w:rsidRPr="008605D8" w:rsidRDefault="00446877" w:rsidP="00C12701">
            <w:pPr>
              <w:widowControl w:val="0"/>
              <w:numPr>
                <w:ilvl w:val="3"/>
                <w:numId w:val="24"/>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 xml:space="preserve">4 puncte pentru 90% din Fișele de neconformitate (NCR) rezolvate </w:t>
            </w:r>
            <w:r w:rsidRPr="008605D8">
              <w:rPr>
                <w:rFonts w:ascii="Times New Roman" w:hAnsi="Times New Roman" w:cs="Times New Roman"/>
                <w:lang w:eastAsia="ii-CN" w:bidi="ar-AE"/>
              </w:rPr>
              <w:lastRenderedPageBreak/>
              <w:t>neconformitate (NCR) / rezolvate conform acordului între Părți</w:t>
            </w:r>
            <w:r w:rsidRPr="008605D8">
              <w:rPr>
                <w:rFonts w:ascii="Times New Roman" w:hAnsi="Times New Roman" w:cs="Times New Roman"/>
              </w:rPr>
              <w:t xml:space="preserve"> </w:t>
            </w:r>
            <w:r w:rsidRPr="008605D8">
              <w:rPr>
                <w:rFonts w:ascii="Times New Roman" w:hAnsi="Times New Roman" w:cs="Times New Roman"/>
                <w:lang w:eastAsia="ii-CN" w:bidi="ar-AE"/>
              </w:rPr>
              <w:t>la finalizarea Contractului</w:t>
            </w:r>
          </w:p>
          <w:p w14:paraId="1CC36FF5" w14:textId="77777777" w:rsidR="00446877" w:rsidRPr="008605D8" w:rsidRDefault="00446877" w:rsidP="00C12701">
            <w:pPr>
              <w:widowControl w:val="0"/>
              <w:numPr>
                <w:ilvl w:val="3"/>
                <w:numId w:val="24"/>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3 puncte pentru 70% din Fișele de neconformitate rezolvate nerezolvate conform acordului între Părți la finalizarea Contractului</w:t>
            </w:r>
          </w:p>
          <w:p w14:paraId="10AAC760" w14:textId="77777777" w:rsidR="00446877" w:rsidRPr="008605D8" w:rsidRDefault="00446877" w:rsidP="00C12701">
            <w:pPr>
              <w:widowControl w:val="0"/>
              <w:numPr>
                <w:ilvl w:val="3"/>
                <w:numId w:val="24"/>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2 puncte pentru 50% Fișa de neconformitate (NCR) / rezolvate conform acordului între Părți</w:t>
            </w:r>
            <w:r w:rsidRPr="008605D8">
              <w:rPr>
                <w:rFonts w:ascii="Times New Roman" w:hAnsi="Times New Roman" w:cs="Times New Roman"/>
              </w:rPr>
              <w:t xml:space="preserve"> </w:t>
            </w:r>
            <w:r w:rsidRPr="008605D8">
              <w:rPr>
                <w:rFonts w:ascii="Times New Roman" w:hAnsi="Times New Roman" w:cs="Times New Roman"/>
                <w:lang w:eastAsia="ii-CN" w:bidi="ar-AE"/>
              </w:rPr>
              <w:t>la finalizarea Contractului</w:t>
            </w:r>
          </w:p>
          <w:p w14:paraId="02AF584A" w14:textId="77777777" w:rsidR="00446877" w:rsidRPr="008605D8" w:rsidRDefault="00446877" w:rsidP="00C12701">
            <w:pPr>
              <w:widowControl w:val="0"/>
              <w:numPr>
                <w:ilvl w:val="3"/>
                <w:numId w:val="24"/>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 xml:space="preserve">0 puncte pentru mai puțin de 50% Fișe de neconformitate (NCR) rezolvate conform acordului între Părți la finalizarea Contractului </w:t>
            </w:r>
          </w:p>
        </w:tc>
        <w:tc>
          <w:tcPr>
            <w:tcW w:w="2665" w:type="dxa"/>
          </w:tcPr>
          <w:p w14:paraId="1BDABB05" w14:textId="77777777" w:rsidR="00446877" w:rsidRPr="00C425E9" w:rsidRDefault="00446877" w:rsidP="00C12701">
            <w:pPr>
              <w:widowControl w:val="0"/>
              <w:spacing w:after="0" w:line="240" w:lineRule="auto"/>
              <w:rPr>
                <w:rFonts w:ascii="Times New Roman" w:hAnsi="Times New Roman" w:cs="Times New Roman"/>
                <w:bCs/>
                <w:lang w:eastAsia="de-AT"/>
              </w:rPr>
            </w:pPr>
            <w:r w:rsidRPr="00C425E9">
              <w:rPr>
                <w:rFonts w:ascii="Times New Roman" w:hAnsi="Times New Roman" w:cs="Times New Roman"/>
                <w:bCs/>
                <w:lang w:eastAsia="de-AT"/>
              </w:rPr>
              <w:lastRenderedPageBreak/>
              <w:t xml:space="preserve">NCR, OBS – secțiunea de închidere a neconformității </w:t>
            </w:r>
          </w:p>
        </w:tc>
        <w:tc>
          <w:tcPr>
            <w:tcW w:w="3223" w:type="dxa"/>
          </w:tcPr>
          <w:p w14:paraId="314561C5" w14:textId="77777777" w:rsidR="00446877" w:rsidRPr="00C425E9" w:rsidRDefault="00446877" w:rsidP="00C12701">
            <w:pPr>
              <w:widowControl w:val="0"/>
              <w:spacing w:after="0" w:line="240" w:lineRule="auto"/>
              <w:rPr>
                <w:rFonts w:ascii="Times New Roman" w:hAnsi="Times New Roman" w:cs="Times New Roman"/>
                <w:bCs/>
                <w:lang w:eastAsia="de-AT"/>
              </w:rPr>
            </w:pPr>
            <w:r w:rsidRPr="00C425E9">
              <w:rPr>
                <w:rFonts w:ascii="Times New Roman" w:hAnsi="Times New Roman" w:cs="Times New Roman"/>
                <w:bCs/>
                <w:lang w:eastAsia="de-AT"/>
              </w:rPr>
              <w:t xml:space="preserve">NCR, OBS emise de Autoritatea Contractantă și închise (rezolvat/nerezolvat) și comunicarea de către Autoritatea Contractantă a notificării </w:t>
            </w:r>
            <w:r w:rsidRPr="00C425E9">
              <w:rPr>
                <w:rFonts w:ascii="Times New Roman" w:hAnsi="Times New Roman" w:cs="Times New Roman"/>
                <w:bCs/>
                <w:lang w:eastAsia="de-AT"/>
              </w:rPr>
              <w:lastRenderedPageBreak/>
              <w:t xml:space="preserve">punctajului obținut.  </w:t>
            </w:r>
          </w:p>
          <w:p w14:paraId="4DC4A0D3" w14:textId="77777777" w:rsidR="00446877" w:rsidRPr="00C425E9" w:rsidRDefault="00446877" w:rsidP="00C12701">
            <w:pPr>
              <w:widowControl w:val="0"/>
              <w:spacing w:after="0" w:line="240" w:lineRule="auto"/>
              <w:rPr>
                <w:rFonts w:ascii="Times New Roman" w:hAnsi="Times New Roman" w:cs="Times New Roman"/>
                <w:bCs/>
                <w:lang w:eastAsia="de-AT"/>
              </w:rPr>
            </w:pPr>
            <w:r w:rsidRPr="00C425E9">
              <w:rPr>
                <w:rFonts w:ascii="Times New Roman" w:hAnsi="Times New Roman" w:cs="Times New Roman"/>
                <w:bCs/>
                <w:lang w:eastAsia="de-AT"/>
              </w:rPr>
              <w:t xml:space="preserve">Se consideră însușit de către partea evaluată din momentul comunicării de către Autoritatea Contractantă a punctajului obținut. </w:t>
            </w:r>
          </w:p>
        </w:tc>
      </w:tr>
      <w:tr w:rsidR="00446877" w:rsidRPr="008605D8" w14:paraId="0EAB67E3" w14:textId="77777777" w:rsidTr="00562832">
        <w:tc>
          <w:tcPr>
            <w:tcW w:w="1826" w:type="dxa"/>
          </w:tcPr>
          <w:p w14:paraId="307E8A15" w14:textId="77777777" w:rsidR="00446877" w:rsidRPr="008605D8" w:rsidRDefault="000644A6" w:rsidP="00C12701">
            <w:pPr>
              <w:widowControl w:val="0"/>
              <w:spacing w:after="0" w:line="240" w:lineRule="auto"/>
              <w:rPr>
                <w:rFonts w:ascii="Times New Roman" w:hAnsi="Times New Roman" w:cs="Times New Roman"/>
              </w:rPr>
            </w:pPr>
            <w:r w:rsidRPr="008605D8">
              <w:rPr>
                <w:rFonts w:ascii="Times New Roman" w:hAnsi="Times New Roman" w:cs="Times New Roman"/>
              </w:rPr>
              <w:lastRenderedPageBreak/>
              <w:t>Evidențele necesare  în sarcina Contractanului pentru Cartea Construcției la zi</w:t>
            </w:r>
          </w:p>
        </w:tc>
        <w:tc>
          <w:tcPr>
            <w:tcW w:w="2717" w:type="dxa"/>
          </w:tcPr>
          <w:p w14:paraId="01840599" w14:textId="77777777" w:rsidR="00446877" w:rsidRPr="008605D8" w:rsidRDefault="00446877" w:rsidP="00C12701">
            <w:pPr>
              <w:widowControl w:val="0"/>
              <w:spacing w:after="0" w:line="240" w:lineRule="auto"/>
              <w:rPr>
                <w:rFonts w:ascii="Times New Roman" w:hAnsi="Times New Roman" w:cs="Times New Roman"/>
                <w:u w:val="single"/>
              </w:rPr>
            </w:pPr>
            <w:r w:rsidRPr="008605D8">
              <w:rPr>
                <w:rFonts w:ascii="Times New Roman" w:hAnsi="Times New Roman" w:cs="Times New Roman"/>
                <w:u w:val="single"/>
              </w:rPr>
              <w:t>Caiet de Sarcini:</w:t>
            </w:r>
          </w:p>
          <w:p w14:paraId="40D77A60" w14:textId="77777777" w:rsidR="00446877" w:rsidRPr="008605D8" w:rsidRDefault="00446877" w:rsidP="00C12701">
            <w:pPr>
              <w:widowControl w:val="0"/>
              <w:spacing w:after="0" w:line="240" w:lineRule="auto"/>
              <w:rPr>
                <w:rFonts w:ascii="Times New Roman" w:hAnsi="Times New Roman" w:cs="Times New Roman"/>
              </w:rPr>
            </w:pPr>
          </w:p>
          <w:p w14:paraId="257E8CC5" w14:textId="77777777" w:rsidR="00446877" w:rsidRPr="008605D8" w:rsidRDefault="00446877" w:rsidP="00C12701">
            <w:pPr>
              <w:widowControl w:val="0"/>
              <w:spacing w:after="0" w:line="240" w:lineRule="auto"/>
              <w:rPr>
                <w:rFonts w:ascii="Times New Roman" w:hAnsi="Times New Roman" w:cs="Times New Roman"/>
                <w:u w:val="single"/>
              </w:rPr>
            </w:pPr>
            <w:r w:rsidRPr="008605D8">
              <w:rPr>
                <w:rFonts w:ascii="Times New Roman" w:hAnsi="Times New Roman" w:cs="Times New Roman"/>
                <w:u w:val="single"/>
              </w:rPr>
              <w:t>Contract:</w:t>
            </w:r>
          </w:p>
          <w:p w14:paraId="02EB22FC" w14:textId="77777777" w:rsidR="00446877" w:rsidRPr="008605D8" w:rsidRDefault="00446877" w:rsidP="00C12701">
            <w:pPr>
              <w:widowControl w:val="0"/>
              <w:spacing w:after="0" w:line="240" w:lineRule="auto"/>
              <w:rPr>
                <w:rFonts w:ascii="Times New Roman" w:hAnsi="Times New Roman" w:cs="Times New Roman"/>
              </w:rPr>
            </w:pPr>
          </w:p>
        </w:tc>
        <w:tc>
          <w:tcPr>
            <w:tcW w:w="3787" w:type="dxa"/>
          </w:tcPr>
          <w:p w14:paraId="11A9C09E" w14:textId="77777777" w:rsidR="00446877" w:rsidRPr="008605D8" w:rsidRDefault="00446877" w:rsidP="00C12701">
            <w:pPr>
              <w:widowControl w:val="0"/>
              <w:spacing w:after="0" w:line="240" w:lineRule="auto"/>
              <w:jc w:val="both"/>
              <w:rPr>
                <w:rFonts w:ascii="Times New Roman" w:hAnsi="Times New Roman" w:cs="Times New Roman"/>
                <w:i/>
                <w:lang w:eastAsia="ii-CN" w:bidi="ar-AE"/>
              </w:rPr>
            </w:pPr>
            <w:r w:rsidRPr="008605D8">
              <w:rPr>
                <w:rFonts w:ascii="Times New Roman" w:hAnsi="Times New Roman" w:cs="Times New Roman"/>
                <w:i/>
                <w:lang w:eastAsia="ii-CN" w:bidi="ar-AE"/>
              </w:rPr>
              <w:t>Exemplu</w:t>
            </w:r>
          </w:p>
          <w:p w14:paraId="384F212D" w14:textId="77777777" w:rsidR="00446877" w:rsidRPr="008605D8" w:rsidRDefault="00446877" w:rsidP="00C12701">
            <w:pPr>
              <w:widowControl w:val="0"/>
              <w:numPr>
                <w:ilvl w:val="0"/>
                <w:numId w:val="26"/>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 xml:space="preserve">5 puncte se acordă dacă Cartea Construcției este completă la data semnării PV de recepție la terminarea lucrărilor </w:t>
            </w:r>
          </w:p>
          <w:p w14:paraId="4EB89988" w14:textId="77777777" w:rsidR="00446877" w:rsidRPr="008605D8" w:rsidRDefault="00446877" w:rsidP="00C12701">
            <w:pPr>
              <w:widowControl w:val="0"/>
              <w:numPr>
                <w:ilvl w:val="0"/>
                <w:numId w:val="26"/>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 xml:space="preserve">4 puncte dacă Cartea Construcției este incompletă la data semnării PV de recepție la terminarea lucrărilor, iar remedierea se realizează în maxim 5 zile lucrătoare de la primirea observațiilor Autorității </w:t>
            </w:r>
            <w:r w:rsidRPr="008605D8">
              <w:rPr>
                <w:rFonts w:ascii="Times New Roman" w:hAnsi="Times New Roman" w:cs="Times New Roman"/>
                <w:lang w:eastAsia="ii-CN" w:bidi="ar-AE"/>
              </w:rPr>
              <w:lastRenderedPageBreak/>
              <w:t>Contractante</w:t>
            </w:r>
          </w:p>
          <w:p w14:paraId="1AE6DC9C" w14:textId="77777777" w:rsidR="00446877" w:rsidRPr="008605D8" w:rsidRDefault="00446877" w:rsidP="00C12701">
            <w:pPr>
              <w:widowControl w:val="0"/>
              <w:numPr>
                <w:ilvl w:val="0"/>
                <w:numId w:val="26"/>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3 puncte dacă Cartea Construcției este incompletă la data semnării PV de recepție la terminarea lucrărilor, iar remedierea se realizează în maxim 10 zile lucrătoare de la primirea observațiilor Autorității Contractante</w:t>
            </w:r>
          </w:p>
          <w:p w14:paraId="25AA1D39" w14:textId="77777777" w:rsidR="00446877" w:rsidRPr="008605D8" w:rsidRDefault="00446877" w:rsidP="00C12701">
            <w:pPr>
              <w:widowControl w:val="0"/>
              <w:numPr>
                <w:ilvl w:val="0"/>
                <w:numId w:val="26"/>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2 puncte dacă Cartea Construcției este incompletă la data semnării PV de recepție la terminarea lucrărilor, iar remedierea se realizează în maxim 15 zile lucrătoare de la primirea observațiilor Autorității Contractante</w:t>
            </w:r>
          </w:p>
          <w:p w14:paraId="0A2FD14D" w14:textId="77777777" w:rsidR="00446877" w:rsidRPr="008605D8" w:rsidRDefault="00446877" w:rsidP="00C12701">
            <w:pPr>
              <w:widowControl w:val="0"/>
              <w:numPr>
                <w:ilvl w:val="0"/>
                <w:numId w:val="26"/>
              </w:numPr>
              <w:spacing w:after="0" w:line="240" w:lineRule="auto"/>
              <w:ind w:left="419"/>
              <w:jc w:val="both"/>
              <w:rPr>
                <w:rFonts w:ascii="Times New Roman" w:hAnsi="Times New Roman" w:cs="Times New Roman"/>
                <w:lang w:eastAsia="ii-CN" w:bidi="ar-AE"/>
              </w:rPr>
            </w:pPr>
            <w:r w:rsidRPr="008605D8">
              <w:rPr>
                <w:rFonts w:ascii="Times New Roman" w:hAnsi="Times New Roman" w:cs="Times New Roman"/>
                <w:lang w:eastAsia="ii-CN" w:bidi="ar-AE"/>
              </w:rPr>
              <w:t>1 punct dacă Cartea Construcției este incompletă la data semnării PV de recepție la terminarea lucrărilor, iar remedierea se realizează în mai mult de 15 zile lucrătoare de la primirea observațiilor Autorității Contractante</w:t>
            </w:r>
          </w:p>
        </w:tc>
        <w:tc>
          <w:tcPr>
            <w:tcW w:w="2665" w:type="dxa"/>
          </w:tcPr>
          <w:p w14:paraId="677D3649" w14:textId="77777777" w:rsidR="00446877" w:rsidRPr="008605D8" w:rsidRDefault="00446877" w:rsidP="00C12701">
            <w:pPr>
              <w:widowControl w:val="0"/>
              <w:spacing w:after="0" w:line="240" w:lineRule="auto"/>
              <w:rPr>
                <w:rFonts w:ascii="Times New Roman" w:hAnsi="Times New Roman" w:cs="Times New Roman"/>
                <w:bCs/>
                <w:lang w:eastAsia="de-AT"/>
              </w:rPr>
            </w:pPr>
            <w:r w:rsidRPr="008605D8">
              <w:rPr>
                <w:rFonts w:ascii="Times New Roman" w:hAnsi="Times New Roman" w:cs="Times New Roman"/>
                <w:bCs/>
                <w:lang w:eastAsia="de-AT"/>
              </w:rPr>
              <w:lastRenderedPageBreak/>
              <w:t xml:space="preserve">Cartea Construcției și Procesul Verbal de Recepție la terminarea lucrărilor </w:t>
            </w:r>
          </w:p>
        </w:tc>
        <w:tc>
          <w:tcPr>
            <w:tcW w:w="3223" w:type="dxa"/>
          </w:tcPr>
          <w:p w14:paraId="49987B04" w14:textId="77777777" w:rsidR="00446877" w:rsidRPr="008605D8" w:rsidRDefault="00446877" w:rsidP="00C12701">
            <w:pPr>
              <w:widowControl w:val="0"/>
              <w:spacing w:after="0" w:line="240" w:lineRule="auto"/>
              <w:rPr>
                <w:rFonts w:ascii="Times New Roman" w:hAnsi="Times New Roman" w:cs="Times New Roman"/>
                <w:bCs/>
                <w:lang w:eastAsia="de-AT"/>
              </w:rPr>
            </w:pPr>
            <w:r w:rsidRPr="008605D8">
              <w:rPr>
                <w:rFonts w:ascii="Times New Roman" w:hAnsi="Times New Roman" w:cs="Times New Roman"/>
                <w:bCs/>
                <w:lang w:eastAsia="de-AT"/>
              </w:rPr>
              <w:t xml:space="preserve">Anexa la Procesul Verbal de Recepție la terminarea lucrărilor și comunicarea de către Autoritatea Contractantă a notificării punctajului obținut.  </w:t>
            </w:r>
          </w:p>
          <w:p w14:paraId="79B422E3" w14:textId="77777777" w:rsidR="00446877" w:rsidRPr="008605D8" w:rsidRDefault="00446877" w:rsidP="00C12701">
            <w:pPr>
              <w:widowControl w:val="0"/>
              <w:spacing w:after="0" w:line="240" w:lineRule="auto"/>
              <w:rPr>
                <w:rFonts w:ascii="Times New Roman" w:hAnsi="Times New Roman" w:cs="Times New Roman"/>
                <w:bCs/>
                <w:lang w:eastAsia="de-AT"/>
              </w:rPr>
            </w:pPr>
            <w:r w:rsidRPr="008605D8">
              <w:rPr>
                <w:rFonts w:ascii="Times New Roman" w:hAnsi="Times New Roman" w:cs="Times New Roman"/>
                <w:bCs/>
                <w:lang w:eastAsia="de-AT"/>
              </w:rPr>
              <w:t xml:space="preserve">Se consideră însușit de către partea evaluată din momentul comunicării de către Autoritatea Contractantă a punctajului obținut. </w:t>
            </w:r>
          </w:p>
        </w:tc>
      </w:tr>
    </w:tbl>
    <w:p w14:paraId="60BD2809" w14:textId="77777777" w:rsidR="00446877" w:rsidRPr="008605D8" w:rsidRDefault="00446877" w:rsidP="00C12701">
      <w:pPr>
        <w:widowControl w:val="0"/>
        <w:spacing w:after="0" w:line="240" w:lineRule="auto"/>
        <w:rPr>
          <w:rFonts w:ascii="Times New Roman" w:hAnsi="Times New Roman" w:cs="Times New Roman"/>
        </w:rPr>
      </w:pPr>
    </w:p>
    <w:p w14:paraId="53B5C06D" w14:textId="77777777" w:rsidR="00446877" w:rsidRPr="008605D8" w:rsidRDefault="00446877" w:rsidP="00C12701">
      <w:pPr>
        <w:widowControl w:val="0"/>
        <w:spacing w:after="0" w:line="240" w:lineRule="auto"/>
        <w:jc w:val="both"/>
        <w:rPr>
          <w:rFonts w:ascii="Times New Roman" w:hAnsi="Times New Roman" w:cs="Times New Roman"/>
        </w:rPr>
      </w:pPr>
    </w:p>
    <w:p w14:paraId="7EA409A8" w14:textId="77777777" w:rsidR="00446877" w:rsidRPr="008605D8" w:rsidRDefault="00446877" w:rsidP="00C12701">
      <w:pPr>
        <w:widowControl w:val="0"/>
        <w:spacing w:after="0" w:line="240" w:lineRule="auto"/>
        <w:jc w:val="both"/>
        <w:rPr>
          <w:rFonts w:ascii="Times New Roman" w:hAnsi="Times New Roman" w:cs="Times New Roman"/>
        </w:rPr>
        <w:sectPr w:rsidR="00446877" w:rsidRPr="008605D8" w:rsidSect="00796EFF">
          <w:pgSz w:w="16834" w:h="11909" w:orient="landscape" w:code="9"/>
          <w:pgMar w:top="1440" w:right="1009" w:bottom="720" w:left="720" w:header="709" w:footer="709" w:gutter="0"/>
          <w:cols w:space="708"/>
          <w:docGrid w:linePitch="360"/>
        </w:sectPr>
      </w:pPr>
    </w:p>
    <w:p w14:paraId="76138018" w14:textId="77777777" w:rsidR="00446877" w:rsidRPr="008605D8" w:rsidRDefault="00446877" w:rsidP="00C12701">
      <w:pPr>
        <w:widowControl w:val="0"/>
        <w:spacing w:after="0" w:line="240" w:lineRule="auto"/>
        <w:jc w:val="both"/>
        <w:rPr>
          <w:rFonts w:ascii="Times New Roman" w:hAnsi="Times New Roman" w:cs="Times New Roman"/>
        </w:rPr>
      </w:pPr>
      <w:r w:rsidRPr="00695C8F">
        <w:rPr>
          <w:rFonts w:ascii="Times New Roman" w:hAnsi="Times New Roman" w:cs="Times New Roman"/>
        </w:rPr>
        <w:lastRenderedPageBreak/>
        <w:t>Scorul de „5 puncte” corespunde nivelului minim de performanță acceptat de Autoritatea Contractantă pentru fiecare indicator de performanță, în legătură cu executarea Contractului.</w:t>
      </w:r>
      <w:r w:rsidRPr="008605D8">
        <w:rPr>
          <w:rFonts w:ascii="Times New Roman" w:hAnsi="Times New Roman" w:cs="Times New Roman"/>
        </w:rPr>
        <w:t xml:space="preserve"> </w:t>
      </w:r>
    </w:p>
    <w:p w14:paraId="6526018B" w14:textId="77777777" w:rsidR="000644A6" w:rsidRPr="008605D8" w:rsidRDefault="00D91D2A" w:rsidP="00C12701">
      <w:pPr>
        <w:widowControl w:val="0"/>
        <w:spacing w:after="0" w:line="240" w:lineRule="auto"/>
        <w:jc w:val="both"/>
        <w:rPr>
          <w:rFonts w:ascii="Times New Roman" w:hAnsi="Times New Roman" w:cs="Times New Roman"/>
          <w:i/>
        </w:rPr>
      </w:pPr>
      <w:r w:rsidRPr="008605D8">
        <w:rPr>
          <w:rFonts w:ascii="Times New Roman" w:hAnsi="Times New Roman" w:cs="Times New Roman"/>
          <w:i/>
        </w:rPr>
        <w:t>C</w:t>
      </w:r>
      <w:r w:rsidR="000644A6" w:rsidRPr="008605D8">
        <w:rPr>
          <w:rFonts w:ascii="Times New Roman" w:hAnsi="Times New Roman" w:cs="Times New Roman"/>
          <w:i/>
        </w:rPr>
        <w:t>onsecințele unui anumit nivel al punctajelor asupra relației cu Contractantul:</w:t>
      </w:r>
    </w:p>
    <w:p w14:paraId="7E160FD4" w14:textId="77777777" w:rsidR="000644A6" w:rsidRPr="008605D8" w:rsidRDefault="000644A6" w:rsidP="00C12701">
      <w:pPr>
        <w:pStyle w:val="ListParagraph"/>
        <w:widowControl w:val="0"/>
        <w:numPr>
          <w:ilvl w:val="0"/>
          <w:numId w:val="41"/>
        </w:numPr>
        <w:spacing w:after="0" w:line="240" w:lineRule="auto"/>
        <w:jc w:val="both"/>
        <w:rPr>
          <w:rFonts w:ascii="Times New Roman" w:hAnsi="Times New Roman" w:cs="Times New Roman"/>
          <w:i/>
        </w:rPr>
      </w:pPr>
      <w:r w:rsidRPr="008605D8">
        <w:rPr>
          <w:rFonts w:ascii="Times New Roman" w:hAnsi="Times New Roman" w:cs="Times New Roman"/>
          <w:i/>
        </w:rPr>
        <w:t>Menționarea acestor aspecte în documentul constator, acolo unde este aplicabil</w:t>
      </w:r>
      <w:r w:rsidR="006528B8">
        <w:rPr>
          <w:rFonts w:ascii="Times New Roman" w:hAnsi="Times New Roman" w:cs="Times New Roman"/>
          <w:i/>
        </w:rPr>
        <w:t xml:space="preserve"> </w:t>
      </w:r>
      <w:r w:rsidRPr="008605D8">
        <w:rPr>
          <w:rFonts w:ascii="Times New Roman" w:hAnsi="Times New Roman" w:cs="Times New Roman"/>
          <w:i/>
        </w:rPr>
        <w:t>si alte implicații precum daune-interese</w:t>
      </w:r>
      <w:r w:rsidR="00D91D2A" w:rsidRPr="008605D8">
        <w:rPr>
          <w:rFonts w:ascii="Times New Roman" w:hAnsi="Times New Roman" w:cs="Times New Roman"/>
          <w:i/>
        </w:rPr>
        <w:t xml:space="preserve"> pe baza clauzelor contractuale</w:t>
      </w:r>
    </w:p>
    <w:p w14:paraId="2F6A2C28" w14:textId="77777777" w:rsidR="000644A6" w:rsidRPr="008605D8" w:rsidRDefault="000644A6" w:rsidP="00C12701">
      <w:pPr>
        <w:pStyle w:val="ListParagraph"/>
        <w:widowControl w:val="0"/>
        <w:numPr>
          <w:ilvl w:val="0"/>
          <w:numId w:val="41"/>
        </w:numPr>
        <w:spacing w:after="0" w:line="240" w:lineRule="auto"/>
        <w:jc w:val="both"/>
        <w:rPr>
          <w:rFonts w:ascii="Times New Roman" w:hAnsi="Times New Roman" w:cs="Times New Roman"/>
          <w:i/>
        </w:rPr>
      </w:pPr>
      <w:r w:rsidRPr="008605D8">
        <w:rPr>
          <w:rFonts w:ascii="Times New Roman" w:hAnsi="Times New Roman" w:cs="Times New Roman"/>
          <w:i/>
        </w:rPr>
        <w:t xml:space="preserve">Activarea opțiunii pentru lucrări similare numai în situația în care scorul pentru fiecare indicator de performanță este 5. </w:t>
      </w:r>
    </w:p>
    <w:p w14:paraId="172CC2FD" w14:textId="77777777" w:rsidR="00446877" w:rsidRPr="008605D8" w:rsidRDefault="00446877" w:rsidP="00C12701">
      <w:pPr>
        <w:widowControl w:val="0"/>
        <w:spacing w:after="0" w:line="240" w:lineRule="auto"/>
        <w:jc w:val="both"/>
        <w:rPr>
          <w:rFonts w:ascii="Times New Roman" w:hAnsi="Times New Roman" w:cs="Times New Roman"/>
        </w:rPr>
      </w:pPr>
    </w:p>
    <w:p w14:paraId="2B413030" w14:textId="77777777" w:rsidR="00446877" w:rsidRPr="008605D8" w:rsidRDefault="00446877" w:rsidP="00C12701">
      <w:pPr>
        <w:pStyle w:val="Heading1"/>
        <w:keepNext w:val="0"/>
        <w:keepLines w:val="0"/>
        <w:widowControl w:val="0"/>
        <w:spacing w:before="0" w:line="240" w:lineRule="auto"/>
        <w:jc w:val="both"/>
        <w:rPr>
          <w:rFonts w:ascii="Times New Roman" w:hAnsi="Times New Roman" w:cs="Times New Roman"/>
          <w:szCs w:val="22"/>
        </w:rPr>
      </w:pPr>
      <w:bookmarkStart w:id="31" w:name="_Toc60771496"/>
      <w:r w:rsidRPr="008605D8">
        <w:rPr>
          <w:rFonts w:ascii="Times New Roman" w:hAnsi="Times New Roman" w:cs="Times New Roman"/>
          <w:szCs w:val="22"/>
        </w:rPr>
        <w:t>Subcontractarea</w:t>
      </w:r>
      <w:bookmarkEnd w:id="31"/>
    </w:p>
    <w:p w14:paraId="7EE277D4" w14:textId="77777777" w:rsidR="00446877" w:rsidRPr="008605D8" w:rsidRDefault="00446877" w:rsidP="00C12701">
      <w:pPr>
        <w:pStyle w:val="Heading2"/>
        <w:keepNext w:val="0"/>
        <w:keepLines w:val="0"/>
        <w:widowControl w:val="0"/>
        <w:spacing w:before="0" w:line="240" w:lineRule="auto"/>
        <w:ind w:left="788" w:hanging="431"/>
        <w:rPr>
          <w:rFonts w:ascii="Times New Roman" w:hAnsi="Times New Roman" w:cs="Times New Roman"/>
          <w:sz w:val="22"/>
          <w:szCs w:val="22"/>
        </w:rPr>
      </w:pPr>
      <w:bookmarkStart w:id="32" w:name="_Toc60771497"/>
      <w:r w:rsidRPr="008605D8">
        <w:rPr>
          <w:rFonts w:ascii="Times New Roman" w:hAnsi="Times New Roman" w:cs="Times New Roman"/>
          <w:sz w:val="22"/>
          <w:szCs w:val="22"/>
        </w:rPr>
        <w:t>Posibilitatea limitării subcontractării atunci când este în interesul Contractului</w:t>
      </w:r>
      <w:bookmarkEnd w:id="32"/>
    </w:p>
    <w:p w14:paraId="36FCBBA6"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Contractantul nu poate subcontracta și nici nu poate permite prezența unui terț pe perioada executării lucrărilor fără acordul scris al Autorității Contractante.</w:t>
      </w:r>
    </w:p>
    <w:p w14:paraId="18B7B2AA" w14:textId="77777777" w:rsidR="00695C8F" w:rsidRDefault="00446877" w:rsidP="00C12701">
      <w:pPr>
        <w:widowControl w:val="0"/>
        <w:spacing w:after="0" w:line="240" w:lineRule="auto"/>
        <w:jc w:val="both"/>
        <w:rPr>
          <w:rFonts w:ascii="Times New Roman" w:hAnsi="Times New Roman" w:cs="Times New Roman"/>
          <w:color w:val="FF0000"/>
        </w:rPr>
      </w:pPr>
      <w:r w:rsidRPr="00695C8F">
        <w:rPr>
          <w:rFonts w:ascii="Times New Roman" w:hAnsi="Times New Roman" w:cs="Times New Roman"/>
        </w:rPr>
        <w:t xml:space="preserve">Solicitarea pentru autorizarea unui subcontractant trebuie să fie transmisă Autorității Contractante cu cel puțin </w:t>
      </w:r>
      <w:r w:rsidR="00292A4D" w:rsidRPr="00695C8F">
        <w:rPr>
          <w:rFonts w:ascii="Times New Roman" w:hAnsi="Times New Roman" w:cs="Times New Roman"/>
        </w:rPr>
        <w:t xml:space="preserve">15 zile </w:t>
      </w:r>
      <w:r w:rsidRPr="00695C8F">
        <w:rPr>
          <w:rFonts w:ascii="Times New Roman" w:hAnsi="Times New Roman" w:cs="Times New Roman"/>
        </w:rPr>
        <w:t>înainte de data programată pentru începerea luc</w:t>
      </w:r>
      <w:r w:rsidR="00292A4D" w:rsidRPr="00695C8F">
        <w:rPr>
          <w:rFonts w:ascii="Times New Roman" w:hAnsi="Times New Roman" w:cs="Times New Roman"/>
        </w:rPr>
        <w:t>rărilor de către subcontractant</w:t>
      </w:r>
      <w:r w:rsidR="00292A4D">
        <w:rPr>
          <w:rFonts w:ascii="Times New Roman" w:hAnsi="Times New Roman" w:cs="Times New Roman"/>
        </w:rPr>
        <w:t xml:space="preserve"> </w:t>
      </w:r>
    </w:p>
    <w:p w14:paraId="5A4DD1B0"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Solicitarea trebuie transmisă Autorității Contractante împreună cu:</w:t>
      </w:r>
    </w:p>
    <w:p w14:paraId="76723409" w14:textId="77777777" w:rsidR="00446877" w:rsidRPr="008605D8" w:rsidRDefault="00446877" w:rsidP="00C12701">
      <w:pPr>
        <w:pStyle w:val="ListParagraph"/>
        <w:widowControl w:val="0"/>
        <w:numPr>
          <w:ilvl w:val="0"/>
          <w:numId w:val="15"/>
        </w:numPr>
        <w:spacing w:after="0" w:line="240" w:lineRule="auto"/>
        <w:jc w:val="both"/>
        <w:rPr>
          <w:rFonts w:ascii="Times New Roman" w:hAnsi="Times New Roman" w:cs="Times New Roman"/>
        </w:rPr>
      </w:pPr>
      <w:r w:rsidRPr="008605D8">
        <w:rPr>
          <w:rFonts w:ascii="Times New Roman" w:hAnsi="Times New Roman" w:cs="Times New Roman"/>
        </w:rPr>
        <w:t>documentele care descriu activitățile subcontractate, calendarul de execuție și valoarea acestora;</w:t>
      </w:r>
    </w:p>
    <w:p w14:paraId="16433B14" w14:textId="77777777" w:rsidR="00446877" w:rsidRPr="008605D8" w:rsidRDefault="00446877" w:rsidP="00C12701">
      <w:pPr>
        <w:pStyle w:val="ListParagraph"/>
        <w:widowControl w:val="0"/>
        <w:numPr>
          <w:ilvl w:val="0"/>
          <w:numId w:val="15"/>
        </w:numPr>
        <w:spacing w:after="0" w:line="240" w:lineRule="auto"/>
        <w:jc w:val="both"/>
        <w:rPr>
          <w:rFonts w:ascii="Times New Roman" w:hAnsi="Times New Roman" w:cs="Times New Roman"/>
        </w:rPr>
      </w:pPr>
      <w:r w:rsidRPr="008605D8">
        <w:rPr>
          <w:rFonts w:ascii="Times New Roman" w:hAnsi="Times New Roman" w:cs="Times New Roman"/>
        </w:rPr>
        <w:t>documentele care demonstrează capacitatea tehnică și profesională a subcontractantului de a executa lucrările subcontractate în conformitate cu cerințele Autorității Contractante;</w:t>
      </w:r>
    </w:p>
    <w:p w14:paraId="2C3E20D8" w14:textId="77777777" w:rsidR="00446877" w:rsidRPr="008605D8" w:rsidRDefault="00446877" w:rsidP="00C12701">
      <w:pPr>
        <w:pStyle w:val="ListParagraph"/>
        <w:widowControl w:val="0"/>
        <w:numPr>
          <w:ilvl w:val="0"/>
          <w:numId w:val="15"/>
        </w:numPr>
        <w:spacing w:after="0" w:line="240" w:lineRule="auto"/>
        <w:jc w:val="both"/>
        <w:rPr>
          <w:rFonts w:ascii="Times New Roman" w:hAnsi="Times New Roman" w:cs="Times New Roman"/>
        </w:rPr>
      </w:pPr>
      <w:r w:rsidRPr="008605D8">
        <w:rPr>
          <w:rFonts w:ascii="Times New Roman" w:hAnsi="Times New Roman" w:cs="Times New Roman"/>
        </w:rPr>
        <w:t>documentele care atestă numărul personalului subcontractantului și calificările acestora;</w:t>
      </w:r>
    </w:p>
    <w:p w14:paraId="667EC93F" w14:textId="77777777" w:rsidR="00446877" w:rsidRPr="00D23F90" w:rsidRDefault="00446877" w:rsidP="00C12701">
      <w:pPr>
        <w:pStyle w:val="ListParagraph"/>
        <w:widowControl w:val="0"/>
        <w:numPr>
          <w:ilvl w:val="0"/>
          <w:numId w:val="15"/>
        </w:numPr>
        <w:spacing w:after="0" w:line="240" w:lineRule="auto"/>
        <w:jc w:val="both"/>
        <w:rPr>
          <w:rFonts w:ascii="Times New Roman" w:hAnsi="Times New Roman" w:cs="Times New Roman"/>
        </w:rPr>
      </w:pPr>
      <w:r w:rsidRPr="008605D8">
        <w:rPr>
          <w:rFonts w:ascii="Times New Roman" w:hAnsi="Times New Roman" w:cs="Times New Roman"/>
        </w:rPr>
        <w:t>descrierea sistemului de management al calității pe care subcontractantul îl va aplica pe perioada executării lucrărilor subcontractate.</w:t>
      </w:r>
    </w:p>
    <w:p w14:paraId="28FB5A5E"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Autoritatea Contractantă poate refuza autorizarea subcontractantului dacă documentele și informațiile prezentate sunt incomplete sau necorespunzătoare cu activitățile ce urmează a fi subcontractate.</w:t>
      </w:r>
    </w:p>
    <w:p w14:paraId="4DC691E1"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În situația în care Subcontractantul nu aplică un sistem de management al calității corespunzător, atunci această situație poate fi acoperită de sistemul de management al calității implementat de Contractant.</w:t>
      </w:r>
    </w:p>
    <w:p w14:paraId="55D73463"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Chiar și atunci când Autoritatea Contractantă autorizează un subcontractant, Contractantul este responsabil pentru toate obligațiile sale contractuale și este singurul responsabil de executarea corespunzătoare a Contractului și rămâne singurul răspunzător în fața Autorității Contractante.</w:t>
      </w:r>
    </w:p>
    <w:p w14:paraId="3C019707"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Este responsabilitatea Contractantului să îi determine pe Subcontractanți să adere la toate prevederile contractuale.</w:t>
      </w:r>
    </w:p>
    <w:p w14:paraId="240BB1F3" w14:textId="77777777" w:rsidR="00446877"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Este responsabilitatea Contractantului să îi determine pe Subcontractanți să respecte prevederile Planului de securitate si coordonare. </w:t>
      </w:r>
      <w:r w:rsidRPr="008C30FF">
        <w:rPr>
          <w:rFonts w:ascii="Times New Roman" w:hAnsi="Times New Roman" w:cs="Times New Roman"/>
        </w:rPr>
        <w:t xml:space="preserve">Planul operațional de securitate emis de Subcontractat trebuie să fie transmis spre aprobare de Către Autoritatea Contractantă cu cel puțin </w:t>
      </w:r>
      <w:r w:rsidR="009E1E0E" w:rsidRPr="008C30FF">
        <w:rPr>
          <w:rFonts w:ascii="Times New Roman" w:hAnsi="Times New Roman" w:cs="Times New Roman"/>
        </w:rPr>
        <w:t>10</w:t>
      </w:r>
      <w:r w:rsidR="00D91D2A" w:rsidRPr="008C30FF">
        <w:rPr>
          <w:rFonts w:ascii="Times New Roman" w:hAnsi="Times New Roman" w:cs="Times New Roman"/>
        </w:rPr>
        <w:t xml:space="preserve"> zile </w:t>
      </w:r>
      <w:r w:rsidRPr="008C30FF">
        <w:rPr>
          <w:rFonts w:ascii="Times New Roman" w:hAnsi="Times New Roman" w:cs="Times New Roman"/>
        </w:rPr>
        <w:t>înainte de data programată pentru începerea lucrărilor de către subcontractant.</w:t>
      </w:r>
      <w:r w:rsidR="00EA4D5A">
        <w:rPr>
          <w:rFonts w:ascii="Times New Roman" w:hAnsi="Times New Roman" w:cs="Times New Roman"/>
        </w:rPr>
        <w:t xml:space="preserve"> </w:t>
      </w:r>
    </w:p>
    <w:p w14:paraId="00912F91" w14:textId="77777777" w:rsidR="00446877" w:rsidRPr="008605D8" w:rsidRDefault="00446877" w:rsidP="00C12701">
      <w:pPr>
        <w:pStyle w:val="Heading1"/>
        <w:keepNext w:val="0"/>
        <w:keepLines w:val="0"/>
        <w:widowControl w:val="0"/>
        <w:spacing w:before="0" w:line="240" w:lineRule="auto"/>
        <w:jc w:val="both"/>
        <w:rPr>
          <w:rFonts w:ascii="Times New Roman" w:hAnsi="Times New Roman" w:cs="Times New Roman"/>
          <w:szCs w:val="22"/>
        </w:rPr>
      </w:pPr>
      <w:bookmarkStart w:id="33" w:name="_Toc60771498"/>
      <w:r w:rsidRPr="008605D8">
        <w:rPr>
          <w:rFonts w:ascii="Times New Roman" w:hAnsi="Times New Roman" w:cs="Times New Roman"/>
          <w:szCs w:val="22"/>
        </w:rPr>
        <w:t>Cadrul legal care guvernează relația dintre Autoritatea Contractantă și Contractant (inclusiv în domeniile mediului, social și al relațiilor de muncă)</w:t>
      </w:r>
      <w:bookmarkEnd w:id="33"/>
    </w:p>
    <w:p w14:paraId="5CDA87E5" w14:textId="77777777" w:rsidR="00446877" w:rsidRPr="008605D8" w:rsidRDefault="00446877" w:rsidP="00C12701">
      <w:pPr>
        <w:widowControl w:val="0"/>
        <w:spacing w:after="0" w:line="240" w:lineRule="auto"/>
        <w:rPr>
          <w:rFonts w:ascii="Times New Roman" w:hAnsi="Times New Roman" w:cs="Times New Roman"/>
        </w:rPr>
      </w:pPr>
    </w:p>
    <w:p w14:paraId="469C3B34" w14:textId="77777777" w:rsidR="00446877" w:rsidRPr="008605D8" w:rsidRDefault="00446877" w:rsidP="00C12701">
      <w:pPr>
        <w:widowControl w:val="0"/>
        <w:autoSpaceDE w:val="0"/>
        <w:autoSpaceDN w:val="0"/>
        <w:adjustRightInd w:val="0"/>
        <w:spacing w:after="0" w:line="240" w:lineRule="auto"/>
        <w:jc w:val="both"/>
        <w:rPr>
          <w:rFonts w:ascii="Times New Roman" w:hAnsi="Times New Roman" w:cs="Times New Roman"/>
        </w:rPr>
      </w:pPr>
      <w:r w:rsidRPr="008605D8">
        <w:rPr>
          <w:rFonts w:ascii="Times New Roman" w:hAnsi="Times New Roman" w:cs="Times New Roman"/>
        </w:rPr>
        <w:t xml:space="preserve">Pe perioada derulării Contractului, Contractantul este responsabil pentru realizarea activităților în conformitate cu documentația tehnică și implementarea celor mai bune practici, in conformitate cu regulile si regulamentele existente la nivel național și la nivelul Uniunii Europene. </w:t>
      </w:r>
    </w:p>
    <w:p w14:paraId="7298051E"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In realizarea activităților sale în cadrul Contractului Contractantul trebuie să aibă în vedere: </w:t>
      </w:r>
    </w:p>
    <w:p w14:paraId="4D0937D3" w14:textId="77777777" w:rsidR="00446877" w:rsidRPr="008605D8" w:rsidRDefault="00446877" w:rsidP="00C12701">
      <w:pPr>
        <w:pStyle w:val="ListParagraph"/>
        <w:widowControl w:val="0"/>
        <w:numPr>
          <w:ilvl w:val="0"/>
          <w:numId w:val="28"/>
        </w:numPr>
        <w:spacing w:after="0" w:line="240" w:lineRule="auto"/>
        <w:contextualSpacing w:val="0"/>
        <w:jc w:val="both"/>
        <w:rPr>
          <w:rFonts w:ascii="Times New Roman" w:hAnsi="Times New Roman" w:cs="Times New Roman"/>
        </w:rPr>
      </w:pPr>
      <w:r w:rsidRPr="008605D8">
        <w:rPr>
          <w:rFonts w:ascii="Times New Roman" w:hAnsi="Times New Roman" w:cs="Times New Roman"/>
        </w:rPr>
        <w:t>informațiile aplicabile realizării lucrărilor în general (astfel cum sunt descrise în acest Caiet de sarcini, precum și în legislația aplicabilă</w:t>
      </w:r>
      <w:r w:rsidR="005C6150">
        <w:rPr>
          <w:rFonts w:ascii="Times New Roman" w:hAnsi="Times New Roman" w:cs="Times New Roman"/>
        </w:rPr>
        <w:t>)</w:t>
      </w:r>
      <w:r w:rsidRPr="008605D8">
        <w:rPr>
          <w:rFonts w:ascii="Times New Roman" w:hAnsi="Times New Roman" w:cs="Times New Roman"/>
        </w:rPr>
        <w:t>;</w:t>
      </w:r>
    </w:p>
    <w:p w14:paraId="75AF7117" w14:textId="77777777" w:rsidR="00446877" w:rsidRPr="008605D8" w:rsidRDefault="00446877" w:rsidP="00C12701">
      <w:pPr>
        <w:pStyle w:val="ListParagraph"/>
        <w:widowControl w:val="0"/>
        <w:numPr>
          <w:ilvl w:val="0"/>
          <w:numId w:val="28"/>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regulile aplicabile în mod specific realizării de lucrări a căror execuție face obiectul Contractului ce va rezulta din prezenta procedură de atribuire. </w:t>
      </w:r>
    </w:p>
    <w:p w14:paraId="66927E95"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Prin depunerea unei Oferte ca răspuns la cerințele din prezentul Caiet de sarcini, se prezumă că Contractantul, are cunoștințe și are în vedere toate și orice reglementări aplicabile și că le-a luat în considerare la momentul depunerii Ofertei sale pentru atribuirea Contractului. </w:t>
      </w:r>
    </w:p>
    <w:p w14:paraId="1D0F0474"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În cazul în care, pe parcursul derulării Contractului, apar schimbări legislative de natură să influențeze </w:t>
      </w:r>
      <w:r w:rsidRPr="008605D8">
        <w:rPr>
          <w:rFonts w:ascii="Times New Roman" w:hAnsi="Times New Roman" w:cs="Times New Roman"/>
        </w:rPr>
        <w:lastRenderedPageBreak/>
        <w:t xml:space="preserve">activitatea Contractantului în raport cu cerințele stabilite prin prezentul Caiet de sarcini, Contractantul are obligația de a informa Autoritatea și Dirigintele de șantier /Inginerul cu privire la consecințele asupra activităților sale ce fac obiectul Contractului și de a își adapta activitatea, de la data și în condițiile în care sunt aplicabile. </w:t>
      </w:r>
    </w:p>
    <w:p w14:paraId="642AA650"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În cazul în care vreuna din regulile generale sau specifice nu mai sunt în vigoare sau au fost modificate conform legii la data depunerii Ofertei, se consideră că regula respectivă este automat înlocuită de noile prevederi în vigoare conform legii și că Ofertantul/Contractantul are cunoștință de aceste schimbări și le-a avut în vedere la depunerea Ofertei sale în baza acestui Caiet de sarcini. </w:t>
      </w:r>
    </w:p>
    <w:p w14:paraId="533B328A"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Contractantul va fi deplin responsabil pentru realizarea tuturor lucrărilor în condiții de maximă securitate și în deplină conformitate cu legislația aplicabilă, precum și cu respectarea prevederile referitoare la securitate și sănătate în muncă și controlul calității cuprinse în standarde/instrucțiuni/proceduri/ghiduri, aplicabile în speță. </w:t>
      </w:r>
    </w:p>
    <w:p w14:paraId="210EAC0E" w14:textId="77777777" w:rsidR="00446877" w:rsidRPr="008605D8" w:rsidRDefault="005C6150" w:rsidP="00C12701">
      <w:pPr>
        <w:widowControl w:val="0"/>
        <w:spacing w:after="0" w:line="240" w:lineRule="auto"/>
        <w:jc w:val="both"/>
        <w:rPr>
          <w:rFonts w:ascii="Times New Roman" w:hAnsi="Times New Roman" w:cs="Times New Roman"/>
        </w:rPr>
      </w:pPr>
      <w:r>
        <w:rPr>
          <w:rFonts w:ascii="Times New Roman" w:hAnsi="Times New Roman" w:cs="Times New Roman"/>
        </w:rPr>
        <w:t>Contractantul va fi</w:t>
      </w:r>
      <w:r w:rsidR="007F6291">
        <w:rPr>
          <w:rFonts w:ascii="Times New Roman" w:hAnsi="Times New Roman" w:cs="Times New Roman"/>
        </w:rPr>
        <w:t xml:space="preserve"> </w:t>
      </w:r>
      <w:r w:rsidR="00446877" w:rsidRPr="008605D8">
        <w:rPr>
          <w:rFonts w:ascii="Times New Roman" w:hAnsi="Times New Roman" w:cs="Times New Roman"/>
        </w:rPr>
        <w:t xml:space="preserve"> deplin responsabil pentru subcontractanții acestuia, chiar și în situația în care au fost în prealabil agreați cu Autoritatea Contractantă, urmând să răspundă față de Autoritatea Contractantă pentru orice nerespectare sau omisiune a respectării oricăror prevederi legale și normative aplicabile. </w:t>
      </w:r>
    </w:p>
    <w:p w14:paraId="4AEB5958"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Autoritatea Contractantă nu va fi ținută responsabilă pentru nerespectarea sau omisiunea respectării de către Contractant sau de către subcontractanții acestuia a oricărei prevederi legale sau normative aplicabile.</w:t>
      </w:r>
    </w:p>
    <w:p w14:paraId="41CF7104" w14:textId="77777777" w:rsidR="00446877" w:rsidRPr="008605D8" w:rsidRDefault="00446877" w:rsidP="00C12701">
      <w:pPr>
        <w:widowControl w:val="0"/>
        <w:spacing w:after="0" w:line="240" w:lineRule="auto"/>
        <w:jc w:val="both"/>
        <w:rPr>
          <w:rFonts w:ascii="Times New Roman" w:hAnsi="Times New Roman" w:cs="Times New Roman"/>
          <w:i/>
        </w:rPr>
      </w:pPr>
      <w:r w:rsidRPr="008605D8">
        <w:rPr>
          <w:rFonts w:ascii="Times New Roman" w:hAnsi="Times New Roman" w:cs="Times New Roman"/>
        </w:rPr>
        <w:t>Ofertantul devenit Contractant are obligația de a respecta în execuția lucrărilor,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8605D8">
        <w:rPr>
          <w:rFonts w:ascii="Times New Roman" w:hAnsi="Times New Roman" w:cs="Times New Roman"/>
          <w:i/>
        </w:rPr>
        <w:t xml:space="preserve"> </w:t>
      </w:r>
      <w:r w:rsidRPr="008605D8">
        <w:rPr>
          <w:rFonts w:ascii="Times New Roman" w:hAnsi="Times New Roman" w:cs="Times New Roman"/>
        </w:rPr>
        <w:t>respectiv</w:t>
      </w:r>
      <w:r w:rsidRPr="008605D8">
        <w:rPr>
          <w:rFonts w:ascii="Times New Roman" w:hAnsi="Times New Roman" w:cs="Times New Roman"/>
          <w:i/>
        </w:rPr>
        <w:t>:</w:t>
      </w:r>
    </w:p>
    <w:p w14:paraId="4E2F7D72"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nr. 87 a OIM privind libertatea de asociere și protecția dreptului de organizare;</w:t>
      </w:r>
    </w:p>
    <w:p w14:paraId="0EEC53D6"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nr. 98 a OIM privind dreptul de organizare și negociere colectivă;</w:t>
      </w:r>
    </w:p>
    <w:p w14:paraId="1B58EEEB"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nr. 29 a OIM privind munca forțată;</w:t>
      </w:r>
    </w:p>
    <w:p w14:paraId="3DD26D5C"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nr. 105 a OIM privind abolirea muncii forțate;</w:t>
      </w:r>
    </w:p>
    <w:p w14:paraId="4CBA40E8"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nr. 138 a OIM privind vârsta minimă de încadrare în muncă;</w:t>
      </w:r>
    </w:p>
    <w:p w14:paraId="2058DFFF"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nr. 111 a OIM privind discriminarea (ocuparea forței de muncă și profesie);</w:t>
      </w:r>
    </w:p>
    <w:p w14:paraId="0C95F9B4"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nr. 100 a OIM privind egalitatea remunerației;</w:t>
      </w:r>
    </w:p>
    <w:p w14:paraId="70992D7A"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nr. 182 a OIM privind cele mai grave forme ale muncii copiilor;</w:t>
      </w:r>
    </w:p>
    <w:p w14:paraId="3F729F46"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de la Viena privind protecția stratului de ozon și Protocolul său de la Montreal privind substanțele care epuizează stratul de ozon;</w:t>
      </w:r>
    </w:p>
    <w:p w14:paraId="2B55274F"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de la Basel privind controlul circulației transfrontaliere a deșeurilor periculoase și al eliminării acestora (Convenția de la Basel);</w:t>
      </w:r>
    </w:p>
    <w:p w14:paraId="7CD1C43B"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de la Stockholm privind poluanții organici persistenți (Convenția de la Stockholm privind POP);</w:t>
      </w:r>
    </w:p>
    <w:p w14:paraId="16621707" w14:textId="77777777" w:rsidR="00446877" w:rsidRPr="008605D8" w:rsidRDefault="00446877" w:rsidP="00C12701">
      <w:pPr>
        <w:pStyle w:val="ListParagraph"/>
        <w:widowControl w:val="0"/>
        <w:numPr>
          <w:ilvl w:val="0"/>
          <w:numId w:val="5"/>
        </w:numPr>
        <w:spacing w:after="0" w:line="240" w:lineRule="auto"/>
        <w:jc w:val="both"/>
        <w:rPr>
          <w:rFonts w:ascii="Times New Roman" w:hAnsi="Times New Roman" w:cs="Times New Roman"/>
          <w:i/>
        </w:rPr>
      </w:pPr>
      <w:r w:rsidRPr="008605D8">
        <w:rPr>
          <w:rFonts w:ascii="Times New Roman" w:hAnsi="Times New Roman" w:cs="Times New Roman"/>
          <w:i/>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4C1A2A4E" w14:textId="77777777" w:rsidR="00446877" w:rsidRPr="008605D8" w:rsidRDefault="00446877" w:rsidP="00C12701">
      <w:pPr>
        <w:widowControl w:val="0"/>
        <w:spacing w:after="0" w:line="240" w:lineRule="auto"/>
        <w:jc w:val="both"/>
        <w:rPr>
          <w:rFonts w:ascii="Times New Roman" w:hAnsi="Times New Roman" w:cs="Times New Roman"/>
          <w:i/>
        </w:rPr>
      </w:pPr>
    </w:p>
    <w:p w14:paraId="22D5C61C" w14:textId="77777777" w:rsidR="00446877" w:rsidRPr="008605D8" w:rsidRDefault="00446877" w:rsidP="00C12701">
      <w:pPr>
        <w:widowControl w:val="0"/>
        <w:spacing w:after="0" w:line="240" w:lineRule="auto"/>
        <w:jc w:val="both"/>
        <w:rPr>
          <w:rFonts w:ascii="Times New Roman" w:hAnsi="Times New Roman" w:cs="Times New Roman"/>
        </w:rPr>
      </w:pPr>
    </w:p>
    <w:p w14:paraId="7E1DD67E" w14:textId="77777777" w:rsidR="00446877" w:rsidRPr="008605D8" w:rsidRDefault="00446877" w:rsidP="00C12701">
      <w:pPr>
        <w:pStyle w:val="Heading1"/>
        <w:keepNext w:val="0"/>
        <w:keepLines w:val="0"/>
        <w:widowControl w:val="0"/>
        <w:spacing w:before="0" w:line="240" w:lineRule="auto"/>
        <w:jc w:val="both"/>
        <w:rPr>
          <w:rFonts w:ascii="Times New Roman" w:hAnsi="Times New Roman" w:cs="Times New Roman"/>
          <w:szCs w:val="22"/>
        </w:rPr>
      </w:pPr>
      <w:bookmarkStart w:id="34" w:name="_Toc60771499"/>
      <w:r w:rsidRPr="008605D8">
        <w:rPr>
          <w:rFonts w:ascii="Times New Roman" w:hAnsi="Times New Roman" w:cs="Times New Roman"/>
          <w:szCs w:val="22"/>
        </w:rPr>
        <w:t>Responsabilitățile Contractantului</w:t>
      </w:r>
      <w:bookmarkEnd w:id="34"/>
      <w:r w:rsidRPr="008605D8">
        <w:rPr>
          <w:rFonts w:ascii="Times New Roman" w:hAnsi="Times New Roman" w:cs="Times New Roman"/>
          <w:szCs w:val="22"/>
        </w:rPr>
        <w:t xml:space="preserve"> </w:t>
      </w:r>
    </w:p>
    <w:p w14:paraId="59BA9410"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35" w:name="_Ref294156983"/>
      <w:bookmarkStart w:id="36" w:name="_Toc319401076"/>
      <w:bookmarkStart w:id="37" w:name="_Toc406830401"/>
      <w:bookmarkStart w:id="38" w:name="_Toc60771500"/>
      <w:r w:rsidRPr="008605D8">
        <w:rPr>
          <w:rFonts w:ascii="Times New Roman" w:hAnsi="Times New Roman" w:cs="Times New Roman"/>
          <w:sz w:val="22"/>
          <w:szCs w:val="22"/>
        </w:rPr>
        <w:t>Responsabilitățile cu caracter general</w:t>
      </w:r>
      <w:bookmarkEnd w:id="35"/>
      <w:bookmarkEnd w:id="36"/>
      <w:bookmarkEnd w:id="37"/>
      <w:bookmarkEnd w:id="38"/>
    </w:p>
    <w:p w14:paraId="65CF000E"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În raport cu obiectivele anticipate pentru Contract, responsabilitățile Contractantului sunt:</w:t>
      </w:r>
    </w:p>
    <w:p w14:paraId="5141F58C" w14:textId="77777777" w:rsidR="00446877" w:rsidRPr="008605D8" w:rsidRDefault="00446877" w:rsidP="00C12701">
      <w:pPr>
        <w:widowControl w:val="0"/>
        <w:numPr>
          <w:ilvl w:val="0"/>
          <w:numId w:val="29"/>
        </w:numPr>
        <w:spacing w:after="0" w:line="240" w:lineRule="auto"/>
        <w:jc w:val="both"/>
        <w:rPr>
          <w:rFonts w:ascii="Times New Roman" w:hAnsi="Times New Roman" w:cs="Times New Roman"/>
        </w:rPr>
      </w:pPr>
      <w:r w:rsidRPr="008605D8">
        <w:rPr>
          <w:rFonts w:ascii="Times New Roman" w:hAnsi="Times New Roman" w:cs="Times New Roman"/>
        </w:rPr>
        <w:t xml:space="preserve">Asigurarea planificării resurselor pe toată perioada derulării Contractului pe baza informațiilor puse la dispoziție de Autoritatea Contractantă; </w:t>
      </w:r>
    </w:p>
    <w:p w14:paraId="6A75DB3E" w14:textId="77777777" w:rsidR="00446877" w:rsidRPr="008605D8" w:rsidRDefault="00446877" w:rsidP="00C12701">
      <w:pPr>
        <w:widowControl w:val="0"/>
        <w:numPr>
          <w:ilvl w:val="0"/>
          <w:numId w:val="29"/>
        </w:numPr>
        <w:spacing w:after="0" w:line="240" w:lineRule="auto"/>
        <w:jc w:val="both"/>
        <w:rPr>
          <w:rFonts w:ascii="Times New Roman" w:hAnsi="Times New Roman" w:cs="Times New Roman"/>
        </w:rPr>
      </w:pPr>
      <w:r w:rsidRPr="008605D8">
        <w:rPr>
          <w:rFonts w:ascii="Times New Roman" w:hAnsi="Times New Roman" w:cs="Times New Roman"/>
        </w:rPr>
        <w:t xml:space="preserve">Asigurarea valabilității tuturor autorizațiilor și certificatelor deținute (atât pentru organizația sa, cât și pentru personalul propus pentru executarea lucrărilor), care sunt necesare (conform </w:t>
      </w:r>
      <w:r w:rsidRPr="008605D8">
        <w:rPr>
          <w:rFonts w:ascii="Times New Roman" w:hAnsi="Times New Roman" w:cs="Times New Roman"/>
        </w:rPr>
        <w:lastRenderedPageBreak/>
        <w:t>legislației în vigoare) pentru executarea lucrărilor;</w:t>
      </w:r>
    </w:p>
    <w:p w14:paraId="4668BC21" w14:textId="77777777" w:rsidR="00446877" w:rsidRPr="008605D8" w:rsidRDefault="00446877" w:rsidP="00C12701">
      <w:pPr>
        <w:widowControl w:val="0"/>
        <w:numPr>
          <w:ilvl w:val="0"/>
          <w:numId w:val="29"/>
        </w:numPr>
        <w:spacing w:after="0" w:line="240" w:lineRule="auto"/>
        <w:jc w:val="both"/>
        <w:rPr>
          <w:rFonts w:ascii="Times New Roman" w:hAnsi="Times New Roman" w:cs="Times New Roman"/>
        </w:rPr>
      </w:pPr>
      <w:r w:rsidRPr="008605D8">
        <w:rPr>
          <w:rFonts w:ascii="Times New Roman" w:hAnsi="Times New Roman" w:cs="Times New Roman"/>
        </w:rPr>
        <w:t>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14:paraId="3B061954" w14:textId="77777777" w:rsidR="00446877" w:rsidRPr="008605D8" w:rsidRDefault="00446877" w:rsidP="00C12701">
      <w:pPr>
        <w:widowControl w:val="0"/>
        <w:numPr>
          <w:ilvl w:val="0"/>
          <w:numId w:val="29"/>
        </w:numPr>
        <w:spacing w:after="0" w:line="240" w:lineRule="auto"/>
        <w:jc w:val="both"/>
        <w:rPr>
          <w:rFonts w:ascii="Times New Roman" w:hAnsi="Times New Roman" w:cs="Times New Roman"/>
        </w:rPr>
      </w:pPr>
      <w:r w:rsidRPr="008605D8">
        <w:rPr>
          <w:rFonts w:ascii="Times New Roman" w:hAnsi="Times New Roman" w:cs="Times New Roman"/>
        </w:rPr>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74066F19" w14:textId="77777777" w:rsidR="00446877" w:rsidRPr="008605D8" w:rsidRDefault="00446877" w:rsidP="00C12701">
      <w:pPr>
        <w:widowControl w:val="0"/>
        <w:numPr>
          <w:ilvl w:val="0"/>
          <w:numId w:val="29"/>
        </w:numPr>
        <w:spacing w:after="0" w:line="240" w:lineRule="auto"/>
        <w:jc w:val="both"/>
        <w:rPr>
          <w:rFonts w:ascii="Times New Roman" w:hAnsi="Times New Roman" w:cs="Times New Roman"/>
        </w:rPr>
      </w:pPr>
      <w:r w:rsidRPr="008605D8">
        <w:rPr>
          <w:rFonts w:ascii="Times New Roman" w:hAnsi="Times New Roman" w:cs="Times New Roman"/>
        </w:rPr>
        <w:t xml:space="preserve">Propunerea spre aprobare către Autoritatea Contractantă, a unui grafic de execuție, incluzând datele de finalizare a fiecărei activități; </w:t>
      </w:r>
    </w:p>
    <w:p w14:paraId="35E10C24" w14:textId="77777777" w:rsidR="00446877" w:rsidRPr="008605D8" w:rsidRDefault="00446877" w:rsidP="00C12701">
      <w:pPr>
        <w:widowControl w:val="0"/>
        <w:numPr>
          <w:ilvl w:val="0"/>
          <w:numId w:val="29"/>
        </w:numPr>
        <w:spacing w:after="0" w:line="240" w:lineRule="auto"/>
        <w:jc w:val="both"/>
        <w:rPr>
          <w:rFonts w:ascii="Times New Roman" w:hAnsi="Times New Roman" w:cs="Times New Roman"/>
        </w:rPr>
      </w:pPr>
      <w:r w:rsidRPr="008605D8">
        <w:rPr>
          <w:rFonts w:ascii="Times New Roman" w:hAnsi="Times New Roman" w:cs="Times New Roman"/>
        </w:rPr>
        <w:t xml:space="preserve">Asigurarea unui grad de flexibilitate în executarea lucrărilor în funcție de necesitățile obiective ale Autorității Contractante, la orice moment în derularea Contractului; </w:t>
      </w:r>
    </w:p>
    <w:p w14:paraId="159B96E0" w14:textId="77777777" w:rsidR="00446877" w:rsidRPr="008605D8" w:rsidRDefault="00446877" w:rsidP="00C12701">
      <w:pPr>
        <w:widowControl w:val="0"/>
        <w:numPr>
          <w:ilvl w:val="0"/>
          <w:numId w:val="29"/>
        </w:numPr>
        <w:spacing w:after="0" w:line="240" w:lineRule="auto"/>
        <w:jc w:val="both"/>
        <w:rPr>
          <w:rFonts w:ascii="Times New Roman" w:hAnsi="Times New Roman" w:cs="Times New Roman"/>
        </w:rPr>
      </w:pPr>
      <w:r w:rsidRPr="008605D8">
        <w:rPr>
          <w:rFonts w:ascii="Times New Roman" w:hAnsi="Times New Roman" w:cs="Times New Roman"/>
        </w:rPr>
        <w:t xml:space="preserve">Executarea și documentarea corespunzătoare a tuturor schimbărilor (Modificări) solicitate de către Autoritatea Contractantă pe durata derulării Contractului; </w:t>
      </w:r>
    </w:p>
    <w:p w14:paraId="0CF7C208" w14:textId="77777777" w:rsidR="00446877" w:rsidRPr="008605D8" w:rsidRDefault="00446877" w:rsidP="00C12701">
      <w:pPr>
        <w:widowControl w:val="0"/>
        <w:numPr>
          <w:ilvl w:val="0"/>
          <w:numId w:val="29"/>
        </w:numPr>
        <w:spacing w:after="0" w:line="240" w:lineRule="auto"/>
        <w:jc w:val="both"/>
        <w:rPr>
          <w:rFonts w:ascii="Times New Roman" w:hAnsi="Times New Roman" w:cs="Times New Roman"/>
        </w:rPr>
      </w:pPr>
      <w:r w:rsidRPr="008605D8">
        <w:rPr>
          <w:rFonts w:ascii="Times New Roman" w:hAnsi="Times New Roman" w:cs="Times New Roman"/>
        </w:rPr>
        <w:t>Prezentarea unei situații de plată, individual pentru fiecare activitate în parte și per total, indicând progresul activităților sale, lucrările executate, detaliind în mod separat lucrările executate și costurile cu diverse taxe, dacă e cazul, achitate în numele și pentru Autoritatea Contractantă. Situațiile de plată trebuie să includă originalele documentației doveditoare, conform cu legislația în vigoare, de plata de taxe, onorarii etc. în numele și pentru Autoritatea Contractantă acolo unde este cazul;</w:t>
      </w:r>
    </w:p>
    <w:p w14:paraId="17DB584B" w14:textId="77777777" w:rsidR="00446877" w:rsidRPr="008605D8" w:rsidRDefault="00446877" w:rsidP="00C12701">
      <w:pPr>
        <w:widowControl w:val="0"/>
        <w:numPr>
          <w:ilvl w:val="0"/>
          <w:numId w:val="29"/>
        </w:numPr>
        <w:spacing w:after="0" w:line="240" w:lineRule="auto"/>
        <w:jc w:val="both"/>
        <w:rPr>
          <w:rFonts w:ascii="Times New Roman" w:hAnsi="Times New Roman" w:cs="Times New Roman"/>
        </w:rPr>
      </w:pPr>
      <w:r w:rsidRPr="008605D8">
        <w:rPr>
          <w:rFonts w:ascii="Times New Roman" w:hAnsi="Times New Roman" w:cs="Times New Roman"/>
        </w:rPr>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14:paraId="54D6EF3D" w14:textId="77777777" w:rsidR="00446877" w:rsidRPr="00060DA2" w:rsidRDefault="00446877" w:rsidP="00C12701">
      <w:pPr>
        <w:pStyle w:val="ListParagraph"/>
        <w:widowControl w:val="0"/>
        <w:numPr>
          <w:ilvl w:val="0"/>
          <w:numId w:val="29"/>
        </w:numPr>
        <w:autoSpaceDE w:val="0"/>
        <w:autoSpaceDN w:val="0"/>
        <w:adjustRightInd w:val="0"/>
        <w:spacing w:after="0" w:line="240" w:lineRule="auto"/>
        <w:contextualSpacing w:val="0"/>
        <w:jc w:val="both"/>
        <w:rPr>
          <w:rFonts w:ascii="Times New Roman" w:hAnsi="Times New Roman" w:cs="Times New Roman"/>
          <w:color w:val="FF0000"/>
        </w:rPr>
      </w:pPr>
      <w:r w:rsidRPr="00060DA2">
        <w:rPr>
          <w:rFonts w:ascii="Times New Roman" w:hAnsi="Times New Roman" w:cs="Times New Roman"/>
        </w:rPr>
        <w:t xml:space="preserve">Cooperarea și punerea la dispoziția Autorității Contractante a tuturor informațiilor privind Planul operațional de securitate și luarea măsurilor necesare în vederea conformării la acest plan; </w:t>
      </w:r>
      <w:r w:rsidR="00EA4D5A" w:rsidRPr="00060DA2">
        <w:rPr>
          <w:rFonts w:ascii="Times New Roman" w:hAnsi="Times New Roman" w:cs="Times New Roman"/>
        </w:rPr>
        <w:t xml:space="preserve"> </w:t>
      </w:r>
    </w:p>
    <w:p w14:paraId="54A4E7A0" w14:textId="77777777" w:rsidR="00446877" w:rsidRPr="008605D8" w:rsidRDefault="00446877" w:rsidP="00C12701">
      <w:pPr>
        <w:pStyle w:val="ListParagraph"/>
        <w:widowControl w:val="0"/>
        <w:numPr>
          <w:ilvl w:val="0"/>
          <w:numId w:val="29"/>
        </w:numPr>
        <w:autoSpaceDE w:val="0"/>
        <w:autoSpaceDN w:val="0"/>
        <w:adjustRightInd w:val="0"/>
        <w:spacing w:after="0" w:line="240" w:lineRule="auto"/>
        <w:contextualSpacing w:val="0"/>
        <w:jc w:val="both"/>
        <w:rPr>
          <w:rFonts w:ascii="Times New Roman" w:hAnsi="Times New Roman" w:cs="Times New Roman"/>
        </w:rPr>
      </w:pPr>
      <w:r w:rsidRPr="008605D8">
        <w:rPr>
          <w:rFonts w:ascii="Times New Roman" w:hAnsi="Times New Roman" w:cs="Times New Roman"/>
        </w:rPr>
        <w:t>Efectuarea de vizite comune pe șantier împreună cu reprezentanții împuterniciți ai Autorității Contractante pe probleme de securitate și sănătate, înainte de a-și redacta planul propriu de securitate;</w:t>
      </w:r>
    </w:p>
    <w:p w14:paraId="5556D79D" w14:textId="77777777" w:rsidR="00446877" w:rsidRPr="008605D8" w:rsidRDefault="00446877" w:rsidP="00C12701">
      <w:pPr>
        <w:pStyle w:val="ListParagraph"/>
        <w:widowControl w:val="0"/>
        <w:numPr>
          <w:ilvl w:val="0"/>
          <w:numId w:val="29"/>
        </w:numPr>
        <w:autoSpaceDE w:val="0"/>
        <w:autoSpaceDN w:val="0"/>
        <w:adjustRightInd w:val="0"/>
        <w:spacing w:after="0" w:line="240" w:lineRule="auto"/>
        <w:contextualSpacing w:val="0"/>
        <w:jc w:val="both"/>
        <w:rPr>
          <w:rFonts w:ascii="Times New Roman" w:hAnsi="Times New Roman" w:cs="Times New Roman"/>
        </w:rPr>
      </w:pPr>
      <w:r w:rsidRPr="008605D8">
        <w:rPr>
          <w:rFonts w:ascii="Times New Roman" w:hAnsi="Times New Roman" w:cs="Times New Roman"/>
        </w:rPr>
        <w:t>Stabilirea împreună cu reprezentanții împuterniciți ai Autorității pe probleme de securitate și sănătate a obligațiilor privind utilizarea mijloacelor de protecție colectivă, instalațiilor de ridicat sarcini, accesul pe șantier etc.;</w:t>
      </w:r>
    </w:p>
    <w:p w14:paraId="7F9A90DA" w14:textId="77777777" w:rsidR="00446877" w:rsidRPr="008605D8" w:rsidRDefault="00446877" w:rsidP="00C12701">
      <w:pPr>
        <w:pStyle w:val="ListParagraph"/>
        <w:widowControl w:val="0"/>
        <w:numPr>
          <w:ilvl w:val="0"/>
          <w:numId w:val="29"/>
        </w:numPr>
        <w:autoSpaceDE w:val="0"/>
        <w:autoSpaceDN w:val="0"/>
        <w:adjustRightInd w:val="0"/>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Elaborarea și transmiterea către Autoritatea Contractantă de rapoarte de progres zilnice, săptămânale și lunare; </w:t>
      </w:r>
    </w:p>
    <w:p w14:paraId="67B3EDD5" w14:textId="77777777" w:rsidR="00446877" w:rsidRPr="008605D8" w:rsidRDefault="00446877" w:rsidP="00C12701">
      <w:pPr>
        <w:pStyle w:val="ListParagraph"/>
        <w:widowControl w:val="0"/>
        <w:numPr>
          <w:ilvl w:val="0"/>
          <w:numId w:val="29"/>
        </w:numPr>
        <w:autoSpaceDE w:val="0"/>
        <w:autoSpaceDN w:val="0"/>
        <w:adjustRightInd w:val="0"/>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Participare la întâlniri de progres săptămânale, pe șantier, împreună cu Dirigintele de șantier și reprezentanți împuterniciți ai Autorității Contractante (după caz). </w:t>
      </w:r>
    </w:p>
    <w:p w14:paraId="7CB80148" w14:textId="77777777" w:rsidR="00446877" w:rsidRPr="008605D8" w:rsidRDefault="00446877" w:rsidP="00C12701">
      <w:pPr>
        <w:widowControl w:val="0"/>
        <w:autoSpaceDE w:val="0"/>
        <w:autoSpaceDN w:val="0"/>
        <w:adjustRightInd w:val="0"/>
        <w:spacing w:after="0" w:line="240" w:lineRule="auto"/>
        <w:jc w:val="both"/>
        <w:rPr>
          <w:rFonts w:ascii="Times New Roman" w:hAnsi="Times New Roman" w:cs="Times New Roman"/>
        </w:rPr>
      </w:pPr>
      <w:r w:rsidRPr="008605D8">
        <w:rPr>
          <w:rFonts w:ascii="Times New Roman" w:hAnsi="Times New Roman" w:cs="Times New Roman"/>
        </w:rPr>
        <w:t>Contractantul va fi responsabil față de Autoritatea Contractantă că își va îndeplini corespunzător toate responsabilitățile ce decurg din documentația tehnică de execuție, prezentul Caiet de sarcini, obligațiile contractuale și solicitările autorităților competente și/sau ale Autorității Contractante), referitoare la execuția de lucrări în cadrul Contractului.</w:t>
      </w:r>
    </w:p>
    <w:p w14:paraId="3A161F7E"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Contractorul are răspunderea planificării activității sale și asigurarea capacității de personal calificat necesar pentru îndeplinirea obligațiilor sale ca un bun profesionist cu respectarea celor mai bune practici din domeniu, cu respectarea prevederilor legale și contractuale relevante și cu deplina înțelegere a complexității legate de derularea Contractului conform planificărilor, astfel încât să se asigure îndeplinirea obiectivelor Autorității Contractante, incluzând indicativ, fără a fi limitativ:</w:t>
      </w:r>
    </w:p>
    <w:p w14:paraId="7DC2F3D2" w14:textId="77777777" w:rsidR="00446877" w:rsidRPr="008605D8" w:rsidRDefault="00446877" w:rsidP="00C12701">
      <w:pPr>
        <w:widowControl w:val="0"/>
        <w:numPr>
          <w:ilvl w:val="0"/>
          <w:numId w:val="33"/>
        </w:numPr>
        <w:spacing w:after="0" w:line="240" w:lineRule="auto"/>
        <w:jc w:val="both"/>
        <w:rPr>
          <w:rFonts w:ascii="Times New Roman" w:hAnsi="Times New Roman" w:cs="Times New Roman"/>
          <w:b/>
        </w:rPr>
      </w:pPr>
      <w:r w:rsidRPr="008605D8">
        <w:rPr>
          <w:rFonts w:ascii="Times New Roman" w:hAnsi="Times New Roman" w:cs="Times New Roman"/>
        </w:rPr>
        <w:t xml:space="preserve">Contractantul este responsabil pentru activitatea personalului sau, pentru obținerea rezultatelor cerute și pentru respectarea termenelor de execuție; </w:t>
      </w:r>
    </w:p>
    <w:p w14:paraId="3B10B155" w14:textId="77777777" w:rsidR="00446877" w:rsidRPr="008605D8" w:rsidRDefault="00446877" w:rsidP="00C12701">
      <w:pPr>
        <w:widowControl w:val="0"/>
        <w:numPr>
          <w:ilvl w:val="0"/>
          <w:numId w:val="33"/>
        </w:numPr>
        <w:spacing w:after="0" w:line="240" w:lineRule="auto"/>
        <w:jc w:val="both"/>
        <w:rPr>
          <w:rFonts w:ascii="Times New Roman" w:hAnsi="Times New Roman" w:cs="Times New Roman"/>
          <w:b/>
        </w:rPr>
      </w:pPr>
      <w:r w:rsidRPr="008605D8">
        <w:rPr>
          <w:rFonts w:ascii="Times New Roman" w:hAnsi="Times New Roman" w:cs="Times New Roman"/>
        </w:rPr>
        <w:t xml:space="preserve">Contractantul este responsabil pentru întreaga coordonare a activităților ce reprezintă obiectul Contractului, sub supravegherea Dirigintelui de șantier și a reprezentanților împuterniciți ai </w:t>
      </w:r>
      <w:r w:rsidRPr="008605D8">
        <w:rPr>
          <w:rFonts w:ascii="Times New Roman" w:hAnsi="Times New Roman" w:cs="Times New Roman"/>
        </w:rPr>
        <w:lastRenderedPageBreak/>
        <w:t xml:space="preserve">Autorității Contractante (după caz); </w:t>
      </w:r>
    </w:p>
    <w:p w14:paraId="0A6FCF0B" w14:textId="77777777" w:rsidR="00446877" w:rsidRPr="008605D8" w:rsidRDefault="00446877" w:rsidP="00C12701">
      <w:pPr>
        <w:widowControl w:val="0"/>
        <w:numPr>
          <w:ilvl w:val="0"/>
          <w:numId w:val="33"/>
        </w:numPr>
        <w:spacing w:after="0" w:line="240" w:lineRule="auto"/>
        <w:jc w:val="both"/>
        <w:rPr>
          <w:rFonts w:ascii="Times New Roman" w:hAnsi="Times New Roman" w:cs="Times New Roman"/>
          <w:b/>
        </w:rPr>
      </w:pPr>
      <w:r w:rsidRPr="008605D8">
        <w:rPr>
          <w:rFonts w:ascii="Times New Roman" w:hAnsi="Times New Roman" w:cs="Times New Roman"/>
        </w:rPr>
        <w:t xml:space="preserve">Contractantul va realiza toate lucrările specificate în cadrul Contractului, conform cerințelor Caietului de sarcini și ale proiectului tehnic, respectând și aplicând cele mai bune practici în domeniu. </w:t>
      </w:r>
    </w:p>
    <w:p w14:paraId="7E667F35" w14:textId="77777777" w:rsidR="00446877" w:rsidRPr="008605D8" w:rsidRDefault="00446877" w:rsidP="00C12701">
      <w:pPr>
        <w:pStyle w:val="ListParagraph"/>
        <w:widowControl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Contractantul are obligația de a se supune verificărilor de către Autoritatea Contractantă (pe durata Contractului) în ceea ce privește îndeplinirea oricărei și tuturor obligațiilor sale aferente Contractului, verificări anunțate în prealabil sau nu și are obligația de a prezenta la cerere orice și toate documentele justificative privind îndeplinirea acestor obligații.</w:t>
      </w:r>
    </w:p>
    <w:p w14:paraId="3D2B0685" w14:textId="77777777" w:rsidR="00446877" w:rsidRPr="008605D8" w:rsidRDefault="00446877" w:rsidP="00C12701">
      <w:pPr>
        <w:pStyle w:val="ListParagraph"/>
        <w:widowControl w:val="0"/>
        <w:autoSpaceDE w:val="0"/>
        <w:autoSpaceDN w:val="0"/>
        <w:adjustRightInd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 xml:space="preserve">Aprobarea de către Autoritatea Contractantă a situațiilor de plată sau a oricăror documente emise de Contractant și/sau certificări efectuate de către Dirigintele de șantier </w:t>
      </w:r>
      <w:r w:rsidR="00406A17">
        <w:rPr>
          <w:rFonts w:ascii="Times New Roman" w:hAnsi="Times New Roman" w:cs="Times New Roman"/>
        </w:rPr>
        <w:t xml:space="preserve"> </w:t>
      </w:r>
      <w:r w:rsidRPr="008605D8">
        <w:rPr>
          <w:rFonts w:ascii="Times New Roman" w:hAnsi="Times New Roman" w:cs="Times New Roman"/>
        </w:rPr>
        <w:t xml:space="preserve">(de exemplu a situațiilor de plată executate întocmite de Contractant) nu îl eliberează pe acesta de obligațiile și responsabilitățile sale menționate în acest Caiet de sarcini și/sau menționate în Contract. </w:t>
      </w:r>
    </w:p>
    <w:p w14:paraId="36A5F64E" w14:textId="77777777" w:rsidR="00446877" w:rsidRPr="008605D8" w:rsidRDefault="00446877" w:rsidP="00C12701">
      <w:pPr>
        <w:pStyle w:val="ListParagraph"/>
        <w:widowControl w:val="0"/>
        <w:autoSpaceDE w:val="0"/>
        <w:autoSpaceDN w:val="0"/>
        <w:adjustRightInd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 xml:space="preserve">Contractantul este responsabil a se asigura că pe toată perioada de execuție a activităților pe șantier ia toate măsurile necesare pentru a împiedica o eventuală poluare a mediului înconjurător. Contractantul este obligat să acorde o atenție specială combustibililor și oricăror substanțe ce intră în categoria substanțelor periculoase în vederea gestionării în conformitate cu prevederile legislației în vigoare. Contractantul este răspunzător pentru orice incident de mediu generat în incinta șantierului sau în imediata vecinătate a acestuia ca urmare a gestionării necorespunzătoare a substanțelor periculoase. Stocarea temporară a oricăror materiale sau substanțe periculoase trebuie să fie menținută la o cantitate minimă în conformitate cu prevederile din autorizația de mediu ce va fi emisă de către autoritatea competentă. </w:t>
      </w:r>
    </w:p>
    <w:p w14:paraId="17E6EDF2" w14:textId="77777777" w:rsidR="00446877" w:rsidRPr="008605D8" w:rsidRDefault="00446877" w:rsidP="00C12701">
      <w:pPr>
        <w:pStyle w:val="ListParagraph"/>
        <w:widowControl w:val="0"/>
        <w:autoSpaceDE w:val="0"/>
        <w:autoSpaceDN w:val="0"/>
        <w:adjustRightInd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 xml:space="preserve">În situația în care, în mod accidental, se va produce o eventuala contaminare a factorilor de mediu, Contractantul este responsabil de a informa imediat/urgent Dirigintele de șantier și reprezentanții împuterniciți ai Autorității Contractante despre situația apărută și de a documenta printr-un raport cauzele care au condus la situația creată. </w:t>
      </w:r>
    </w:p>
    <w:p w14:paraId="11432E11" w14:textId="77777777" w:rsidR="00446877" w:rsidRPr="008605D8" w:rsidRDefault="00446877" w:rsidP="00C12701">
      <w:pPr>
        <w:pStyle w:val="ListParagraph"/>
        <w:widowControl w:val="0"/>
        <w:autoSpaceDE w:val="0"/>
        <w:autoSpaceDN w:val="0"/>
        <w:adjustRightInd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Contractantul este pe deplin responsabil să remedieze pe cheltuiala sa, orice eventuală contaminare a factorilor de mediu care s-a produs ca urmare a neîndeplinirii sau îndeplinirii necorespunzătoare a obligațiilor sale aflate în interdependență cu specificul șantierului.</w:t>
      </w:r>
    </w:p>
    <w:p w14:paraId="594AEAC9" w14:textId="77777777" w:rsidR="00446877" w:rsidRPr="008605D8" w:rsidRDefault="00446877" w:rsidP="00C12701">
      <w:pPr>
        <w:pStyle w:val="ListParagraph"/>
        <w:widowControl w:val="0"/>
        <w:autoSpaceDE w:val="0"/>
        <w:autoSpaceDN w:val="0"/>
        <w:adjustRightInd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 xml:space="preserve">Contractantul este responsabil de prezentarea unei situații de plată pentru activitatea de execuție a lucrărilor în conformitate cu graficul de execuție și în baza listelor de cantități de lucrări. </w:t>
      </w:r>
    </w:p>
    <w:p w14:paraId="2A1E0C18"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Contractantul va verifica și confirma către Dirigintele de șantier îndeplinirea tuturor condițiilor necesare pentru lansarea execuției lucrărilor și va solicita aprobarea începerii lucrărilor de la Autoritatea Contractantă în baza acestei verificări (prin intermediul Dirigintelui de șantier). Dirigintele de șantier va transmite către Contractant notificarea începerii lucrărilor în baza aprobării Autorității Contractante. </w:t>
      </w:r>
    </w:p>
    <w:p w14:paraId="5DC2BDD9" w14:textId="77777777" w:rsidR="00446877" w:rsidRPr="008605D8" w:rsidRDefault="00446877" w:rsidP="00C12701">
      <w:pPr>
        <w:pStyle w:val="ListParagraph"/>
        <w:widowControl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Unde este posibil, Contractantul va propune către Dirigintele de șantier optimizări în ceea ce privește graficul de execuție</w:t>
      </w:r>
      <w:r w:rsidR="00562832" w:rsidRPr="008605D8">
        <w:rPr>
          <w:rFonts w:ascii="Times New Roman" w:hAnsi="Times New Roman" w:cs="Times New Roman"/>
        </w:rPr>
        <w:t xml:space="preserve"> a lucrărilor</w:t>
      </w:r>
      <w:r w:rsidRPr="008605D8">
        <w:rPr>
          <w:rFonts w:ascii="Times New Roman" w:hAnsi="Times New Roman" w:cs="Times New Roman"/>
        </w:rPr>
        <w:t xml:space="preserve">, listele de cantități de lucrări etc., astfel încât să se asigure derularea cu succes și în termen a execuției de lucrări. </w:t>
      </w:r>
    </w:p>
    <w:p w14:paraId="12FA1277" w14:textId="77777777" w:rsidR="00562832" w:rsidRPr="008605D8" w:rsidRDefault="00562832" w:rsidP="00C12701">
      <w:pPr>
        <w:pStyle w:val="ListParagraph"/>
        <w:widowControl w:val="0"/>
        <w:spacing w:after="0" w:line="240" w:lineRule="auto"/>
        <w:ind w:left="0"/>
        <w:contextualSpacing w:val="0"/>
        <w:jc w:val="both"/>
        <w:rPr>
          <w:rFonts w:ascii="Times New Roman" w:hAnsi="Times New Roman" w:cs="Times New Roman"/>
        </w:rPr>
      </w:pPr>
    </w:p>
    <w:p w14:paraId="1EA31089" w14:textId="77777777" w:rsidR="00562832" w:rsidRPr="008605D8" w:rsidRDefault="00446877" w:rsidP="00C12701">
      <w:pPr>
        <w:pStyle w:val="ListParagraph"/>
        <w:widowControl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 xml:space="preserve">Contractantul își va îndeplini toate obligațiile sale care decurg din acest Caiet de sarcini, dar și din întreaga documentație de execuție aferentă Contractului prin orice metodă legală, incluzând fără limitare indicațiile Dirigintelui de șantier, participarea la ședințe de șantier, prezența la fazele determinante și orice alte cazuri în care este necesară sau obligatorie prezența sa, efectuarea de verificări, prezentarea de rapoarte și notificări către Dirigintele de șantier și/sau Autoritatea Contractantă și în general prin orice metodă general acceptată conform statutelor profesionale sau prevederilor din acest Caiet de sarcini, Contract sau restul documentației de execuție. </w:t>
      </w:r>
    </w:p>
    <w:p w14:paraId="70BE1F2C" w14:textId="77777777" w:rsidR="00446877" w:rsidRPr="008605D8" w:rsidRDefault="00446877" w:rsidP="00C12701">
      <w:pPr>
        <w:pStyle w:val="ListParagraph"/>
        <w:widowControl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 xml:space="preserve">Contractantul va asigura execuția la timp și va notifica Dirigintele de șantier în cazul observării apariției situațiilor ce pot determina întârzieri sau posibile întârzieri, incluzând și propuneri pentru a realiza atingerea termenelor limită de timp intermediare și finale. </w:t>
      </w:r>
    </w:p>
    <w:p w14:paraId="48BEDF28" w14:textId="77777777" w:rsidR="00446877" w:rsidRPr="008605D8" w:rsidRDefault="00446877" w:rsidP="00C12701">
      <w:pPr>
        <w:pStyle w:val="ListParagraph"/>
        <w:widowControl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 xml:space="preserve">Contractantul va verifica lucrările și va notifica Dirigintele de șantier privind îndeplinirea tuturor </w:t>
      </w:r>
      <w:r w:rsidRPr="008605D8">
        <w:rPr>
          <w:rFonts w:ascii="Times New Roman" w:hAnsi="Times New Roman" w:cs="Times New Roman"/>
        </w:rPr>
        <w:lastRenderedPageBreak/>
        <w:t>condițiilor pentru efectuarea recepției la terminarea lucrărilor, respectiv a recepției finale a lucrărilor, va fi prezent și va documenta aceste recepții de lucrări</w:t>
      </w:r>
      <w:r w:rsidRPr="00E53A25">
        <w:rPr>
          <w:rFonts w:ascii="Times New Roman" w:hAnsi="Times New Roman" w:cs="Times New Roman"/>
        </w:rPr>
        <w:t>. Contractantul va notifica aceste momente cu înainte, astfel încât să se poată asigura prezenta Autorității Contractante și a reprezentanților autorităților competente.</w:t>
      </w:r>
      <w:r w:rsidRPr="008605D8">
        <w:rPr>
          <w:rFonts w:ascii="Times New Roman" w:hAnsi="Times New Roman" w:cs="Times New Roman"/>
        </w:rPr>
        <w:t xml:space="preserve"> </w:t>
      </w:r>
    </w:p>
    <w:p w14:paraId="5D83EB41" w14:textId="77777777" w:rsidR="00446877" w:rsidRPr="008605D8" w:rsidRDefault="00446877" w:rsidP="00C12701">
      <w:pPr>
        <w:pStyle w:val="ListParagraph"/>
        <w:widowControl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 xml:space="preserve">Contractantul va efectua măsurătorile de cantități de lucrări, astfel cum vor fi executate conform cu prevederile legale și contractuale relevante și va include lucrările executate în situații de plată întocmite conform cerințelor Autorității Contractante. Contractantul va depune situațiile de plată în vederea vizării de către Dirigintele de șantier, care va verifica și certifica conformitatea cu realitatea, va verifica corespondența cu estimările inițiale, </w:t>
      </w:r>
      <w:r w:rsidR="00C44272" w:rsidRPr="008605D8">
        <w:rPr>
          <w:rFonts w:ascii="Times New Roman" w:hAnsi="Times New Roman" w:cs="Times New Roman"/>
        </w:rPr>
        <w:t>graficul general de realizare a investiției publice (fizic și valoric)</w:t>
      </w:r>
      <w:r w:rsidRPr="008605D8">
        <w:rPr>
          <w:rFonts w:ascii="Times New Roman" w:hAnsi="Times New Roman" w:cs="Times New Roman"/>
        </w:rPr>
        <w:t>, metoda tehnică etc. și le va propune Autorității Contractante spre aprobare.</w:t>
      </w:r>
    </w:p>
    <w:p w14:paraId="28E501C5" w14:textId="77777777" w:rsidR="00446877" w:rsidRPr="008605D8" w:rsidRDefault="00446877" w:rsidP="00C12701">
      <w:pPr>
        <w:pStyle w:val="ListParagraph"/>
        <w:widowControl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 xml:space="preserve">Aprobarea folosirii unui Subcontractant nu exonerează Contractantul de răspunderea sa față de Autoritatea Contractantă pentru realizarea lucrărilor de execuție. </w:t>
      </w:r>
    </w:p>
    <w:p w14:paraId="74819E48" w14:textId="77777777" w:rsidR="00446877" w:rsidRPr="008605D8" w:rsidRDefault="00446877" w:rsidP="00C12701">
      <w:pPr>
        <w:pStyle w:val="ListParagraph"/>
        <w:widowControl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 xml:space="preserve">Aceste obligații generale ale Contractantului trebuie considerate ca fiind aplicabile tuturor lucrărilor efectuate de acesta și vor completa prevederile specifice aplicabile diferitelor tipuri de lucrări acolo unde este cazul. </w:t>
      </w:r>
    </w:p>
    <w:p w14:paraId="2BA22772" w14:textId="77777777" w:rsidR="00446877" w:rsidRPr="008605D8" w:rsidRDefault="00446877" w:rsidP="00C12701">
      <w:pPr>
        <w:pStyle w:val="BodyTextIndent2"/>
        <w:widowControl w:val="0"/>
        <w:spacing w:after="0" w:line="240" w:lineRule="auto"/>
        <w:ind w:left="0"/>
        <w:jc w:val="both"/>
        <w:rPr>
          <w:sz w:val="22"/>
          <w:szCs w:val="22"/>
          <w:lang w:val="ro-RO"/>
        </w:rPr>
      </w:pPr>
      <w:r w:rsidRPr="008605D8">
        <w:rPr>
          <w:sz w:val="22"/>
          <w:szCs w:val="22"/>
          <w:lang w:val="ro-RO"/>
        </w:rPr>
        <w:t>Contractantul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06CFFA7D" w14:textId="77777777" w:rsidR="00446877" w:rsidRPr="008605D8" w:rsidRDefault="00446877" w:rsidP="00C12701">
      <w:pPr>
        <w:pStyle w:val="BodyTextIndent2"/>
        <w:widowControl w:val="0"/>
        <w:spacing w:after="0" w:line="240" w:lineRule="auto"/>
        <w:ind w:left="0"/>
        <w:jc w:val="both"/>
        <w:rPr>
          <w:sz w:val="22"/>
          <w:szCs w:val="22"/>
          <w:lang w:val="ro-RO"/>
        </w:rPr>
      </w:pPr>
    </w:p>
    <w:p w14:paraId="73C9381E"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39" w:name="_Toc319401077"/>
      <w:bookmarkStart w:id="40" w:name="_Toc406830402"/>
      <w:bookmarkStart w:id="41" w:name="_Toc60771501"/>
      <w:r w:rsidRPr="008605D8">
        <w:rPr>
          <w:rFonts w:ascii="Times New Roman" w:hAnsi="Times New Roman" w:cs="Times New Roman"/>
          <w:sz w:val="22"/>
          <w:szCs w:val="22"/>
        </w:rPr>
        <w:t xml:space="preserve">Responsabilități referitoare la </w:t>
      </w:r>
      <w:bookmarkEnd w:id="39"/>
      <w:r w:rsidRPr="008605D8">
        <w:rPr>
          <w:rFonts w:ascii="Times New Roman" w:hAnsi="Times New Roman" w:cs="Times New Roman"/>
          <w:sz w:val="22"/>
          <w:szCs w:val="22"/>
        </w:rPr>
        <w:t>realizarea efectivă a lucrărilor în cadrul Contract</w:t>
      </w:r>
      <w:bookmarkEnd w:id="40"/>
      <w:r w:rsidRPr="008605D8">
        <w:rPr>
          <w:rFonts w:ascii="Times New Roman" w:hAnsi="Times New Roman" w:cs="Times New Roman"/>
          <w:sz w:val="22"/>
          <w:szCs w:val="22"/>
        </w:rPr>
        <w:t>ului</w:t>
      </w:r>
      <w:bookmarkEnd w:id="41"/>
    </w:p>
    <w:p w14:paraId="097AC545" w14:textId="77777777" w:rsidR="00446877" w:rsidRPr="008605D8" w:rsidRDefault="00446877" w:rsidP="00C12701">
      <w:pPr>
        <w:pStyle w:val="ListParagraph"/>
        <w:widowControl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Contractantul este responsabil să pună în operă documentația tehnică pusă la dispoziției de Autoritatea Contractantă. Totodată este responsabil pentru punerea în operă a oricărei even</w:t>
      </w:r>
      <w:r w:rsidR="00EE7AC9">
        <w:rPr>
          <w:rFonts w:ascii="Times New Roman" w:hAnsi="Times New Roman" w:cs="Times New Roman"/>
        </w:rPr>
        <w:t>tuale solicitări de schimbare (m</w:t>
      </w:r>
      <w:r w:rsidRPr="008605D8">
        <w:rPr>
          <w:rFonts w:ascii="Times New Roman" w:hAnsi="Times New Roman" w:cs="Times New Roman"/>
        </w:rPr>
        <w:t xml:space="preserve">odificări) din partea Autorității Contractante pe perioada derulării Contractului. </w:t>
      </w:r>
    </w:p>
    <w:p w14:paraId="45EEB0F9" w14:textId="77777777" w:rsidR="00446877" w:rsidRPr="008605D8" w:rsidRDefault="00446877" w:rsidP="00C12701">
      <w:pPr>
        <w:pStyle w:val="ListParagraph"/>
        <w:widowControl w:val="0"/>
        <w:spacing w:after="0" w:line="240" w:lineRule="auto"/>
        <w:ind w:left="0"/>
        <w:contextualSpacing w:val="0"/>
        <w:jc w:val="both"/>
        <w:rPr>
          <w:rFonts w:ascii="Times New Roman" w:hAnsi="Times New Roman" w:cs="Times New Roman"/>
        </w:rPr>
      </w:pPr>
      <w:r w:rsidRPr="008605D8">
        <w:rPr>
          <w:rFonts w:ascii="Times New Roman" w:hAnsi="Times New Roman" w:cs="Times New Roman"/>
        </w:rPr>
        <w:t xml:space="preserve">Activitățile solicitate descrise în documentația de atribuire și responsabilitățile Contractantului asociate realizării acestor activități sunt cele incluse în sfera de cuprindere a Contractului ce rezultă din această procedură. </w:t>
      </w:r>
    </w:p>
    <w:p w14:paraId="7108102E" w14:textId="77777777" w:rsidR="00446877" w:rsidRPr="008605D8" w:rsidRDefault="00446877" w:rsidP="00C12701">
      <w:pPr>
        <w:pStyle w:val="ListParagraph"/>
        <w:widowControl w:val="0"/>
        <w:spacing w:after="0" w:line="240" w:lineRule="auto"/>
        <w:ind w:left="0"/>
        <w:contextualSpacing w:val="0"/>
        <w:jc w:val="both"/>
        <w:rPr>
          <w:rFonts w:ascii="Times New Roman" w:hAnsi="Times New Roman" w:cs="Times New Roman"/>
        </w:rPr>
      </w:pPr>
    </w:p>
    <w:p w14:paraId="5D6198BD"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42" w:name="_Toc319401078"/>
      <w:bookmarkStart w:id="43" w:name="_Toc406830403"/>
      <w:bookmarkStart w:id="44" w:name="_Toc60771502"/>
      <w:r w:rsidRPr="008605D8">
        <w:rPr>
          <w:rFonts w:ascii="Times New Roman" w:hAnsi="Times New Roman" w:cs="Times New Roman"/>
          <w:sz w:val="22"/>
          <w:szCs w:val="22"/>
        </w:rPr>
        <w:t>Responsabilități asociate lucrărilor pregătitoare</w:t>
      </w:r>
      <w:bookmarkEnd w:id="42"/>
      <w:bookmarkEnd w:id="43"/>
      <w:bookmarkEnd w:id="44"/>
    </w:p>
    <w:p w14:paraId="042D7763"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Lucrările pregătitoare includ:</w:t>
      </w:r>
    </w:p>
    <w:p w14:paraId="5F49B395" w14:textId="77777777" w:rsidR="00446877" w:rsidRPr="008605D8" w:rsidRDefault="00446877" w:rsidP="00C12701">
      <w:pPr>
        <w:pStyle w:val="ListParagraph"/>
        <w:widowControl w:val="0"/>
        <w:numPr>
          <w:ilvl w:val="0"/>
          <w:numId w:val="36"/>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Îndeplinirea obligațiilor pentru începerea și derularea execuției de către Contractant; </w:t>
      </w:r>
    </w:p>
    <w:p w14:paraId="297B31D3" w14:textId="77777777" w:rsidR="00446877" w:rsidRPr="008605D8" w:rsidRDefault="00446877" w:rsidP="00C12701">
      <w:pPr>
        <w:pStyle w:val="ListParagraph"/>
        <w:widowControl w:val="0"/>
        <w:numPr>
          <w:ilvl w:val="0"/>
          <w:numId w:val="36"/>
        </w:numPr>
        <w:spacing w:after="0" w:line="240" w:lineRule="auto"/>
        <w:contextualSpacing w:val="0"/>
        <w:jc w:val="both"/>
        <w:rPr>
          <w:rFonts w:ascii="Times New Roman" w:hAnsi="Times New Roman" w:cs="Times New Roman"/>
        </w:rPr>
      </w:pPr>
      <w:r w:rsidRPr="008605D8">
        <w:rPr>
          <w:rFonts w:ascii="Times New Roman" w:hAnsi="Times New Roman" w:cs="Times New Roman"/>
        </w:rPr>
        <w:t>Pregătirea pentru execuția de lucrări;</w:t>
      </w:r>
    </w:p>
    <w:p w14:paraId="76332532" w14:textId="77777777" w:rsidR="00446877" w:rsidRPr="008605D8" w:rsidRDefault="00446877" w:rsidP="00C12701">
      <w:pPr>
        <w:pStyle w:val="ListParagraph"/>
        <w:widowControl w:val="0"/>
        <w:numPr>
          <w:ilvl w:val="0"/>
          <w:numId w:val="36"/>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Organizarea de șantier a Contractantului. </w:t>
      </w:r>
    </w:p>
    <w:p w14:paraId="2326DC30"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În scopul realizării activităților ce țin de etapa pregătitoare a execuției lucrărilor, Contractantul trebuie:</w:t>
      </w:r>
    </w:p>
    <w:p w14:paraId="24D9DC01" w14:textId="77777777" w:rsidR="00446877" w:rsidRPr="008605D8" w:rsidRDefault="00446877" w:rsidP="00C12701">
      <w:pPr>
        <w:pStyle w:val="ListParagraph"/>
        <w:widowControl w:val="0"/>
        <w:numPr>
          <w:ilvl w:val="0"/>
          <w:numId w:val="37"/>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Să asigure îndeplinirea tuturor obligațiilor legate de realizarea lucrărilor pregătitoare, care îi revin din documentația tehnică, din prezentul Caiet de sarcini și din prevederile stabilite in Contract; </w:t>
      </w:r>
    </w:p>
    <w:p w14:paraId="54D9DF8A" w14:textId="77777777" w:rsidR="00446877" w:rsidRPr="008605D8" w:rsidRDefault="00446877" w:rsidP="00C12701">
      <w:pPr>
        <w:pStyle w:val="ListParagraph"/>
        <w:widowControl w:val="0"/>
        <w:numPr>
          <w:ilvl w:val="0"/>
          <w:numId w:val="37"/>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Să asigure îndeplinirea obligațiilor referitoare la întâlnire/întâlniri înainte de demararea activității pe șantier: </w:t>
      </w:r>
    </w:p>
    <w:p w14:paraId="45618E6B" w14:textId="77777777" w:rsidR="00446877" w:rsidRPr="008605D8" w:rsidRDefault="00446877" w:rsidP="00C12701">
      <w:pPr>
        <w:pStyle w:val="ListParagraph"/>
        <w:widowControl w:val="0"/>
        <w:numPr>
          <w:ilvl w:val="1"/>
          <w:numId w:val="38"/>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Coordonarea cu Dirigintele de șantier, Autoritatea Contractantă, autorități competente în vederea bunei desfășurări a activității, inclusiv în ce privește vizitele, participarea sa la diferitele întâlniri legate de execuție, inspecții etc. legate de execuția de lucrări în conformitate cu Contractul; </w:t>
      </w:r>
    </w:p>
    <w:p w14:paraId="4AA17E2E" w14:textId="77777777" w:rsidR="00446877" w:rsidRPr="008605D8" w:rsidRDefault="00446877" w:rsidP="00C12701">
      <w:pPr>
        <w:pStyle w:val="ListParagraph"/>
        <w:widowControl w:val="0"/>
        <w:numPr>
          <w:ilvl w:val="1"/>
          <w:numId w:val="38"/>
        </w:numPr>
        <w:spacing w:after="0" w:line="240" w:lineRule="auto"/>
        <w:contextualSpacing w:val="0"/>
        <w:jc w:val="both"/>
        <w:rPr>
          <w:rFonts w:ascii="Times New Roman" w:hAnsi="Times New Roman" w:cs="Times New Roman"/>
        </w:rPr>
      </w:pPr>
      <w:r w:rsidRPr="008605D8">
        <w:rPr>
          <w:rFonts w:ascii="Times New Roman" w:hAnsi="Times New Roman" w:cs="Times New Roman"/>
        </w:rPr>
        <w:t>După emiterea notificării Autorității Contractante privind data de începere a execuției lucrărilor și înainte de demararea activităților pe șantier, Contractantul poate solicita următoarele tipuri de întâlniri:</w:t>
      </w:r>
    </w:p>
    <w:p w14:paraId="30728659" w14:textId="77777777" w:rsidR="00446877" w:rsidRPr="008605D8" w:rsidRDefault="00446877" w:rsidP="00C12701">
      <w:pPr>
        <w:pStyle w:val="ListParagraph"/>
        <w:widowControl w:val="0"/>
        <w:numPr>
          <w:ilvl w:val="2"/>
          <w:numId w:val="30"/>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Întâlnire/i cu reprezentantul Autorității Contractante sau alte părți implicate dacă este necesar să se definească toate problemele operaționale precum accesul pe șantier, procedura de înregistrare în registrul Autorității Contractante, orele de lucru, permisele de muncă, constrângerile specifice ale </w:t>
      </w:r>
      <w:r w:rsidRPr="008605D8">
        <w:rPr>
          <w:rFonts w:ascii="Times New Roman" w:hAnsi="Times New Roman" w:cs="Times New Roman"/>
        </w:rPr>
        <w:lastRenderedPageBreak/>
        <w:t>șantierului și alte eventuale probleme.</w:t>
      </w:r>
    </w:p>
    <w:p w14:paraId="3498E3CB" w14:textId="77777777" w:rsidR="00446877" w:rsidRPr="008605D8" w:rsidRDefault="00446877" w:rsidP="00C12701">
      <w:pPr>
        <w:pStyle w:val="ListParagraph"/>
        <w:widowControl w:val="0"/>
        <w:numPr>
          <w:ilvl w:val="0"/>
          <w:numId w:val="37"/>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Să întocmească și să depună Planul Calității; </w:t>
      </w:r>
    </w:p>
    <w:p w14:paraId="6867A5F4" w14:textId="77777777" w:rsidR="00446877" w:rsidRPr="00554FAF" w:rsidRDefault="00446877" w:rsidP="00C12701">
      <w:pPr>
        <w:pStyle w:val="ListParagraph"/>
        <w:widowControl w:val="0"/>
        <w:numPr>
          <w:ilvl w:val="0"/>
          <w:numId w:val="37"/>
        </w:numPr>
        <w:spacing w:after="0" w:line="240" w:lineRule="auto"/>
        <w:contextualSpacing w:val="0"/>
        <w:jc w:val="both"/>
        <w:rPr>
          <w:rFonts w:ascii="Times New Roman" w:hAnsi="Times New Roman" w:cs="Times New Roman"/>
        </w:rPr>
      </w:pPr>
      <w:r w:rsidRPr="00554FAF">
        <w:rPr>
          <w:rFonts w:ascii="Times New Roman" w:hAnsi="Times New Roman" w:cs="Times New Roman"/>
        </w:rPr>
        <w:t xml:space="preserve">Să întocmească și să depună planul detaliat de securitate și sănătate în muncă și să respecte obligațiile referitoare la implementarea acestuia; </w:t>
      </w:r>
    </w:p>
    <w:p w14:paraId="6B567F38" w14:textId="77777777" w:rsidR="00446877" w:rsidRPr="008605D8" w:rsidRDefault="00446877" w:rsidP="00C12701">
      <w:pPr>
        <w:pStyle w:val="ListParagraph"/>
        <w:widowControl w:val="0"/>
        <w:numPr>
          <w:ilvl w:val="0"/>
          <w:numId w:val="37"/>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Să aducă la cunoștință întregului personal (inclusiv personalul subcontractorilor) planul detaliat de securitate și sănătate în muncă și să asigure instruirea acestuia în acest domeniu în conformitate cu prevederile legale; </w:t>
      </w:r>
    </w:p>
    <w:p w14:paraId="705B71AA" w14:textId="77777777" w:rsidR="00446877" w:rsidRPr="00554FAF" w:rsidRDefault="00446877" w:rsidP="00C12701">
      <w:pPr>
        <w:pStyle w:val="ListParagraph"/>
        <w:widowControl w:val="0"/>
        <w:numPr>
          <w:ilvl w:val="0"/>
          <w:numId w:val="37"/>
        </w:numPr>
        <w:spacing w:after="0" w:line="240" w:lineRule="auto"/>
        <w:contextualSpacing w:val="0"/>
        <w:jc w:val="both"/>
        <w:rPr>
          <w:rFonts w:ascii="Times New Roman" w:hAnsi="Times New Roman" w:cs="Times New Roman"/>
        </w:rPr>
      </w:pPr>
      <w:r w:rsidRPr="00554FAF">
        <w:rPr>
          <w:rFonts w:ascii="Times New Roman" w:hAnsi="Times New Roman" w:cs="Times New Roman"/>
        </w:rPr>
        <w:t xml:space="preserve">Să întocmească și să depună Planul de management al deșeurilor (inclusiv valorificare, reciclare, dacă este cazul); </w:t>
      </w:r>
    </w:p>
    <w:p w14:paraId="7F247D5E" w14:textId="77777777" w:rsidR="00446877" w:rsidRPr="008605D8" w:rsidRDefault="00446877" w:rsidP="00C12701">
      <w:pPr>
        <w:pStyle w:val="ListParagraph"/>
        <w:widowControl w:val="0"/>
        <w:numPr>
          <w:ilvl w:val="0"/>
          <w:numId w:val="37"/>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Să întocmească și să depună Graficul de Execuție a lucrărilor. Forma și detaliul programului vor fi suficiente pentru a demonstra planificarea modului de execuție și finalizare a lucrărilor în cadrul termenului solicitat de către Autoritatea Contractantă. Graficul de execuție va stabili: date de referință pentru achiziționarea materialelor și a echipamentelor necesare pentru execuția lucrărilor, ordinea de execuție a lucrărilor, incluzând și activitatea aferentă instalării echipamentelor puse la dispoziție de Autoritatea Contractantă prin forțe proprii sau cu terți și perioada de timp alocată fiecărei etape, fazele determinante, resursele de personal și echipamentele asociate fiecărei activități etc. În completarea graficului de execuție, Contractantul va oferi o descriere generală a aranjamentelor, resurselor și metodelor pe care Contractantul le propune spre adoptare în vederea execuției lucrărilor. </w:t>
      </w:r>
    </w:p>
    <w:p w14:paraId="35EA6DAB"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Personalul implicat în activitățile de teren va trebui de asemenea să se supună unei proceduri referitoare la siguranța pe amplasament. Întâlnirea pentru măsurile de siguranță va include subiectele detaliate în planul de securitate și sănătate, pericol potențial chimic, fizic, de explozie, analiza riscurilor, monitorizarea cerințelor de mediu și a acțiunilor aferente, proceduri de răspuns în cazuri de urgență, informații de contact în caz de urgențe, îndrumare către cel mai apropiat centru de urgență și folosirea corectă a echipamentului de protecție. Această întâlnire va fi condusă de șeful de </w:t>
      </w:r>
      <w:r w:rsidR="007B7110" w:rsidRPr="008605D8">
        <w:rPr>
          <w:rFonts w:ascii="Times New Roman" w:hAnsi="Times New Roman" w:cs="Times New Roman"/>
        </w:rPr>
        <w:t>amplasament</w:t>
      </w:r>
      <w:r w:rsidRPr="008605D8">
        <w:rPr>
          <w:rFonts w:ascii="Times New Roman" w:hAnsi="Times New Roman" w:cs="Times New Roman"/>
        </w:rPr>
        <w:t xml:space="preserve"> desemnat de către Contractant. Înainte de întâlnire, șeful de </w:t>
      </w:r>
      <w:r w:rsidR="007B7110" w:rsidRPr="008605D8">
        <w:rPr>
          <w:rFonts w:ascii="Times New Roman" w:hAnsi="Times New Roman" w:cs="Times New Roman"/>
        </w:rPr>
        <w:t>amplasament</w:t>
      </w:r>
      <w:r w:rsidRPr="008605D8">
        <w:rPr>
          <w:rFonts w:ascii="Times New Roman" w:hAnsi="Times New Roman" w:cs="Times New Roman"/>
        </w:rPr>
        <w:t xml:space="preserve"> va analiza și va înregistra toate fișele de siguranță, situații de urgență și sănătate pentru personal și se va asigura că sunt actuale.</w:t>
      </w:r>
    </w:p>
    <w:p w14:paraId="68373E36" w14:textId="77777777" w:rsidR="00E47C4F" w:rsidRPr="008605D8" w:rsidRDefault="00E47C4F" w:rsidP="00C12701">
      <w:pPr>
        <w:widowControl w:val="0"/>
        <w:spacing w:after="0" w:line="240" w:lineRule="auto"/>
        <w:jc w:val="both"/>
        <w:rPr>
          <w:rFonts w:ascii="Times New Roman" w:hAnsi="Times New Roman" w:cs="Times New Roman"/>
        </w:rPr>
      </w:pPr>
    </w:p>
    <w:p w14:paraId="2A5A828C" w14:textId="77777777" w:rsidR="00D91D2A" w:rsidRPr="00D23F90"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45" w:name="_Toc319401079"/>
      <w:bookmarkStart w:id="46" w:name="_Toc406830404"/>
      <w:bookmarkStart w:id="47" w:name="_Toc60771503"/>
      <w:r w:rsidRPr="008605D8">
        <w:rPr>
          <w:rFonts w:ascii="Times New Roman" w:hAnsi="Times New Roman" w:cs="Times New Roman"/>
          <w:sz w:val="22"/>
          <w:szCs w:val="22"/>
        </w:rPr>
        <w:t>Responsabilități legate de obținerea permiselor de lucru și a permiselor de acces</w:t>
      </w:r>
      <w:bookmarkEnd w:id="45"/>
      <w:bookmarkEnd w:id="46"/>
      <w:bookmarkEnd w:id="47"/>
      <w:r w:rsidRPr="008605D8">
        <w:rPr>
          <w:rFonts w:ascii="Times New Roman" w:hAnsi="Times New Roman" w:cs="Times New Roman"/>
          <w:sz w:val="22"/>
          <w:szCs w:val="22"/>
        </w:rPr>
        <w:t xml:space="preserve"> </w:t>
      </w:r>
    </w:p>
    <w:p w14:paraId="6D4F0208" w14:textId="77777777" w:rsidR="00446877"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Înainte de a începe orice activitate de teren pentru realizarea activităților descrise în prezentul Caiet de sarcini respe</w:t>
      </w:r>
      <w:r w:rsidR="00E47C4F">
        <w:rPr>
          <w:rFonts w:ascii="Times New Roman" w:hAnsi="Times New Roman" w:cs="Times New Roman"/>
        </w:rPr>
        <w:t>ctiv îndeplinirea obiectivelor c</w:t>
      </w:r>
      <w:r w:rsidRPr="008605D8">
        <w:rPr>
          <w:rFonts w:ascii="Times New Roman" w:hAnsi="Times New Roman" w:cs="Times New Roman"/>
        </w:rPr>
        <w:t xml:space="preserve">ontractului comunicate prin intermediul documentației de atribuire, este necesar să se obțină toate permisele de lucru în conformitate cu prevederile legale, “Proces Verbal de Predare" în vederea transferării provizorii a șantierului de la Autoritatea Contractantă la Contractant pe timpul realizării activităților pe șantierul respectiv. </w:t>
      </w:r>
    </w:p>
    <w:p w14:paraId="0B0DF08F" w14:textId="77777777" w:rsidR="00E53A25" w:rsidRPr="008605D8" w:rsidRDefault="00E53A25" w:rsidP="00C12701">
      <w:pPr>
        <w:widowControl w:val="0"/>
        <w:spacing w:after="0" w:line="240" w:lineRule="auto"/>
        <w:jc w:val="both"/>
        <w:rPr>
          <w:rFonts w:ascii="Times New Roman" w:hAnsi="Times New Roman" w:cs="Times New Roman"/>
        </w:rPr>
      </w:pPr>
    </w:p>
    <w:p w14:paraId="30D256F9" w14:textId="77777777" w:rsidR="00446877" w:rsidRPr="008605D8" w:rsidRDefault="00446877" w:rsidP="00C12701">
      <w:pPr>
        <w:widowControl w:val="0"/>
        <w:spacing w:after="0" w:line="240" w:lineRule="auto"/>
        <w:jc w:val="both"/>
        <w:rPr>
          <w:rFonts w:ascii="Times New Roman" w:hAnsi="Times New Roman" w:cs="Times New Roman"/>
        </w:rPr>
      </w:pPr>
      <w:r w:rsidRPr="00E53A25">
        <w:rPr>
          <w:rFonts w:ascii="Times New Roman" w:hAnsi="Times New Roman" w:cs="Times New Roman"/>
        </w:rPr>
        <w:t>Permisele de Acces vor fi eliberate/puse la dispoziție de Autoritatea Contractantă/terțe părți înainte de mobilizarea pentru activitățile de teren. Permisele de Acces vor fi stabilite atât pentru proprietatea deținută de Autoritatea Contractantă, cât și pentru fiecare proprietate a unei terțe părți.</w:t>
      </w:r>
      <w:r w:rsidRPr="008605D8">
        <w:rPr>
          <w:rFonts w:ascii="Times New Roman" w:hAnsi="Times New Roman" w:cs="Times New Roman"/>
        </w:rPr>
        <w:t xml:space="preserve"> </w:t>
      </w:r>
    </w:p>
    <w:p w14:paraId="105F4AB4" w14:textId="77777777" w:rsidR="00446877" w:rsidRPr="008605D8" w:rsidRDefault="00446877" w:rsidP="00C12701">
      <w:pPr>
        <w:widowControl w:val="0"/>
        <w:spacing w:after="0" w:line="240" w:lineRule="auto"/>
        <w:jc w:val="both"/>
        <w:rPr>
          <w:rFonts w:ascii="Times New Roman" w:hAnsi="Times New Roman" w:cs="Times New Roman"/>
        </w:rPr>
      </w:pPr>
    </w:p>
    <w:p w14:paraId="32C1905E"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48" w:name="_Toc319401080"/>
      <w:bookmarkStart w:id="49" w:name="_Toc406830405"/>
      <w:bookmarkStart w:id="50" w:name="_Toc60771504"/>
      <w:r w:rsidRPr="008605D8">
        <w:rPr>
          <w:rFonts w:ascii="Times New Roman" w:hAnsi="Times New Roman" w:cs="Times New Roman"/>
          <w:sz w:val="22"/>
          <w:szCs w:val="22"/>
        </w:rPr>
        <w:t xml:space="preserve">Responsabilități asociate pregătirii </w:t>
      </w:r>
      <w:bookmarkEnd w:id="48"/>
      <w:bookmarkEnd w:id="49"/>
      <w:r w:rsidRPr="008605D8">
        <w:rPr>
          <w:rFonts w:ascii="Times New Roman" w:hAnsi="Times New Roman" w:cs="Times New Roman"/>
          <w:sz w:val="22"/>
          <w:szCs w:val="22"/>
        </w:rPr>
        <w:t>șantierului</w:t>
      </w:r>
      <w:bookmarkEnd w:id="50"/>
    </w:p>
    <w:p w14:paraId="46CC29BC"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Pregătirea șantierului implică cel puțin următoarele activități înainte de demararea efectivă a lucrărilor de către Contractant:</w:t>
      </w:r>
    </w:p>
    <w:p w14:paraId="2169E4FE" w14:textId="77777777" w:rsidR="00446877" w:rsidRPr="008605D8" w:rsidRDefault="00446877" w:rsidP="00C12701">
      <w:pPr>
        <w:pStyle w:val="ListParagraph"/>
        <w:widowControl w:val="0"/>
        <w:numPr>
          <w:ilvl w:val="1"/>
          <w:numId w:val="39"/>
        </w:numPr>
        <w:spacing w:after="0" w:line="240" w:lineRule="auto"/>
        <w:contextualSpacing w:val="0"/>
        <w:jc w:val="both"/>
        <w:rPr>
          <w:rFonts w:ascii="Times New Roman" w:hAnsi="Times New Roman" w:cs="Times New Roman"/>
        </w:rPr>
      </w:pPr>
      <w:r w:rsidRPr="008605D8">
        <w:rPr>
          <w:rFonts w:ascii="Times New Roman" w:hAnsi="Times New Roman" w:cs="Times New Roman"/>
        </w:rPr>
        <w:t>Verificarea coordonatelor topografice ale șantierului;</w:t>
      </w:r>
    </w:p>
    <w:p w14:paraId="7682B9FD" w14:textId="77777777" w:rsidR="00446877" w:rsidRPr="008605D8" w:rsidRDefault="00446877" w:rsidP="00C12701">
      <w:pPr>
        <w:pStyle w:val="ListParagraph"/>
        <w:widowControl w:val="0"/>
        <w:numPr>
          <w:ilvl w:val="1"/>
          <w:numId w:val="39"/>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Identificarea tuturor instalațiilor/structurilor existente pe șantier, în special a instalațiilor subterane și marcarea clară a poziției acestora; </w:t>
      </w:r>
    </w:p>
    <w:p w14:paraId="10261753" w14:textId="77777777" w:rsidR="00446877" w:rsidRPr="008605D8" w:rsidRDefault="00446877" w:rsidP="00C12701">
      <w:pPr>
        <w:pStyle w:val="ListParagraph"/>
        <w:widowControl w:val="0"/>
        <w:numPr>
          <w:ilvl w:val="1"/>
          <w:numId w:val="39"/>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Măsurători pentru verificarea nivelului de gaz exploziv pe șantier anterior începerii execuției și pe întreaga durata de execuție. </w:t>
      </w:r>
    </w:p>
    <w:p w14:paraId="20597ABC" w14:textId="77777777" w:rsidR="00446877" w:rsidRPr="00F4068C" w:rsidRDefault="00446877" w:rsidP="00C12701">
      <w:pPr>
        <w:widowControl w:val="0"/>
        <w:spacing w:after="0" w:line="240" w:lineRule="auto"/>
        <w:jc w:val="both"/>
        <w:rPr>
          <w:rFonts w:ascii="Times New Roman" w:hAnsi="Times New Roman" w:cs="Times New Roman"/>
          <w:color w:val="FF0000"/>
        </w:rPr>
      </w:pPr>
      <w:r w:rsidRPr="005A4875">
        <w:rPr>
          <w:rFonts w:ascii="Times New Roman" w:hAnsi="Times New Roman" w:cs="Times New Roman"/>
        </w:rPr>
        <w:t xml:space="preserve">Trebuie determinată prezența gazelor explozive în structurile șantierului, în subsol și respectiv în aer. Aceste măsurători trebuie făcute cu dispozitive de măsurare adecvate/omologate, capabile să detecteze </w:t>
      </w:r>
      <w:r w:rsidRPr="005A4875">
        <w:rPr>
          <w:rFonts w:ascii="Times New Roman" w:hAnsi="Times New Roman" w:cs="Times New Roman"/>
        </w:rPr>
        <w:lastRenderedPageBreak/>
        <w:t>și să indice concentrațiile gazelor combustibile până la Limita inferioară de Explozie (LIE).</w:t>
      </w:r>
      <w:r w:rsidRPr="008605D8">
        <w:rPr>
          <w:rFonts w:ascii="Times New Roman" w:hAnsi="Times New Roman" w:cs="Times New Roman"/>
        </w:rPr>
        <w:t xml:space="preserve"> </w:t>
      </w:r>
    </w:p>
    <w:p w14:paraId="23C63EE3" w14:textId="77777777" w:rsidR="00446877" w:rsidRPr="008605D8" w:rsidRDefault="00446877" w:rsidP="00C12701">
      <w:pPr>
        <w:widowControl w:val="0"/>
        <w:spacing w:after="0" w:line="240" w:lineRule="auto"/>
        <w:jc w:val="both"/>
        <w:rPr>
          <w:rFonts w:ascii="Times New Roman" w:hAnsi="Times New Roman" w:cs="Times New Roman"/>
        </w:rPr>
      </w:pPr>
    </w:p>
    <w:p w14:paraId="076753F9"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51" w:name="_Toc319401081"/>
      <w:bookmarkStart w:id="52" w:name="_Toc406830406"/>
      <w:bookmarkStart w:id="53" w:name="_Toc60771505"/>
      <w:r w:rsidRPr="008605D8">
        <w:rPr>
          <w:rFonts w:ascii="Times New Roman" w:hAnsi="Times New Roman" w:cs="Times New Roman"/>
          <w:sz w:val="22"/>
          <w:szCs w:val="22"/>
        </w:rPr>
        <w:t>Responsabilități asociate organizării de șantier a Contract</w:t>
      </w:r>
      <w:bookmarkEnd w:id="51"/>
      <w:bookmarkEnd w:id="52"/>
      <w:r w:rsidRPr="008605D8">
        <w:rPr>
          <w:rFonts w:ascii="Times New Roman" w:hAnsi="Times New Roman" w:cs="Times New Roman"/>
          <w:sz w:val="22"/>
          <w:szCs w:val="22"/>
        </w:rPr>
        <w:t>antului</w:t>
      </w:r>
      <w:bookmarkEnd w:id="53"/>
      <w:r w:rsidRPr="008605D8">
        <w:rPr>
          <w:rFonts w:ascii="Times New Roman" w:hAnsi="Times New Roman" w:cs="Times New Roman"/>
          <w:sz w:val="22"/>
          <w:szCs w:val="22"/>
        </w:rPr>
        <w:t xml:space="preserve"> </w:t>
      </w:r>
    </w:p>
    <w:p w14:paraId="220D3234"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Contractantul este răspunzător pentru toate amenajările necesare, inclusiv infrastructura necesară, forța de muncă precum și pentru efectuarea activităților de instalare a echipamentelor necesare, întreținerea lor, funcționarea lor și dezasamblarea lor la finalul activităților precum și readucerea lor la starea inițială.</w:t>
      </w:r>
    </w:p>
    <w:p w14:paraId="6F4BB7F3"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Activitatea de organizare de șantier include (indicativ, fără a fi limitativ</w:t>
      </w:r>
      <w:r w:rsidR="009D23AD">
        <w:rPr>
          <w:rFonts w:ascii="Times New Roman" w:hAnsi="Times New Roman" w:cs="Times New Roman"/>
        </w:rPr>
        <w:t xml:space="preserve"> si tinand totodata co</w:t>
      </w:r>
      <w:r w:rsidR="00681D8E" w:rsidRPr="008605D8">
        <w:rPr>
          <w:rFonts w:ascii="Times New Roman" w:hAnsi="Times New Roman" w:cs="Times New Roman"/>
        </w:rPr>
        <w:t>n</w:t>
      </w:r>
      <w:r w:rsidR="009D23AD">
        <w:rPr>
          <w:rFonts w:ascii="Times New Roman" w:hAnsi="Times New Roman" w:cs="Times New Roman"/>
        </w:rPr>
        <w:t>t</w:t>
      </w:r>
      <w:r w:rsidR="00681D8E" w:rsidRPr="008605D8">
        <w:rPr>
          <w:rFonts w:ascii="Times New Roman" w:hAnsi="Times New Roman" w:cs="Times New Roman"/>
        </w:rPr>
        <w:t xml:space="preserve"> de DTOE atasat</w:t>
      </w:r>
      <w:r w:rsidRPr="008605D8">
        <w:rPr>
          <w:rFonts w:ascii="Times New Roman" w:hAnsi="Times New Roman" w:cs="Times New Roman"/>
        </w:rPr>
        <w:t>), următoarele:</w:t>
      </w:r>
    </w:p>
    <w:p w14:paraId="7AB88015" w14:textId="53FE0468" w:rsidR="008C11B4" w:rsidRDefault="008C11B4" w:rsidP="00C12701">
      <w:pPr>
        <w:pStyle w:val="ListParagraph"/>
        <w:widowControl w:val="0"/>
        <w:numPr>
          <w:ilvl w:val="0"/>
          <w:numId w:val="40"/>
        </w:numPr>
        <w:spacing w:after="0" w:line="240" w:lineRule="auto"/>
        <w:contextualSpacing w:val="0"/>
        <w:jc w:val="both"/>
        <w:rPr>
          <w:rFonts w:ascii="Times New Roman" w:hAnsi="Times New Roman" w:cs="Times New Roman"/>
        </w:rPr>
      </w:pPr>
      <w:r w:rsidRPr="008C11B4">
        <w:rPr>
          <w:rFonts w:ascii="Times New Roman" w:hAnsi="Times New Roman" w:cs="Times New Roman"/>
          <w:color w:val="1A1A21"/>
        </w:rPr>
        <w:t>Se vor avea in vedere propriile costuri sub sanctiunea respingerii ofertei</w:t>
      </w:r>
      <w:r>
        <w:rPr>
          <w:rFonts w:ascii="Times New Roman" w:hAnsi="Times New Roman" w:cs="Times New Roman"/>
          <w:color w:val="1A1A21"/>
        </w:rPr>
        <w:t xml:space="preserve"> – pentru organizarea de santier</w:t>
      </w:r>
    </w:p>
    <w:p w14:paraId="46DCD4EC" w14:textId="1811B77A" w:rsidR="00446877" w:rsidRPr="008605D8" w:rsidRDefault="00446877" w:rsidP="00C12701">
      <w:pPr>
        <w:pStyle w:val="ListParagraph"/>
        <w:widowControl w:val="0"/>
        <w:numPr>
          <w:ilvl w:val="0"/>
          <w:numId w:val="40"/>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Montarea, operarea, demontarea și înlăturarea instalațiilor și facilităților temporare ale Contractantului, incluzând dacă este cazul birouri, spații de locuit, laborator, surse independente de energie, toalete ecologice etc.; </w:t>
      </w:r>
    </w:p>
    <w:p w14:paraId="20E12E17" w14:textId="77777777" w:rsidR="00446877" w:rsidRPr="008605D8" w:rsidRDefault="00446877" w:rsidP="00C12701">
      <w:pPr>
        <w:pStyle w:val="ListParagraph"/>
        <w:widowControl w:val="0"/>
        <w:numPr>
          <w:ilvl w:val="0"/>
          <w:numId w:val="40"/>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Asigurarea șantierului (daca este cazul) prin stabilirea de măsuri de pază, inclusiv prin montarea de împrejmuiri temporare sau/și pază; </w:t>
      </w:r>
    </w:p>
    <w:p w14:paraId="79B1DF5A" w14:textId="77777777" w:rsidR="00446877" w:rsidRPr="008605D8" w:rsidRDefault="00446877" w:rsidP="00C12701">
      <w:pPr>
        <w:pStyle w:val="ListParagraph"/>
        <w:widowControl w:val="0"/>
        <w:numPr>
          <w:ilvl w:val="0"/>
          <w:numId w:val="40"/>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Asigurarea utilităților (energie electrică, apă, comunicații etc), asigurarea de toalete ecologice pentru personalul de șantier etc. pentru desfășurarea activităților pe șantier în bune condiții și cu respectarea prevederilor referitoare la sănătatea, siguranța și securitatea personalului; </w:t>
      </w:r>
    </w:p>
    <w:p w14:paraId="37D265F9" w14:textId="77777777" w:rsidR="00446877" w:rsidRPr="008605D8" w:rsidRDefault="00446877" w:rsidP="00C12701">
      <w:pPr>
        <w:pStyle w:val="ListParagraph"/>
        <w:widowControl w:val="0"/>
        <w:numPr>
          <w:ilvl w:val="0"/>
          <w:numId w:val="40"/>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Efectuarea conexiunilor la utilități (energie electrică, apă, comunicații etc) sau asigurarea de surse de energie independente, asigurarea de toalete ecologice pentru personalul de șantier etc. pentru desfășurarea de activități pe șantier în bune condiții și cu respectarea prevederilor referitoare la sănătatea, siguranța și securitatea personalului; </w:t>
      </w:r>
    </w:p>
    <w:p w14:paraId="1D9ED90D" w14:textId="77777777" w:rsidR="00446877" w:rsidRPr="008605D8" w:rsidRDefault="00446877" w:rsidP="00C12701">
      <w:pPr>
        <w:pStyle w:val="ListParagraph"/>
        <w:widowControl w:val="0"/>
        <w:numPr>
          <w:ilvl w:val="0"/>
          <w:numId w:val="40"/>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Suportarea cheltuielilor privind consumul de utilități pe durata execuției atât pentru operarea echipamentelor și utilajelor, cât și pentru organizarea de șantier, inclusiv personalul și echipamentele/utilajele; </w:t>
      </w:r>
    </w:p>
    <w:p w14:paraId="71F98829" w14:textId="77777777" w:rsidR="00446877" w:rsidRPr="008605D8" w:rsidRDefault="00446877" w:rsidP="00C12701">
      <w:pPr>
        <w:pStyle w:val="ListParagraph"/>
        <w:widowControl w:val="0"/>
        <w:numPr>
          <w:ilvl w:val="0"/>
          <w:numId w:val="40"/>
        </w:numPr>
        <w:spacing w:after="0" w:line="240" w:lineRule="auto"/>
        <w:contextualSpacing w:val="0"/>
        <w:jc w:val="both"/>
        <w:rPr>
          <w:rFonts w:ascii="Times New Roman" w:hAnsi="Times New Roman" w:cs="Times New Roman"/>
        </w:rPr>
      </w:pPr>
      <w:r w:rsidRPr="008605D8">
        <w:rPr>
          <w:rFonts w:ascii="Times New Roman" w:hAnsi="Times New Roman" w:cs="Times New Roman"/>
        </w:rPr>
        <w:t xml:space="preserve">Asigurarea suportului administrativ pentru buna desfășurare a lucrărilor, inclusiv personal, echipament și materiale (de exemplu consumabile); </w:t>
      </w:r>
    </w:p>
    <w:p w14:paraId="0CE96ED4" w14:textId="77777777" w:rsidR="00446877" w:rsidRPr="008605D8" w:rsidRDefault="00446877" w:rsidP="00C12701">
      <w:pPr>
        <w:pStyle w:val="ListParagraph"/>
        <w:widowControl w:val="0"/>
        <w:numPr>
          <w:ilvl w:val="0"/>
          <w:numId w:val="40"/>
        </w:numPr>
        <w:spacing w:after="0" w:line="240" w:lineRule="auto"/>
        <w:contextualSpacing w:val="0"/>
        <w:jc w:val="both"/>
        <w:rPr>
          <w:rFonts w:ascii="Times New Roman" w:hAnsi="Times New Roman" w:cs="Times New Roman"/>
        </w:rPr>
      </w:pPr>
      <w:r w:rsidRPr="008605D8">
        <w:rPr>
          <w:rFonts w:ascii="Times New Roman" w:hAnsi="Times New Roman" w:cs="Times New Roman"/>
        </w:rPr>
        <w:t>Mobilizarea și demobilizarea echipamentului și utilajelor necesare la execuție (inclusiv aducerea și înlăturarea de pe șantier, operarea, menținerea și repararea acestora), precum și a personalului Contractantului implicat în derularea de activități pe șantier.</w:t>
      </w:r>
    </w:p>
    <w:p w14:paraId="724D7E13" w14:textId="77777777" w:rsidR="00446877" w:rsidRPr="008605D8" w:rsidRDefault="00446877" w:rsidP="00C12701">
      <w:pPr>
        <w:widowControl w:val="0"/>
        <w:spacing w:after="0" w:line="240" w:lineRule="auto"/>
        <w:jc w:val="both"/>
        <w:rPr>
          <w:rFonts w:ascii="Times New Roman" w:hAnsi="Times New Roman" w:cs="Times New Roman"/>
        </w:rPr>
      </w:pPr>
    </w:p>
    <w:p w14:paraId="21EA8E8C"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54" w:name="_Toc406830407"/>
      <w:bookmarkStart w:id="55" w:name="_Toc60771506"/>
      <w:r w:rsidRPr="008605D8">
        <w:rPr>
          <w:rFonts w:ascii="Times New Roman" w:hAnsi="Times New Roman" w:cs="Times New Roman"/>
          <w:sz w:val="22"/>
          <w:szCs w:val="22"/>
        </w:rPr>
        <w:t>Responsabilități legate de punerea în operă a documentației tehnice</w:t>
      </w:r>
      <w:bookmarkEnd w:id="54"/>
      <w:bookmarkEnd w:id="55"/>
      <w:r w:rsidRPr="008605D8">
        <w:rPr>
          <w:rFonts w:ascii="Times New Roman" w:hAnsi="Times New Roman" w:cs="Times New Roman"/>
          <w:sz w:val="22"/>
          <w:szCs w:val="22"/>
        </w:rPr>
        <w:t xml:space="preserve"> </w:t>
      </w:r>
    </w:p>
    <w:p w14:paraId="3E6B5D36"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Contractantul are următoarele responsabilități pe perioada transpunerii documentației tehnice pe șantier: </w:t>
      </w:r>
    </w:p>
    <w:p w14:paraId="37E3BDFB" w14:textId="77777777" w:rsidR="00446877" w:rsidRPr="008605D8" w:rsidRDefault="00446877" w:rsidP="00C12701">
      <w:pPr>
        <w:widowControl w:val="0"/>
        <w:numPr>
          <w:ilvl w:val="0"/>
          <w:numId w:val="32"/>
        </w:numPr>
        <w:spacing w:after="0" w:line="240" w:lineRule="auto"/>
        <w:ind w:right="60"/>
        <w:jc w:val="both"/>
        <w:rPr>
          <w:rFonts w:ascii="Times New Roman" w:eastAsia="Times New Roman" w:hAnsi="Times New Roman" w:cs="Times New Roman"/>
        </w:rPr>
      </w:pPr>
      <w:r w:rsidRPr="008605D8">
        <w:rPr>
          <w:rFonts w:ascii="Times New Roman" w:eastAsia="Times New Roman" w:hAnsi="Times New Roman" w:cs="Times New Roman"/>
        </w:rPr>
        <w:t xml:space="preserve">sesizarea Autorității Contractante asupra neconformităților și neconcordantelor constatate în proiectul tehnic, în vederea soluționării; </w:t>
      </w:r>
    </w:p>
    <w:p w14:paraId="36FC0619" w14:textId="77777777" w:rsidR="00446877" w:rsidRPr="008605D8" w:rsidRDefault="00446877" w:rsidP="00C12701">
      <w:pPr>
        <w:widowControl w:val="0"/>
        <w:numPr>
          <w:ilvl w:val="0"/>
          <w:numId w:val="32"/>
        </w:numPr>
        <w:spacing w:after="0" w:line="240" w:lineRule="auto"/>
        <w:ind w:right="60"/>
        <w:jc w:val="both"/>
        <w:rPr>
          <w:rFonts w:ascii="Times New Roman" w:eastAsia="Times New Roman" w:hAnsi="Times New Roman" w:cs="Times New Roman"/>
        </w:rPr>
      </w:pPr>
      <w:r w:rsidRPr="008605D8">
        <w:rPr>
          <w:rFonts w:ascii="Times New Roman" w:eastAsia="Times New Roman" w:hAnsi="Times New Roman" w:cs="Times New Roman"/>
        </w:rPr>
        <w:t xml:space="preserve">asigurarea nivelului de calitate stabilit prin documentația tehnică, realizat prin personal propriu, cu responsabili tehnici cu execuția atestați; </w:t>
      </w:r>
    </w:p>
    <w:p w14:paraId="7D82C498" w14:textId="77777777" w:rsidR="00446877" w:rsidRPr="008605D8" w:rsidRDefault="00446877" w:rsidP="00C12701">
      <w:pPr>
        <w:widowControl w:val="0"/>
        <w:numPr>
          <w:ilvl w:val="0"/>
          <w:numId w:val="32"/>
        </w:numPr>
        <w:spacing w:after="0" w:line="240" w:lineRule="auto"/>
        <w:ind w:right="60"/>
        <w:jc w:val="both"/>
        <w:rPr>
          <w:rFonts w:ascii="Times New Roman" w:eastAsia="Times New Roman" w:hAnsi="Times New Roman" w:cs="Times New Roman"/>
        </w:rPr>
      </w:pPr>
      <w:r w:rsidRPr="008605D8">
        <w:rPr>
          <w:rFonts w:ascii="Times New Roman" w:eastAsia="Times New Roman" w:hAnsi="Times New Roman" w:cs="Times New Roman"/>
        </w:rPr>
        <w:t xml:space="preserve">convocarea factorilor care trebuie să participe la verificarea lucrărilor ajunse în faze determinante ale execuției și asigurarea condițiilor necesare efectuării acestora; </w:t>
      </w:r>
    </w:p>
    <w:p w14:paraId="1CBD016B" w14:textId="77777777" w:rsidR="00446877" w:rsidRPr="008605D8" w:rsidRDefault="00446877" w:rsidP="00C12701">
      <w:pPr>
        <w:widowControl w:val="0"/>
        <w:numPr>
          <w:ilvl w:val="0"/>
          <w:numId w:val="32"/>
        </w:numPr>
        <w:spacing w:after="0" w:line="240" w:lineRule="auto"/>
        <w:ind w:right="60"/>
        <w:jc w:val="both"/>
        <w:rPr>
          <w:rFonts w:ascii="Times New Roman" w:eastAsia="Times New Roman" w:hAnsi="Times New Roman" w:cs="Times New Roman"/>
        </w:rPr>
      </w:pPr>
      <w:r w:rsidRPr="008605D8">
        <w:rPr>
          <w:rFonts w:ascii="Times New Roman" w:eastAsia="Times New Roman" w:hAnsi="Times New Roman" w:cs="Times New Roman"/>
        </w:rPr>
        <w:t xml:space="preserve">soluționarea neconformităților, a defectelor și a neconcordanțelor apărute în fazele de execuție, numai pe baza soluțiilor stabilite de Proiectant cu acordul Autorității Contractante; </w:t>
      </w:r>
    </w:p>
    <w:p w14:paraId="19EC25A3" w14:textId="77777777" w:rsidR="00446877" w:rsidRPr="008605D8" w:rsidRDefault="00446877" w:rsidP="00C12701">
      <w:pPr>
        <w:widowControl w:val="0"/>
        <w:numPr>
          <w:ilvl w:val="0"/>
          <w:numId w:val="32"/>
        </w:numPr>
        <w:spacing w:after="0" w:line="240" w:lineRule="auto"/>
        <w:ind w:right="60"/>
        <w:jc w:val="both"/>
        <w:rPr>
          <w:rFonts w:ascii="Times New Roman" w:eastAsia="Times New Roman" w:hAnsi="Times New Roman" w:cs="Times New Roman"/>
        </w:rPr>
      </w:pPr>
      <w:r w:rsidRPr="008605D8">
        <w:rPr>
          <w:rFonts w:ascii="Times New Roman" w:eastAsia="Times New Roman" w:hAnsi="Times New Roman" w:cs="Times New Roman"/>
        </w:rPr>
        <w:t>utilizarea în execuția lucrărilor numai a produselor și a procedeelor prevăzute în documentația tehnică, certificate sau pentru care există agremente tehnice, care conduc la realizarea cerințelor, precum și gestionarea probelor-martor;</w:t>
      </w:r>
    </w:p>
    <w:p w14:paraId="136CA7CC" w14:textId="77777777" w:rsidR="00446877" w:rsidRPr="008605D8" w:rsidRDefault="00446877" w:rsidP="00C12701">
      <w:pPr>
        <w:widowControl w:val="0"/>
        <w:numPr>
          <w:ilvl w:val="0"/>
          <w:numId w:val="32"/>
        </w:numPr>
        <w:spacing w:after="0" w:line="240" w:lineRule="auto"/>
        <w:ind w:right="60"/>
        <w:jc w:val="both"/>
        <w:rPr>
          <w:rFonts w:ascii="Times New Roman" w:eastAsia="Times New Roman" w:hAnsi="Times New Roman" w:cs="Times New Roman"/>
        </w:rPr>
      </w:pPr>
      <w:r w:rsidRPr="008605D8">
        <w:rPr>
          <w:rFonts w:ascii="Times New Roman" w:eastAsia="Times New Roman" w:hAnsi="Times New Roman" w:cs="Times New Roman"/>
        </w:rPr>
        <w:t xml:space="preserve">înlocuirea produselor/echipamentelor și a procedeelor prevăzute în documentația tehnică doar cu altele care îndeplinesc condițiile precizate în documentație și numai pe baza soluțiilor stabilite de Proiectant cu acordul Autorității Contractante; </w:t>
      </w:r>
    </w:p>
    <w:p w14:paraId="4A6DFED2" w14:textId="77777777" w:rsidR="00446877" w:rsidRPr="008605D8" w:rsidRDefault="00446877" w:rsidP="00C12701">
      <w:pPr>
        <w:widowControl w:val="0"/>
        <w:numPr>
          <w:ilvl w:val="0"/>
          <w:numId w:val="32"/>
        </w:numPr>
        <w:spacing w:after="0" w:line="240" w:lineRule="auto"/>
        <w:ind w:right="60"/>
        <w:jc w:val="both"/>
        <w:rPr>
          <w:rFonts w:ascii="Times New Roman" w:eastAsia="Times New Roman" w:hAnsi="Times New Roman" w:cs="Times New Roman"/>
        </w:rPr>
      </w:pPr>
      <w:r w:rsidRPr="008605D8">
        <w:rPr>
          <w:rFonts w:ascii="Times New Roman" w:eastAsia="Times New Roman" w:hAnsi="Times New Roman" w:cs="Times New Roman"/>
        </w:rPr>
        <w:t xml:space="preserve">respectarea documentației tehnice (proiect și a detaliilor de execuție) pentru realizarea nivelului de calitate corespunzător cerințelor; </w:t>
      </w:r>
    </w:p>
    <w:p w14:paraId="78D5A397" w14:textId="77777777" w:rsidR="00446877" w:rsidRPr="008605D8" w:rsidRDefault="00446877" w:rsidP="00C12701">
      <w:pPr>
        <w:widowControl w:val="0"/>
        <w:numPr>
          <w:ilvl w:val="0"/>
          <w:numId w:val="32"/>
        </w:numPr>
        <w:spacing w:after="0" w:line="240" w:lineRule="auto"/>
        <w:ind w:right="60"/>
        <w:jc w:val="both"/>
        <w:rPr>
          <w:rFonts w:ascii="Times New Roman" w:eastAsia="Times New Roman" w:hAnsi="Times New Roman" w:cs="Times New Roman"/>
        </w:rPr>
      </w:pPr>
      <w:r w:rsidRPr="008605D8">
        <w:rPr>
          <w:rFonts w:ascii="Times New Roman" w:eastAsia="Times New Roman" w:hAnsi="Times New Roman" w:cs="Times New Roman"/>
        </w:rPr>
        <w:lastRenderedPageBreak/>
        <w:t>propunerea spre recepție numai a construcțiilor care corespund cerințelor de calitate și pentru care s-au completat documentele necesare întocmirii cărții tehnice a construcției;</w:t>
      </w:r>
    </w:p>
    <w:p w14:paraId="36F1C7E0" w14:textId="77777777" w:rsidR="00446877" w:rsidRPr="008605D8" w:rsidRDefault="00446877" w:rsidP="00C12701">
      <w:pPr>
        <w:widowControl w:val="0"/>
        <w:numPr>
          <w:ilvl w:val="0"/>
          <w:numId w:val="32"/>
        </w:numPr>
        <w:spacing w:after="0" w:line="240" w:lineRule="auto"/>
        <w:ind w:right="60"/>
        <w:jc w:val="both"/>
        <w:rPr>
          <w:rFonts w:ascii="Times New Roman" w:eastAsia="Times New Roman" w:hAnsi="Times New Roman" w:cs="Times New Roman"/>
        </w:rPr>
      </w:pPr>
      <w:r w:rsidRPr="008605D8">
        <w:rPr>
          <w:rFonts w:ascii="Times New Roman" w:eastAsia="Times New Roman" w:hAnsi="Times New Roman" w:cs="Times New Roman"/>
        </w:rPr>
        <w:t>aducerea la îndeplinire, la termenele stabilite, a măsurilor dispuse prin actele de control sau prin documentele de recepție a lucrărilor de construcții;</w:t>
      </w:r>
    </w:p>
    <w:p w14:paraId="748DA521" w14:textId="77777777" w:rsidR="00446877" w:rsidRPr="008605D8" w:rsidRDefault="00446877" w:rsidP="00C12701">
      <w:pPr>
        <w:widowControl w:val="0"/>
        <w:numPr>
          <w:ilvl w:val="0"/>
          <w:numId w:val="32"/>
        </w:numPr>
        <w:spacing w:after="0" w:line="240" w:lineRule="auto"/>
        <w:ind w:right="60"/>
        <w:jc w:val="both"/>
        <w:rPr>
          <w:rFonts w:ascii="Times New Roman" w:eastAsia="Times New Roman" w:hAnsi="Times New Roman" w:cs="Times New Roman"/>
        </w:rPr>
      </w:pPr>
      <w:r w:rsidRPr="008605D8">
        <w:rPr>
          <w:rFonts w:ascii="Times New Roman" w:eastAsia="Times New Roman" w:hAnsi="Times New Roman" w:cs="Times New Roman"/>
        </w:rPr>
        <w:t>remedierea, pe propria cheltuială, a defectelor calitative apărute din vina sa, atât în perioada de execuție, cat și în perioada de garanție stabilită prin Contract;</w:t>
      </w:r>
    </w:p>
    <w:p w14:paraId="7904CB23" w14:textId="77777777" w:rsidR="00446877" w:rsidRPr="008605D8" w:rsidRDefault="00446877" w:rsidP="00C12701">
      <w:pPr>
        <w:widowControl w:val="0"/>
        <w:numPr>
          <w:ilvl w:val="0"/>
          <w:numId w:val="32"/>
        </w:numPr>
        <w:spacing w:after="0" w:line="240" w:lineRule="auto"/>
        <w:ind w:right="60"/>
        <w:jc w:val="both"/>
        <w:rPr>
          <w:rFonts w:ascii="Times New Roman" w:eastAsia="Times New Roman" w:hAnsi="Times New Roman" w:cs="Times New Roman"/>
        </w:rPr>
      </w:pPr>
      <w:r w:rsidRPr="008605D8">
        <w:rPr>
          <w:rFonts w:ascii="Times New Roman" w:eastAsia="Times New Roman" w:hAnsi="Times New Roman" w:cs="Times New Roman"/>
        </w:rPr>
        <w:t xml:space="preserve">readucerea terenurilor ocupate temporar la starea lor inițială, la terminarea execuției lucrărilor. </w:t>
      </w:r>
      <w:bookmarkStart w:id="56" w:name="_Toc301456880"/>
      <w:bookmarkStart w:id="57" w:name="_Toc301456886"/>
      <w:bookmarkEnd w:id="56"/>
      <w:bookmarkEnd w:id="57"/>
    </w:p>
    <w:p w14:paraId="26B01443" w14:textId="77777777" w:rsidR="009D23AD" w:rsidRPr="008605D8" w:rsidRDefault="009D23AD" w:rsidP="00C12701">
      <w:pPr>
        <w:widowControl w:val="0"/>
        <w:spacing w:after="0" w:line="240" w:lineRule="auto"/>
        <w:ind w:right="60"/>
        <w:jc w:val="both"/>
        <w:rPr>
          <w:rFonts w:ascii="Times New Roman" w:eastAsia="Times New Roman" w:hAnsi="Times New Roman" w:cs="Times New Roman"/>
        </w:rPr>
      </w:pPr>
    </w:p>
    <w:p w14:paraId="4C06161F" w14:textId="77777777" w:rsidR="00446877" w:rsidRPr="008605D8" w:rsidRDefault="00446877" w:rsidP="00C12701">
      <w:pPr>
        <w:pStyle w:val="Heading2"/>
        <w:keepNext w:val="0"/>
        <w:keepLines w:val="0"/>
        <w:widowControl w:val="0"/>
        <w:spacing w:before="0" w:line="240" w:lineRule="auto"/>
        <w:rPr>
          <w:rFonts w:ascii="Times New Roman" w:hAnsi="Times New Roman" w:cs="Times New Roman"/>
          <w:sz w:val="22"/>
          <w:szCs w:val="22"/>
        </w:rPr>
      </w:pPr>
      <w:bookmarkStart w:id="58" w:name="_Toc406830408"/>
      <w:bookmarkStart w:id="59" w:name="_Toc60771507"/>
      <w:bookmarkStart w:id="60" w:name="_Ref294157008"/>
      <w:bookmarkStart w:id="61" w:name="_Toc319401085"/>
      <w:r w:rsidRPr="008605D8">
        <w:rPr>
          <w:rFonts w:ascii="Times New Roman" w:hAnsi="Times New Roman" w:cs="Times New Roman"/>
          <w:sz w:val="22"/>
          <w:szCs w:val="22"/>
        </w:rPr>
        <w:t>Responsabilități legate de controlul calității lucrărilor executate</w:t>
      </w:r>
      <w:bookmarkEnd w:id="58"/>
      <w:bookmarkEnd w:id="59"/>
      <w:r w:rsidRPr="008605D8">
        <w:rPr>
          <w:rFonts w:ascii="Times New Roman" w:hAnsi="Times New Roman" w:cs="Times New Roman"/>
          <w:sz w:val="22"/>
          <w:szCs w:val="22"/>
        </w:rPr>
        <w:t xml:space="preserve"> </w:t>
      </w:r>
      <w:bookmarkEnd w:id="60"/>
      <w:bookmarkEnd w:id="61"/>
    </w:p>
    <w:p w14:paraId="208B7D8D"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Este responsabilitatea Contractantului să asigure implementarea cerințelor specificate în documentația tehnică în condiții de calitate stabilite prin intermediul acesteia și prin asigurarea de către Contractant a personalului calificat și a dotărilor necesare executării activității în baza propriului sistem de management al calității.</w:t>
      </w:r>
    </w:p>
    <w:p w14:paraId="225C5F58"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Prioritatea pentru documentele de referință utilizate în activitatea Autorității Contractante este:</w:t>
      </w:r>
    </w:p>
    <w:p w14:paraId="4CC273A2" w14:textId="77777777" w:rsidR="00446877" w:rsidRPr="008605D8" w:rsidRDefault="00446877" w:rsidP="00C12701">
      <w:pPr>
        <w:widowControl w:val="0"/>
        <w:numPr>
          <w:ilvl w:val="0"/>
          <w:numId w:val="31"/>
        </w:numPr>
        <w:tabs>
          <w:tab w:val="clear" w:pos="1837"/>
          <w:tab w:val="num" w:pos="720"/>
        </w:tabs>
        <w:spacing w:after="0" w:line="240" w:lineRule="auto"/>
        <w:ind w:left="720" w:hanging="540"/>
        <w:jc w:val="both"/>
        <w:rPr>
          <w:rFonts w:ascii="Times New Roman" w:hAnsi="Times New Roman" w:cs="Times New Roman"/>
        </w:rPr>
      </w:pPr>
      <w:r w:rsidRPr="008605D8">
        <w:rPr>
          <w:rFonts w:ascii="Times New Roman" w:hAnsi="Times New Roman" w:cs="Times New Roman"/>
        </w:rPr>
        <w:t xml:space="preserve">Standarde naționale romanești și/sau care transpun standardele Europene și internaționale sau echivalent (SR EN ISO); </w:t>
      </w:r>
    </w:p>
    <w:p w14:paraId="5ADADE53" w14:textId="77777777" w:rsidR="00446877" w:rsidRPr="008605D8" w:rsidRDefault="00446877" w:rsidP="00C12701">
      <w:pPr>
        <w:widowControl w:val="0"/>
        <w:numPr>
          <w:ilvl w:val="0"/>
          <w:numId w:val="31"/>
        </w:numPr>
        <w:tabs>
          <w:tab w:val="clear" w:pos="1837"/>
          <w:tab w:val="num" w:pos="720"/>
        </w:tabs>
        <w:spacing w:after="0" w:line="240" w:lineRule="auto"/>
        <w:ind w:left="720" w:hanging="540"/>
        <w:jc w:val="both"/>
        <w:rPr>
          <w:rFonts w:ascii="Times New Roman" w:hAnsi="Times New Roman" w:cs="Times New Roman"/>
        </w:rPr>
      </w:pPr>
      <w:r w:rsidRPr="008605D8">
        <w:rPr>
          <w:rFonts w:ascii="Times New Roman" w:hAnsi="Times New Roman" w:cs="Times New Roman"/>
        </w:rPr>
        <w:t xml:space="preserve">Standarde, specificații, proceduri interne Autorității Contractante. </w:t>
      </w:r>
    </w:p>
    <w:p w14:paraId="198FF324"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In cadrul Contractului activitatea de control al calității trebuie abordată de Contractant de o manieră care să demonstreze în orice moment trasabilitatea executării lucrării de construcție în conformitate cu cerințele documentației tehnice pusă la dispoziția Contractantului de către Autoritatea Contractantă. </w:t>
      </w:r>
    </w:p>
    <w:p w14:paraId="426F6F84"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Elaborarea Planului Calității specific pentru realizarea lucrărilor de construcție este obligatorie. Acesta va include de asemenea, Planul de Inspecție și Testări, pentru toate lucrările ce urmează a fi executate. </w:t>
      </w:r>
    </w:p>
    <w:p w14:paraId="4815E0B6"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Toate cerințele aplicabile Contractantului se aplică obligatoriu subcontractorilor și furnizorilor de echipamente/servicii ai acestuia. Contractantul trebuie să se asigure ca toți subcontractorii și/sau furnizorii, înțeleg, în totalitate, toate cerințele de control al calității înainte ca aceștia să înceapă lucrul. </w:t>
      </w:r>
    </w:p>
    <w:p w14:paraId="0A5A8415" w14:textId="77777777" w:rsidR="00446877" w:rsidRPr="002942D8" w:rsidRDefault="00446877" w:rsidP="00C12701">
      <w:pPr>
        <w:widowControl w:val="0"/>
        <w:spacing w:after="0" w:line="240" w:lineRule="auto"/>
        <w:jc w:val="both"/>
        <w:rPr>
          <w:rFonts w:ascii="Times New Roman" w:hAnsi="Times New Roman" w:cs="Times New Roman"/>
          <w:color w:val="FF0000"/>
        </w:rPr>
      </w:pPr>
      <w:r w:rsidRPr="008605D8">
        <w:rPr>
          <w:rFonts w:ascii="Times New Roman" w:hAnsi="Times New Roman" w:cs="Times New Roman"/>
        </w:rPr>
        <w:t>Reglementările de sistem/proces și cele operaționale/tehnice ale Contractantului vor fi armonizate și agreate de către experții în calitate și autoritatea tehnică a Autorității Contractante după caz, înainte de începerea lucrărilor</w:t>
      </w:r>
      <w:r w:rsidRPr="007555FD">
        <w:rPr>
          <w:rFonts w:ascii="Times New Roman" w:hAnsi="Times New Roman" w:cs="Times New Roman"/>
        </w:rPr>
        <w:t>. Consultarea/armonizarea documentației de către funcțiile abilitate ale Autorității Contractante nu trebuie sa depășească 5 zile lucrătoare.</w:t>
      </w:r>
      <w:r w:rsidR="002942D8">
        <w:rPr>
          <w:rFonts w:ascii="Times New Roman" w:hAnsi="Times New Roman" w:cs="Times New Roman"/>
        </w:rPr>
        <w:t xml:space="preserve"> </w:t>
      </w:r>
    </w:p>
    <w:p w14:paraId="4D89C490"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 xml:space="preserve">Condițiile acceptării Planului Calității specific pentru realizarea lucrărilor de construcție (completări ale acesteia, exceptări etc.) vor fi documentate într-o „convenție” (minută de întâlnire) care va fi asumată de ambele părți înainte de începerea execuției lucrărilor în Șantier. </w:t>
      </w:r>
    </w:p>
    <w:p w14:paraId="3946A539"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Contractantul lucrărilor va întocmi Cartea Tehnică a Construcției în conformitate cu legislația în vigoare.</w:t>
      </w:r>
    </w:p>
    <w:p w14:paraId="5B609E03" w14:textId="77777777" w:rsidR="00446877" w:rsidRPr="008605D8" w:rsidRDefault="00446877" w:rsidP="00C12701">
      <w:pPr>
        <w:pStyle w:val="Heading2"/>
        <w:keepNext w:val="0"/>
        <w:keepLines w:val="0"/>
        <w:widowControl w:val="0"/>
        <w:spacing w:before="0" w:line="240" w:lineRule="auto"/>
        <w:jc w:val="both"/>
        <w:rPr>
          <w:rFonts w:ascii="Times New Roman" w:hAnsi="Times New Roman" w:cs="Times New Roman"/>
          <w:sz w:val="22"/>
          <w:szCs w:val="22"/>
        </w:rPr>
      </w:pPr>
      <w:bookmarkStart w:id="62" w:name="_Ref294157010"/>
      <w:bookmarkStart w:id="63" w:name="_Toc319401086"/>
      <w:bookmarkStart w:id="64" w:name="_Toc406830409"/>
      <w:bookmarkStart w:id="65" w:name="_Toc60771508"/>
      <w:r w:rsidRPr="008605D8">
        <w:rPr>
          <w:rFonts w:ascii="Times New Roman" w:hAnsi="Times New Roman" w:cs="Times New Roman"/>
          <w:sz w:val="22"/>
          <w:szCs w:val="22"/>
        </w:rPr>
        <w:t xml:space="preserve">Responsabilități legate de securitatea și sănătatea în muncă pe durata execuției lucrărilor pe </w:t>
      </w:r>
      <w:bookmarkEnd w:id="62"/>
      <w:bookmarkEnd w:id="63"/>
      <w:bookmarkEnd w:id="64"/>
      <w:r w:rsidRPr="008605D8">
        <w:rPr>
          <w:rFonts w:ascii="Times New Roman" w:hAnsi="Times New Roman" w:cs="Times New Roman"/>
          <w:sz w:val="22"/>
          <w:szCs w:val="22"/>
        </w:rPr>
        <w:t>șantier</w:t>
      </w:r>
      <w:bookmarkEnd w:id="65"/>
    </w:p>
    <w:p w14:paraId="249AB6AD" w14:textId="77777777" w:rsidR="00446877" w:rsidRPr="008605D8" w:rsidRDefault="00446877" w:rsidP="00C12701">
      <w:pPr>
        <w:widowControl w:val="0"/>
        <w:spacing w:after="0" w:line="240" w:lineRule="auto"/>
        <w:jc w:val="both"/>
        <w:rPr>
          <w:rFonts w:ascii="Times New Roman" w:hAnsi="Times New Roman" w:cs="Times New Roman"/>
        </w:rPr>
      </w:pPr>
      <w:r w:rsidRPr="008605D8">
        <w:rPr>
          <w:rFonts w:ascii="Times New Roman" w:hAnsi="Times New Roman" w:cs="Times New Roman"/>
        </w:rPr>
        <w:t>Contractantul va respecta cerințele minime privind securitatea și sănătatea în muncă ale Autorității Contractante specificate în Contract</w:t>
      </w:r>
      <w:r w:rsidR="000644A6" w:rsidRPr="008605D8">
        <w:rPr>
          <w:rFonts w:ascii="Times New Roman" w:hAnsi="Times New Roman" w:cs="Times New Roman"/>
        </w:rPr>
        <w:t>, cu luarea în considerare a prevederilor HG nr. 300/2006 cu modificările și completările ulterioare</w:t>
      </w:r>
      <w:r w:rsidRPr="008605D8">
        <w:rPr>
          <w:rFonts w:ascii="Times New Roman" w:hAnsi="Times New Roman" w:cs="Times New Roman"/>
        </w:rPr>
        <w:t xml:space="preserve">. </w:t>
      </w:r>
    </w:p>
    <w:p w14:paraId="78B76E45" w14:textId="77777777" w:rsidR="00446877" w:rsidRPr="008605D8" w:rsidRDefault="00446877" w:rsidP="00C12701">
      <w:pPr>
        <w:pStyle w:val="Heading1"/>
        <w:keepNext w:val="0"/>
        <w:keepLines w:val="0"/>
        <w:widowControl w:val="0"/>
        <w:spacing w:before="0" w:line="240" w:lineRule="auto"/>
        <w:rPr>
          <w:rFonts w:ascii="Times New Roman" w:hAnsi="Times New Roman" w:cs="Times New Roman"/>
          <w:szCs w:val="22"/>
        </w:rPr>
      </w:pPr>
      <w:bookmarkStart w:id="66" w:name="_Toc60771509"/>
      <w:r w:rsidRPr="008605D8">
        <w:rPr>
          <w:rFonts w:ascii="Times New Roman" w:hAnsi="Times New Roman" w:cs="Times New Roman"/>
          <w:szCs w:val="22"/>
        </w:rPr>
        <w:t>Cerințe privind asigurările solicitate Contractantului</w:t>
      </w:r>
      <w:bookmarkEnd w:id="66"/>
      <w:r w:rsidRPr="008605D8">
        <w:rPr>
          <w:rFonts w:ascii="Times New Roman" w:hAnsi="Times New Roman" w:cs="Times New Roman"/>
          <w:szCs w:val="22"/>
        </w:rPr>
        <w:t xml:space="preserve"> </w:t>
      </w:r>
    </w:p>
    <w:p w14:paraId="3BA6E966" w14:textId="77777777" w:rsidR="00C663D1" w:rsidRDefault="00446877" w:rsidP="00C663D1">
      <w:pPr>
        <w:widowControl w:val="0"/>
        <w:spacing w:after="0" w:line="240" w:lineRule="auto"/>
        <w:jc w:val="both"/>
        <w:rPr>
          <w:rFonts w:ascii="Times New Roman" w:hAnsi="Times New Roman" w:cs="Times New Roman"/>
        </w:rPr>
      </w:pPr>
      <w:r w:rsidRPr="008605D8">
        <w:rPr>
          <w:rFonts w:ascii="Times New Roman" w:hAnsi="Times New Roman" w:cs="Times New Roman"/>
        </w:rPr>
        <w:t>Contractantul va încheia și va plăti polițe de asigurare ce vor acoperi riscurile specifice, așa cum este menționat în Contract.</w:t>
      </w:r>
    </w:p>
    <w:p w14:paraId="68348524" w14:textId="0043948F" w:rsidR="00C663D1" w:rsidRPr="00C663D1" w:rsidRDefault="00C663D1" w:rsidP="00C663D1">
      <w:pPr>
        <w:widowControl w:val="0"/>
        <w:spacing w:after="0" w:line="240" w:lineRule="auto"/>
        <w:jc w:val="both"/>
        <w:rPr>
          <w:rFonts w:ascii="Times New Roman" w:hAnsi="Times New Roman" w:cs="Times New Roman"/>
        </w:rPr>
      </w:pPr>
      <w:r w:rsidRPr="00C663D1">
        <w:rPr>
          <w:rFonts w:ascii="Times New Roman" w:hAnsi="Times New Roman" w:cs="Times New Roman"/>
          <w:b/>
          <w:bCs/>
        </w:rPr>
        <w:t>10.1 Responsabilități legate de punerea in practica a prevederilor legale</w:t>
      </w:r>
    </w:p>
    <w:p w14:paraId="41E4ABA4" w14:textId="77777777" w:rsidR="00C663D1" w:rsidRPr="00C663D1" w:rsidRDefault="00C663D1" w:rsidP="00C663D1">
      <w:pPr>
        <w:widowControl w:val="0"/>
        <w:spacing w:after="0" w:line="240" w:lineRule="auto"/>
        <w:jc w:val="both"/>
        <w:rPr>
          <w:rFonts w:ascii="Times New Roman" w:hAnsi="Times New Roman" w:cs="Times New Roman"/>
          <w:b/>
          <w:bCs/>
        </w:rPr>
      </w:pPr>
    </w:p>
    <w:p w14:paraId="7C998C30" w14:textId="77777777" w:rsidR="00C663D1" w:rsidRPr="00C663D1" w:rsidRDefault="00C663D1" w:rsidP="00C663D1">
      <w:pPr>
        <w:widowControl w:val="0"/>
        <w:spacing w:after="0" w:line="240" w:lineRule="auto"/>
        <w:jc w:val="both"/>
        <w:rPr>
          <w:rFonts w:ascii="Times New Roman" w:hAnsi="Times New Roman" w:cs="Times New Roman"/>
        </w:rPr>
      </w:pPr>
      <w:r w:rsidRPr="00C663D1">
        <w:rPr>
          <w:rFonts w:ascii="Times New Roman" w:hAnsi="Times New Roman" w:cs="Times New Roman"/>
        </w:rPr>
        <w:t>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9A416EF" w14:textId="77777777" w:rsidR="00C663D1" w:rsidRPr="00C663D1" w:rsidRDefault="00C663D1" w:rsidP="00C663D1">
      <w:pPr>
        <w:widowControl w:val="0"/>
        <w:spacing w:after="0" w:line="240" w:lineRule="auto"/>
        <w:jc w:val="both"/>
        <w:rPr>
          <w:rFonts w:ascii="Times New Roman" w:hAnsi="Times New Roman" w:cs="Times New Roman"/>
        </w:rPr>
      </w:pPr>
      <w:r w:rsidRPr="00C663D1">
        <w:rPr>
          <w:rFonts w:ascii="Times New Roman" w:hAnsi="Times New Roman" w:cs="Times New Roman"/>
        </w:rPr>
        <w:t xml:space="preserve">Executantul se obliga ca va asigura reciclarea/ reutilizarea a cel puțin 70 % (în greutate) din deșeurile </w:t>
      </w:r>
      <w:r w:rsidRPr="00C663D1">
        <w:rPr>
          <w:rFonts w:ascii="Times New Roman" w:hAnsi="Times New Roman" w:cs="Times New Roman"/>
        </w:rPr>
        <w:lastRenderedPageBreak/>
        <w:t>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17108E4B" w14:textId="77777777" w:rsidR="00C663D1" w:rsidRPr="00C663D1" w:rsidRDefault="00C663D1" w:rsidP="00C663D1">
      <w:pPr>
        <w:widowControl w:val="0"/>
        <w:spacing w:after="0" w:line="240" w:lineRule="auto"/>
        <w:jc w:val="both"/>
        <w:rPr>
          <w:rFonts w:ascii="Times New Roman" w:hAnsi="Times New Roman" w:cs="Times New Roman"/>
        </w:rPr>
      </w:pPr>
      <w:r w:rsidRPr="00C663D1">
        <w:rPr>
          <w:rFonts w:ascii="Times New Roman" w:hAnsi="Times New Roman" w:cs="Times New Roman"/>
        </w:rPr>
        <w:t xml:space="preserve"> Executantul se obliga ca va raporta datele catre portalul de servicii www.monitorulcontractelor.datagov.ro in forma si continutul indicat de acestia. In acest sens, se va utiliza ID-ul alocat de portal nr.............</w:t>
      </w:r>
    </w:p>
    <w:p w14:paraId="712F80F3" w14:textId="77777777" w:rsidR="00C663D1" w:rsidRPr="00C663D1" w:rsidRDefault="00C663D1" w:rsidP="00C663D1">
      <w:pPr>
        <w:widowControl w:val="0"/>
        <w:spacing w:after="0" w:line="240" w:lineRule="auto"/>
        <w:jc w:val="both"/>
        <w:rPr>
          <w:rFonts w:ascii="Times New Roman" w:hAnsi="Times New Roman" w:cs="Times New Roman"/>
        </w:rPr>
      </w:pPr>
      <w:r w:rsidRPr="00C663D1">
        <w:rPr>
          <w:rFonts w:ascii="Times New Roman" w:hAnsi="Times New Roman" w:cs="Times New Roman"/>
        </w:rPr>
        <w:t xml:space="preserve">Executantul se obliga ca pe durata derularii contractului sa repecct  prevederile legislaţiei în vigoare cu privire la </w:t>
      </w:r>
      <w:r w:rsidRPr="00C663D1">
        <w:rPr>
          <w:rFonts w:ascii="Times New Roman" w:hAnsi="Times New Roman" w:cs="Times New Roman"/>
          <w:i/>
          <w:iCs/>
        </w:rPr>
        <w:t>egalitatea de şanse şi de tratament între femei şi bărbaţi în domeniul ocupării şi al muncii, precum şi egalitatea de şanse şi nediscriminarea</w:t>
      </w:r>
      <w:r w:rsidRPr="00C663D1">
        <w:rPr>
          <w:rFonts w:ascii="Times New Roman" w:hAnsi="Times New Roman" w:cs="Times New Roman"/>
        </w:rPr>
        <w:t xml:space="preserve">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4672E2D6" w14:textId="77777777" w:rsidR="00C663D1" w:rsidRPr="00C663D1" w:rsidRDefault="00C663D1" w:rsidP="00C663D1">
      <w:pPr>
        <w:widowControl w:val="0"/>
        <w:spacing w:after="0" w:line="240" w:lineRule="auto"/>
        <w:jc w:val="both"/>
        <w:rPr>
          <w:rFonts w:ascii="Times New Roman" w:hAnsi="Times New Roman" w:cs="Times New Roman"/>
        </w:rPr>
      </w:pPr>
      <w:r w:rsidRPr="00C663D1">
        <w:rPr>
          <w:rFonts w:ascii="Times New Roman" w:hAnsi="Times New Roman" w:cs="Times New Roman"/>
        </w:rPr>
        <w:t>Executantul de obliga ca pe durata executiei viitorului contract, in cazul adjudecarii, a tinut si va tine cont de respectarea Regulamentului (UE) 2022/576</w:t>
      </w:r>
    </w:p>
    <w:p w14:paraId="34EBA8C7" w14:textId="40750F9F" w:rsidR="00C663D1" w:rsidRPr="00C663D1" w:rsidRDefault="00C663D1" w:rsidP="00C12701">
      <w:pPr>
        <w:widowControl w:val="0"/>
        <w:spacing w:after="0" w:line="240" w:lineRule="auto"/>
        <w:jc w:val="both"/>
        <w:rPr>
          <w:rFonts w:ascii="Times New Roman" w:hAnsi="Times New Roman" w:cs="Times New Roman"/>
          <w:b/>
          <w:bCs/>
        </w:rPr>
      </w:pPr>
    </w:p>
    <w:p w14:paraId="0BBD3468" w14:textId="21C5DBB5" w:rsidR="00446877" w:rsidRDefault="00446877" w:rsidP="00C12701">
      <w:pPr>
        <w:pStyle w:val="Heading1"/>
        <w:keepNext w:val="0"/>
        <w:keepLines w:val="0"/>
        <w:widowControl w:val="0"/>
        <w:spacing w:before="0" w:line="240" w:lineRule="auto"/>
        <w:rPr>
          <w:rFonts w:ascii="Times New Roman" w:hAnsi="Times New Roman" w:cs="Times New Roman"/>
          <w:szCs w:val="22"/>
        </w:rPr>
      </w:pPr>
      <w:bookmarkStart w:id="67" w:name="_Toc60771510"/>
      <w:r w:rsidRPr="008605D8">
        <w:rPr>
          <w:rFonts w:ascii="Times New Roman" w:hAnsi="Times New Roman" w:cs="Times New Roman"/>
          <w:szCs w:val="22"/>
        </w:rPr>
        <w:t>Metodologia de evaluare a Ofertelor prezentate</w:t>
      </w:r>
      <w:bookmarkEnd w:id="67"/>
    </w:p>
    <w:p w14:paraId="3E8A8290" w14:textId="77777777" w:rsidR="00871EAF" w:rsidRPr="00871EAF" w:rsidRDefault="00871EAF" w:rsidP="00871EAF"/>
    <w:p w14:paraId="74903CFD" w14:textId="4C832199" w:rsidR="00231CB0" w:rsidRDefault="00231CB0" w:rsidP="00C12701">
      <w:pPr>
        <w:widowControl w:val="0"/>
        <w:spacing w:after="0" w:line="240" w:lineRule="auto"/>
        <w:jc w:val="both"/>
        <w:rPr>
          <w:rFonts w:ascii="Times New Roman" w:hAnsi="Times New Roman" w:cs="Times New Roman"/>
          <w:bCs/>
        </w:rPr>
      </w:pPr>
      <w:bookmarkStart w:id="68" w:name="_Hlk60848142"/>
      <w:bookmarkStart w:id="69" w:name="_Hlk60848349"/>
      <w:r w:rsidRPr="008605D8">
        <w:rPr>
          <w:rFonts w:ascii="Times New Roman" w:hAnsi="Times New Roman" w:cs="Times New Roman"/>
          <w:b/>
        </w:rPr>
        <w:t>Criteriul de atribuire:</w:t>
      </w:r>
      <w:r w:rsidR="00010D59">
        <w:rPr>
          <w:rFonts w:ascii="Times New Roman" w:hAnsi="Times New Roman" w:cs="Times New Roman"/>
          <w:bCs/>
        </w:rPr>
        <w:t xml:space="preserve"> </w:t>
      </w:r>
      <w:r w:rsidRPr="008605D8">
        <w:rPr>
          <w:rFonts w:ascii="Times New Roman" w:hAnsi="Times New Roman" w:cs="Times New Roman"/>
          <w:bCs/>
        </w:rPr>
        <w:t>cel mai bun raport calitate preț în ceea ce privește factorii de evaluare menționați:</w:t>
      </w:r>
    </w:p>
    <w:p w14:paraId="5DACC279" w14:textId="77777777" w:rsidR="00871EAF" w:rsidRDefault="00871EAF" w:rsidP="00C12701">
      <w:pPr>
        <w:widowControl w:val="0"/>
        <w:spacing w:after="0" w:line="240" w:lineRule="auto"/>
        <w:jc w:val="both"/>
        <w:rPr>
          <w:rFonts w:ascii="Times New Roman" w:hAnsi="Times New Roman" w:cs="Times New Roman"/>
          <w:bCs/>
        </w:rPr>
      </w:pPr>
    </w:p>
    <w:p w14:paraId="5072ACBC" w14:textId="3CE47242" w:rsidR="00231CB0" w:rsidRDefault="00231CB0" w:rsidP="00EC7AED">
      <w:pPr>
        <w:pStyle w:val="ListParagraph"/>
        <w:widowControl w:val="0"/>
        <w:numPr>
          <w:ilvl w:val="0"/>
          <w:numId w:val="52"/>
        </w:numPr>
        <w:spacing w:after="0" w:line="240" w:lineRule="auto"/>
        <w:jc w:val="both"/>
        <w:rPr>
          <w:rFonts w:ascii="Times New Roman" w:hAnsi="Times New Roman" w:cs="Times New Roman"/>
          <w:b/>
        </w:rPr>
      </w:pPr>
      <w:r w:rsidRPr="008605D8">
        <w:rPr>
          <w:rFonts w:ascii="Times New Roman" w:hAnsi="Times New Roman" w:cs="Times New Roman"/>
          <w:b/>
        </w:rPr>
        <w:t>Prețul Ofertei – 80 puncte</w:t>
      </w:r>
    </w:p>
    <w:p w14:paraId="2300116A" w14:textId="77777777" w:rsidR="00871EAF" w:rsidRPr="008605D8" w:rsidRDefault="00871EAF" w:rsidP="00871EAF">
      <w:pPr>
        <w:pStyle w:val="ListParagraph"/>
        <w:widowControl w:val="0"/>
        <w:spacing w:after="0" w:line="240" w:lineRule="auto"/>
        <w:jc w:val="both"/>
        <w:rPr>
          <w:rFonts w:ascii="Times New Roman" w:hAnsi="Times New Roman" w:cs="Times New Roman"/>
          <w:b/>
        </w:rPr>
      </w:pPr>
    </w:p>
    <w:p w14:paraId="5A597878" w14:textId="77777777" w:rsidR="00231CB0" w:rsidRPr="008605D8" w:rsidRDefault="00231CB0" w:rsidP="00C12701">
      <w:pPr>
        <w:widowControl w:val="0"/>
        <w:spacing w:after="0" w:line="240" w:lineRule="auto"/>
        <w:jc w:val="both"/>
        <w:rPr>
          <w:rFonts w:ascii="Times New Roman" w:hAnsi="Times New Roman" w:cs="Times New Roman"/>
          <w:bCs/>
        </w:rPr>
      </w:pPr>
      <w:r w:rsidRPr="008605D8">
        <w:rPr>
          <w:rFonts w:ascii="Times New Roman" w:hAnsi="Times New Roman" w:cs="Times New Roman"/>
          <w:bCs/>
        </w:rPr>
        <w:t xml:space="preserve">Algoritm de calcul:   </w:t>
      </w:r>
    </w:p>
    <w:p w14:paraId="356F7B12" w14:textId="77777777" w:rsidR="00231CB0" w:rsidRPr="008605D8" w:rsidRDefault="00231CB0" w:rsidP="00C12701">
      <w:pPr>
        <w:widowControl w:val="0"/>
        <w:spacing w:after="0" w:line="240" w:lineRule="auto"/>
        <w:jc w:val="both"/>
        <w:rPr>
          <w:rFonts w:ascii="Times New Roman" w:hAnsi="Times New Roman" w:cs="Times New Roman"/>
          <w:bCs/>
        </w:rPr>
      </w:pPr>
      <w:r w:rsidRPr="008605D8">
        <w:rPr>
          <w:rFonts w:ascii="Times New Roman" w:hAnsi="Times New Roman" w:cs="Times New Roman"/>
          <w:bCs/>
        </w:rPr>
        <w:t>- oferta care prezinta pretul cel mai scazut va fi cotata cu punctajul maxim: 80 puncte.</w:t>
      </w:r>
    </w:p>
    <w:p w14:paraId="10D13576" w14:textId="4E772CA1" w:rsidR="00010D59" w:rsidRDefault="00231CB0" w:rsidP="00C12701">
      <w:pPr>
        <w:widowControl w:val="0"/>
        <w:spacing w:after="0" w:line="240" w:lineRule="auto"/>
        <w:jc w:val="both"/>
        <w:rPr>
          <w:rFonts w:ascii="Times New Roman" w:hAnsi="Times New Roman" w:cs="Times New Roman"/>
          <w:bCs/>
        </w:rPr>
      </w:pPr>
      <w:r w:rsidRPr="008605D8">
        <w:rPr>
          <w:rFonts w:ascii="Times New Roman" w:hAnsi="Times New Roman" w:cs="Times New Roman"/>
          <w:bCs/>
        </w:rPr>
        <w:t xml:space="preserve">- celelate oferte vor fi cotate la factorul de evaluare Pretul ofertei dupa formula: Punctaj pret oferta n = 80 x Pretul de oferta cel mai scazut / Pretul ofertei </w:t>
      </w:r>
    </w:p>
    <w:p w14:paraId="4CF7EE16" w14:textId="77777777" w:rsidR="00871EAF" w:rsidRDefault="00871EAF" w:rsidP="00C12701">
      <w:pPr>
        <w:widowControl w:val="0"/>
        <w:spacing w:after="0" w:line="240" w:lineRule="auto"/>
        <w:jc w:val="both"/>
        <w:rPr>
          <w:rFonts w:ascii="Times New Roman" w:hAnsi="Times New Roman" w:cs="Times New Roman"/>
          <w:bCs/>
        </w:rPr>
      </w:pPr>
    </w:p>
    <w:p w14:paraId="2D971BAC" w14:textId="77777777" w:rsidR="00231CB0" w:rsidRPr="008605D8" w:rsidRDefault="00231CB0" w:rsidP="00C12701">
      <w:pPr>
        <w:widowControl w:val="0"/>
        <w:spacing w:after="0" w:line="240" w:lineRule="auto"/>
        <w:jc w:val="both"/>
        <w:rPr>
          <w:rFonts w:ascii="Times New Roman" w:hAnsi="Times New Roman" w:cs="Times New Roman"/>
          <w:b/>
        </w:rPr>
      </w:pPr>
      <w:r w:rsidRPr="008605D8">
        <w:rPr>
          <w:rFonts w:ascii="Times New Roman" w:hAnsi="Times New Roman" w:cs="Times New Roman"/>
          <w:b/>
        </w:rPr>
        <w:t xml:space="preserve"> B. Garanție tehnică a lucr</w:t>
      </w:r>
      <w:r w:rsidR="00010D59">
        <w:rPr>
          <w:rFonts w:ascii="Times New Roman" w:hAnsi="Times New Roman" w:cs="Times New Roman"/>
          <w:b/>
        </w:rPr>
        <w:t>ărilor suplimentara ofertată - 20 puncte</w:t>
      </w:r>
    </w:p>
    <w:p w14:paraId="190D6C7B" w14:textId="77777777" w:rsidR="00231CB0" w:rsidRPr="008605D8" w:rsidRDefault="00231CB0" w:rsidP="00C12701">
      <w:pPr>
        <w:widowControl w:val="0"/>
        <w:spacing w:after="0" w:line="240" w:lineRule="auto"/>
        <w:jc w:val="both"/>
        <w:rPr>
          <w:rFonts w:ascii="Times New Roman" w:hAnsi="Times New Roman" w:cs="Times New Roman"/>
          <w:bCs/>
        </w:rPr>
      </w:pPr>
      <w:r w:rsidRPr="008605D8">
        <w:rPr>
          <w:rFonts w:ascii="Times New Roman" w:hAnsi="Times New Roman" w:cs="Times New Roman"/>
          <w:bCs/>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 va duce la acordarea unui punctaj 0 la acest criteriu</w:t>
      </w:r>
      <w:r w:rsidR="00010D59">
        <w:rPr>
          <w:rFonts w:ascii="Times New Roman" w:hAnsi="Times New Roman" w:cs="Times New Roman"/>
          <w:bCs/>
        </w:rPr>
        <w:t>.</w:t>
      </w:r>
    </w:p>
    <w:p w14:paraId="330759BD" w14:textId="77777777" w:rsidR="00231CB0" w:rsidRPr="008605D8" w:rsidRDefault="00231CB0" w:rsidP="00C12701">
      <w:pPr>
        <w:widowControl w:val="0"/>
        <w:spacing w:after="0" w:line="240" w:lineRule="auto"/>
        <w:jc w:val="both"/>
        <w:rPr>
          <w:rFonts w:ascii="Times New Roman" w:hAnsi="Times New Roman" w:cs="Times New Roman"/>
          <w:b/>
        </w:rPr>
      </w:pPr>
      <w:r w:rsidRPr="008605D8">
        <w:rPr>
          <w:rFonts w:ascii="Times New Roman" w:hAnsi="Times New Roman" w:cs="Times New Roman"/>
          <w:b/>
        </w:rPr>
        <w:t xml:space="preserve">Algoritm de calcul: </w:t>
      </w:r>
    </w:p>
    <w:p w14:paraId="3C0A8432" w14:textId="77777777" w:rsidR="00231CB0" w:rsidRPr="008605D8" w:rsidRDefault="00231CB0" w:rsidP="00C12701">
      <w:pPr>
        <w:widowControl w:val="0"/>
        <w:spacing w:after="0" w:line="240" w:lineRule="auto"/>
        <w:jc w:val="both"/>
        <w:rPr>
          <w:rFonts w:ascii="Times New Roman" w:hAnsi="Times New Roman" w:cs="Times New Roman"/>
          <w:bCs/>
        </w:rPr>
      </w:pPr>
      <w:r w:rsidRPr="008605D8">
        <w:rPr>
          <w:rFonts w:ascii="Times New Roman" w:hAnsi="Times New Roman" w:cs="Times New Roman"/>
          <w:bCs/>
        </w:rPr>
        <w:t xml:space="preserve">Punctajul (PGL = max. 20 pct.) se acordă astfel: </w:t>
      </w:r>
    </w:p>
    <w:p w14:paraId="7A7E5883" w14:textId="556BD96D" w:rsidR="00231CB0" w:rsidRPr="008605D8" w:rsidRDefault="00231CB0" w:rsidP="00C12701">
      <w:pPr>
        <w:widowControl w:val="0"/>
        <w:spacing w:after="0" w:line="240" w:lineRule="auto"/>
        <w:jc w:val="both"/>
        <w:rPr>
          <w:rFonts w:ascii="Times New Roman" w:hAnsi="Times New Roman" w:cs="Times New Roman"/>
          <w:bCs/>
        </w:rPr>
      </w:pPr>
      <w:r w:rsidRPr="008605D8">
        <w:rPr>
          <w:rFonts w:ascii="Times New Roman" w:hAnsi="Times New Roman" w:cs="Times New Roman"/>
          <w:bCs/>
        </w:rPr>
        <w:t>a) Pentru</w:t>
      </w:r>
      <w:r w:rsidR="002E04A4">
        <w:rPr>
          <w:rFonts w:ascii="Times New Roman" w:hAnsi="Times New Roman" w:cs="Times New Roman"/>
          <w:bCs/>
        </w:rPr>
        <w:t xml:space="preserve"> 36 </w:t>
      </w:r>
      <w:r w:rsidRPr="008605D8">
        <w:rPr>
          <w:rFonts w:ascii="Times New Roman" w:hAnsi="Times New Roman" w:cs="Times New Roman"/>
          <w:bCs/>
        </w:rPr>
        <w:t xml:space="preserve"> luni de garanție suplimentara ofertată (fata de minimul solicitat de </w:t>
      </w:r>
      <w:r w:rsidR="002E04A4">
        <w:rPr>
          <w:rFonts w:ascii="Times New Roman" w:hAnsi="Times New Roman" w:cs="Times New Roman"/>
          <w:bCs/>
        </w:rPr>
        <w:t>60</w:t>
      </w:r>
      <w:r w:rsidRPr="008605D8">
        <w:rPr>
          <w:rFonts w:ascii="Times New Roman" w:hAnsi="Times New Roman" w:cs="Times New Roman"/>
          <w:bCs/>
        </w:rPr>
        <w:t xml:space="preserve">luni) se acordă 20 pct (PGLmax).; </w:t>
      </w:r>
    </w:p>
    <w:p w14:paraId="5C169E70" w14:textId="77777777" w:rsidR="00231CB0" w:rsidRDefault="00231CB0" w:rsidP="00C12701">
      <w:pPr>
        <w:widowControl w:val="0"/>
        <w:spacing w:after="0" w:line="240" w:lineRule="auto"/>
        <w:jc w:val="both"/>
        <w:rPr>
          <w:rFonts w:ascii="Times New Roman" w:hAnsi="Times New Roman" w:cs="Times New Roman"/>
          <w:bCs/>
        </w:rPr>
      </w:pPr>
      <w:r w:rsidRPr="008605D8">
        <w:rPr>
          <w:rFonts w:ascii="Times New Roman" w:hAnsi="Times New Roman" w:cs="Times New Roman"/>
          <w:bCs/>
        </w:rPr>
        <w:t xml:space="preserve">b) Pentru celelalte perioade de garanție ofertate, punctajul se acordă direct proporțional, astfel: PGL = (PGL(n)/ PGL(max)) x 20 pct. Legendă: PGLmax – Cea mai mare perioada de garanție suplimentar ofertată în cadrul procedurii; PGL(n) – Perioada de garanție suplimentara aferentă lucrărilor ofertată de operatorul economic pentru care se calculează punctajul. </w:t>
      </w:r>
    </w:p>
    <w:p w14:paraId="3DA3B15A" w14:textId="77777777" w:rsidR="00231CB0" w:rsidRPr="008605D8" w:rsidRDefault="00231CB0" w:rsidP="00C12701">
      <w:pPr>
        <w:widowControl w:val="0"/>
        <w:spacing w:after="0" w:line="240" w:lineRule="auto"/>
        <w:jc w:val="both"/>
        <w:rPr>
          <w:rFonts w:ascii="Times New Roman" w:hAnsi="Times New Roman" w:cs="Times New Roman"/>
          <w:bCs/>
        </w:rPr>
      </w:pPr>
      <w:r w:rsidRPr="008605D8">
        <w:rPr>
          <w:rFonts w:ascii="Times New Roman" w:hAnsi="Times New Roman" w:cs="Times New Roman"/>
          <w:bCs/>
        </w:rPr>
        <w:t xml:space="preserve">Notă: </w:t>
      </w:r>
    </w:p>
    <w:p w14:paraId="4BD7AB07" w14:textId="77777777" w:rsidR="00231CB0" w:rsidRPr="008605D8" w:rsidRDefault="00231CB0" w:rsidP="00C12701">
      <w:pPr>
        <w:widowControl w:val="0"/>
        <w:spacing w:after="0" w:line="240" w:lineRule="auto"/>
        <w:jc w:val="both"/>
        <w:rPr>
          <w:rFonts w:ascii="Times New Roman" w:hAnsi="Times New Roman" w:cs="Times New Roman"/>
          <w:bCs/>
        </w:rPr>
      </w:pPr>
      <w:r w:rsidRPr="008605D8">
        <w:rPr>
          <w:rFonts w:ascii="Times New Roman" w:hAnsi="Times New Roman" w:cs="Times New Roman"/>
          <w:bCs/>
        </w:rPr>
        <w:t xml:space="preserve">• Punctajul vizează perioada de garanție suplimentara a lucrărilor executate, iar PGL se exprima în luni calendaristice calculate de la data întocmirii procesului - verbal de recepție la terminarea lucrărilor și reprezintă perioada de timp cuprinsă între data recepției la terminarea lucrărilor și data recepției finale. </w:t>
      </w:r>
    </w:p>
    <w:p w14:paraId="2BC90383" w14:textId="6FEDE4F9" w:rsidR="00231CB0" w:rsidRPr="008605D8" w:rsidRDefault="00231CB0" w:rsidP="00C12701">
      <w:pPr>
        <w:widowControl w:val="0"/>
        <w:spacing w:after="0" w:line="240" w:lineRule="auto"/>
        <w:jc w:val="both"/>
        <w:rPr>
          <w:rFonts w:ascii="Times New Roman" w:hAnsi="Times New Roman" w:cs="Times New Roman"/>
          <w:bCs/>
        </w:rPr>
      </w:pPr>
      <w:r w:rsidRPr="008605D8">
        <w:rPr>
          <w:rFonts w:ascii="Times New Roman" w:hAnsi="Times New Roman" w:cs="Times New Roman"/>
          <w:bCs/>
        </w:rPr>
        <w:lastRenderedPageBreak/>
        <w:t xml:space="preserve">• Perioada de garanție tehnica a lucrarilor conform Caietului de sarcini este de minim </w:t>
      </w:r>
      <w:r w:rsidR="002E04A4">
        <w:rPr>
          <w:rFonts w:ascii="Times New Roman" w:hAnsi="Times New Roman" w:cs="Times New Roman"/>
          <w:bCs/>
        </w:rPr>
        <w:t>60</w:t>
      </w:r>
      <w:r w:rsidRPr="008605D8">
        <w:rPr>
          <w:rFonts w:ascii="Times New Roman" w:hAnsi="Times New Roman" w:cs="Times New Roman"/>
          <w:bCs/>
        </w:rPr>
        <w:t xml:space="preserve"> de luni, in acest sens, se va puncta perioada de garantie suplimentara.  </w:t>
      </w:r>
    </w:p>
    <w:p w14:paraId="43DF50A8" w14:textId="591548B1" w:rsidR="00C12701" w:rsidRPr="008605D8" w:rsidRDefault="00C12701" w:rsidP="00C12701">
      <w:pPr>
        <w:pStyle w:val="Heading1"/>
        <w:keepNext w:val="0"/>
        <w:keepLines w:val="0"/>
        <w:widowControl w:val="0"/>
        <w:spacing w:before="0" w:line="240" w:lineRule="auto"/>
        <w:rPr>
          <w:rFonts w:ascii="Times New Roman" w:hAnsi="Times New Roman" w:cs="Times New Roman"/>
          <w:szCs w:val="22"/>
        </w:rPr>
      </w:pPr>
      <w:r>
        <w:rPr>
          <w:rFonts w:ascii="Times New Roman" w:hAnsi="Times New Roman" w:cs="Times New Roman"/>
          <w:szCs w:val="22"/>
        </w:rPr>
        <w:t>Detalii suplimentare garantie si instruire</w:t>
      </w:r>
    </w:p>
    <w:p w14:paraId="3085B691" w14:textId="77777777" w:rsidR="00C12701" w:rsidRPr="00F2384F" w:rsidRDefault="00C12701" w:rsidP="00C12701">
      <w:pPr>
        <w:spacing w:after="0" w:line="240" w:lineRule="auto"/>
        <w:jc w:val="both"/>
        <w:rPr>
          <w:rFonts w:ascii="Times New Roman" w:hAnsi="Times New Roman" w:cs="Times New Roman"/>
        </w:rPr>
      </w:pPr>
    </w:p>
    <w:p w14:paraId="14B9B537" w14:textId="77777777" w:rsidR="00C12701" w:rsidRPr="00F2384F" w:rsidRDefault="00C12701" w:rsidP="00C12701">
      <w:pPr>
        <w:spacing w:after="0" w:line="240" w:lineRule="auto"/>
        <w:rPr>
          <w:b/>
          <w:bCs/>
        </w:rPr>
      </w:pPr>
      <w:r w:rsidRPr="00F2384F">
        <w:rPr>
          <w:b/>
          <w:bCs/>
        </w:rPr>
        <w:t>Garanție / Termen de valabilitate</w:t>
      </w:r>
    </w:p>
    <w:p w14:paraId="3369BEF8"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 xml:space="preserve">Garanția pentru stațiile de reincarcare este de minim </w:t>
      </w:r>
      <w:r>
        <w:rPr>
          <w:rFonts w:ascii="Times New Roman" w:hAnsi="Times New Roman" w:cs="Times New Roman"/>
        </w:rPr>
        <w:t>60</w:t>
      </w:r>
      <w:r w:rsidRPr="00F2384F">
        <w:rPr>
          <w:rFonts w:ascii="Times New Roman" w:hAnsi="Times New Roman" w:cs="Times New Roman"/>
        </w:rPr>
        <w:t xml:space="preserve"> luni.</w:t>
      </w:r>
    </w:p>
    <w:p w14:paraId="7AD00E93"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Condiții de garanție și post garanție:</w:t>
      </w:r>
    </w:p>
    <w:p w14:paraId="1ACC1F7B"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Pe întreaga perioadă de garanție, prestatorul va asigura serviciul de suport tehnic permanent 24h și va demonstra acest lucru prin existența acestui serviciu activ</w:t>
      </w:r>
      <w:r>
        <w:rPr>
          <w:rFonts w:ascii="Times New Roman" w:hAnsi="Times New Roman" w:cs="Times New Roman"/>
        </w:rPr>
        <w:t xml:space="preserve"> la nivelul unui dispecerat functional (resurse tehnice, umane, etc)</w:t>
      </w:r>
      <w:r w:rsidRPr="00F2384F">
        <w:rPr>
          <w:rFonts w:ascii="Times New Roman" w:hAnsi="Times New Roman" w:cs="Times New Roman"/>
        </w:rPr>
        <w:t>;</w:t>
      </w:r>
    </w:p>
    <w:p w14:paraId="23E071C0" w14:textId="77777777" w:rsidR="00C12701" w:rsidRPr="00F2384F" w:rsidRDefault="00C12701" w:rsidP="00C12701">
      <w:pPr>
        <w:spacing w:after="0" w:line="240" w:lineRule="auto"/>
        <w:jc w:val="both"/>
        <w:rPr>
          <w:rFonts w:ascii="Times New Roman" w:hAnsi="Times New Roman" w:cs="Times New Roman"/>
          <w:iCs/>
          <w:lang w:val="fr-BE"/>
        </w:rPr>
      </w:pPr>
      <w:r w:rsidRPr="00F2384F">
        <w:rPr>
          <w:rFonts w:ascii="Times New Roman" w:hAnsi="Times New Roman" w:cs="Times New Roman"/>
        </w:rPr>
        <w:tab/>
        <w:t xml:space="preserve">Toate produsele trebuie să fie acoperite de garanție pentru cel puțin perioada solicitată pentru fiecare produs. Perioada de garanție începe de la data </w:t>
      </w:r>
      <w:r w:rsidRPr="00F2384F">
        <w:rPr>
          <w:rFonts w:ascii="Times New Roman" w:hAnsi="Times New Roman" w:cs="Times New Roman"/>
          <w:iCs/>
        </w:rPr>
        <w:t xml:space="preserve">receptiei și punerii în funcțiune a acestora, iar acesta trebuie să acopere stațiile și operatiunile accesorii cuprinse in contract respectiv montarea, identificarea, si asigurarea softului de functionare </w:t>
      </w:r>
    </w:p>
    <w:p w14:paraId="747891D6" w14:textId="77777777" w:rsidR="00C12701" w:rsidRPr="00F2384F" w:rsidRDefault="00C12701" w:rsidP="00C12701">
      <w:pPr>
        <w:spacing w:after="0" w:line="240" w:lineRule="auto"/>
        <w:jc w:val="both"/>
        <w:rPr>
          <w:rFonts w:ascii="Times New Roman" w:hAnsi="Times New Roman" w:cs="Times New Roman"/>
          <w:iCs/>
        </w:rPr>
      </w:pPr>
      <w:r w:rsidRPr="00F2384F">
        <w:rPr>
          <w:rFonts w:ascii="Times New Roman" w:hAnsi="Times New Roman" w:cs="Times New Roman"/>
          <w:i/>
        </w:rPr>
        <w:tab/>
      </w:r>
      <w:r w:rsidRPr="00F2384F">
        <w:rPr>
          <w:rFonts w:ascii="Times New Roman" w:hAnsi="Times New Roman" w:cs="Times New Roman"/>
          <w:iCs/>
        </w:rPr>
        <w:t>Garanția trebuie sa acopere toate costurile rezultate din remedierea defectelor în perioada de garanție, inclusiv, dar fără a se limita la:</w:t>
      </w:r>
    </w:p>
    <w:p w14:paraId="507FBCB2" w14:textId="77777777" w:rsidR="00C12701" w:rsidRPr="00F2384F" w:rsidRDefault="00C12701" w:rsidP="00EC7AED">
      <w:pPr>
        <w:numPr>
          <w:ilvl w:val="0"/>
          <w:numId w:val="57"/>
        </w:numPr>
        <w:spacing w:after="0" w:line="240" w:lineRule="auto"/>
        <w:contextualSpacing/>
        <w:jc w:val="both"/>
        <w:rPr>
          <w:rFonts w:ascii="Times New Roman" w:eastAsia="Calibri" w:hAnsi="Times New Roman" w:cs="Times New Roman"/>
        </w:rPr>
      </w:pPr>
      <w:r w:rsidRPr="00F2384F">
        <w:rPr>
          <w:rFonts w:ascii="Times New Roman" w:eastAsia="Calibri" w:hAnsi="Times New Roman" w:cs="Times New Roman"/>
        </w:rPr>
        <w:t>demontare, inclusiv închirierea de unelte speciale necesare pe durata intervenției (dacă este aplicabil);</w:t>
      </w:r>
    </w:p>
    <w:p w14:paraId="4F76DF8A" w14:textId="77777777" w:rsidR="00C12701" w:rsidRPr="00F2384F" w:rsidRDefault="00C12701" w:rsidP="00EC7AED">
      <w:pPr>
        <w:numPr>
          <w:ilvl w:val="0"/>
          <w:numId w:val="58"/>
        </w:numPr>
        <w:spacing w:after="0" w:line="240" w:lineRule="auto"/>
        <w:contextualSpacing/>
        <w:jc w:val="both"/>
        <w:rPr>
          <w:rFonts w:ascii="Times New Roman" w:eastAsia="Calibri" w:hAnsi="Times New Roman" w:cs="Times New Roman"/>
        </w:rPr>
      </w:pPr>
      <w:r w:rsidRPr="00F2384F">
        <w:rPr>
          <w:rFonts w:ascii="Times New Roman" w:eastAsia="Calibri" w:hAnsi="Times New Roman" w:cs="Times New Roman"/>
        </w:rPr>
        <w:t>ambalaje, inclusiv furnizarea de material protector pentru transport (carton, cutii, lăzi etc.);</w:t>
      </w:r>
    </w:p>
    <w:p w14:paraId="1E6A9A09" w14:textId="77777777" w:rsidR="00C12701" w:rsidRPr="00F2384F" w:rsidRDefault="00C12701" w:rsidP="00EC7AED">
      <w:pPr>
        <w:numPr>
          <w:ilvl w:val="0"/>
          <w:numId w:val="59"/>
        </w:numPr>
        <w:spacing w:after="0" w:line="240" w:lineRule="auto"/>
        <w:contextualSpacing/>
        <w:jc w:val="both"/>
        <w:rPr>
          <w:rFonts w:ascii="Times New Roman" w:eastAsia="Calibri" w:hAnsi="Times New Roman" w:cs="Times New Roman"/>
        </w:rPr>
      </w:pPr>
      <w:r w:rsidRPr="00F2384F">
        <w:rPr>
          <w:rFonts w:ascii="Times New Roman" w:eastAsia="Calibri" w:hAnsi="Times New Roman" w:cs="Times New Roman"/>
        </w:rPr>
        <w:t>transport prin intermediul transportatorului, inclusiv de transport internațional (dacă este aplicabil);</w:t>
      </w:r>
    </w:p>
    <w:p w14:paraId="7AA40A22" w14:textId="77777777" w:rsidR="00C12701" w:rsidRPr="00F2384F" w:rsidRDefault="00C12701" w:rsidP="00EC7AED">
      <w:pPr>
        <w:numPr>
          <w:ilvl w:val="0"/>
          <w:numId w:val="60"/>
        </w:numPr>
        <w:spacing w:after="0" w:line="240" w:lineRule="auto"/>
        <w:contextualSpacing/>
        <w:jc w:val="both"/>
        <w:rPr>
          <w:rFonts w:ascii="Times New Roman" w:eastAsia="Calibri" w:hAnsi="Times New Roman" w:cs="Times New Roman"/>
        </w:rPr>
      </w:pPr>
      <w:r w:rsidRPr="00F2384F">
        <w:rPr>
          <w:rFonts w:ascii="Times New Roman" w:eastAsia="Calibri" w:hAnsi="Times New Roman" w:cs="Times New Roman"/>
        </w:rPr>
        <w:t>diagnoza defectelor, inclusiv costurile de personal;</w:t>
      </w:r>
    </w:p>
    <w:p w14:paraId="0225A368" w14:textId="77777777" w:rsidR="00C12701" w:rsidRPr="00F2384F" w:rsidRDefault="00C12701" w:rsidP="00EC7AED">
      <w:pPr>
        <w:numPr>
          <w:ilvl w:val="0"/>
          <w:numId w:val="63"/>
        </w:numPr>
        <w:spacing w:after="0" w:line="240" w:lineRule="auto"/>
        <w:contextualSpacing/>
        <w:jc w:val="both"/>
        <w:rPr>
          <w:rFonts w:ascii="Times New Roman" w:eastAsia="Calibri" w:hAnsi="Times New Roman" w:cs="Times New Roman"/>
        </w:rPr>
      </w:pPr>
      <w:r w:rsidRPr="00F2384F">
        <w:rPr>
          <w:rFonts w:ascii="Times New Roman" w:eastAsia="Calibri" w:hAnsi="Times New Roman" w:cs="Times New Roman"/>
        </w:rPr>
        <w:t>repararea tuturor componentelor defecte sau furnizarea unor noi componente;</w:t>
      </w:r>
    </w:p>
    <w:p w14:paraId="78FA735E" w14:textId="77777777" w:rsidR="00C12701" w:rsidRPr="00F2384F" w:rsidRDefault="00C12701" w:rsidP="00EC7AED">
      <w:pPr>
        <w:numPr>
          <w:ilvl w:val="0"/>
          <w:numId w:val="62"/>
        </w:numPr>
        <w:spacing w:after="0" w:line="240" w:lineRule="auto"/>
        <w:contextualSpacing/>
        <w:jc w:val="both"/>
        <w:rPr>
          <w:rFonts w:ascii="Times New Roman" w:eastAsia="Calibri" w:hAnsi="Times New Roman" w:cs="Times New Roman"/>
        </w:rPr>
      </w:pPr>
      <w:r w:rsidRPr="00F2384F">
        <w:rPr>
          <w:rFonts w:ascii="Times New Roman" w:eastAsia="Calibri" w:hAnsi="Times New Roman" w:cs="Times New Roman"/>
        </w:rPr>
        <w:t>înlocuirea părților defecte;</w:t>
      </w:r>
    </w:p>
    <w:p w14:paraId="3B28CBE5" w14:textId="77777777" w:rsidR="00C12701" w:rsidRPr="00F2384F" w:rsidRDefault="00C12701" w:rsidP="00EC7AED">
      <w:pPr>
        <w:numPr>
          <w:ilvl w:val="0"/>
          <w:numId w:val="61"/>
        </w:numPr>
        <w:spacing w:after="0" w:line="240" w:lineRule="auto"/>
        <w:contextualSpacing/>
        <w:jc w:val="both"/>
        <w:rPr>
          <w:rFonts w:ascii="Times New Roman" w:eastAsia="Calibri" w:hAnsi="Times New Roman" w:cs="Times New Roman"/>
        </w:rPr>
      </w:pPr>
      <w:r w:rsidRPr="00F2384F">
        <w:rPr>
          <w:rFonts w:ascii="Times New Roman" w:eastAsia="Calibri" w:hAnsi="Times New Roman" w:cs="Times New Roman"/>
        </w:rPr>
        <w:t>despachetarea, inclusiv curățarea spațiilor unde se efectuează intervenția;</w:t>
      </w:r>
    </w:p>
    <w:p w14:paraId="2722EC94" w14:textId="77777777" w:rsidR="00C12701" w:rsidRPr="00F2384F" w:rsidRDefault="00C12701" w:rsidP="00EC7AED">
      <w:pPr>
        <w:numPr>
          <w:ilvl w:val="0"/>
          <w:numId w:val="64"/>
        </w:numPr>
        <w:spacing w:after="0" w:line="240" w:lineRule="auto"/>
        <w:contextualSpacing/>
        <w:jc w:val="both"/>
        <w:rPr>
          <w:rFonts w:ascii="Times New Roman" w:eastAsia="Calibri" w:hAnsi="Times New Roman" w:cs="Times New Roman"/>
        </w:rPr>
      </w:pPr>
      <w:r w:rsidRPr="00F2384F">
        <w:rPr>
          <w:rFonts w:ascii="Times New Roman" w:eastAsia="Calibri" w:hAnsi="Times New Roman" w:cs="Times New Roman"/>
        </w:rPr>
        <w:t>instalarea în starea inițială;</w:t>
      </w:r>
    </w:p>
    <w:p w14:paraId="01DAC22F" w14:textId="77777777" w:rsidR="00C12701" w:rsidRPr="00F2384F" w:rsidRDefault="00C12701" w:rsidP="00EC7AED">
      <w:pPr>
        <w:numPr>
          <w:ilvl w:val="0"/>
          <w:numId w:val="65"/>
        </w:numPr>
        <w:spacing w:after="0" w:line="240" w:lineRule="auto"/>
        <w:contextualSpacing/>
        <w:jc w:val="both"/>
        <w:rPr>
          <w:rFonts w:ascii="Times New Roman" w:eastAsia="Calibri" w:hAnsi="Times New Roman" w:cs="Times New Roman"/>
        </w:rPr>
      </w:pPr>
      <w:r w:rsidRPr="00F2384F">
        <w:rPr>
          <w:rFonts w:ascii="Times New Roman" w:eastAsia="Calibri" w:hAnsi="Times New Roman" w:cs="Times New Roman"/>
        </w:rPr>
        <w:t>testarea pentru a asigura funcționarea corectă;</w:t>
      </w:r>
    </w:p>
    <w:p w14:paraId="40584570" w14:textId="77777777" w:rsidR="00C12701" w:rsidRPr="00F2384F" w:rsidRDefault="00C12701" w:rsidP="00EC7AED">
      <w:pPr>
        <w:numPr>
          <w:ilvl w:val="0"/>
          <w:numId w:val="56"/>
        </w:numPr>
        <w:spacing w:after="0" w:line="240" w:lineRule="auto"/>
        <w:contextualSpacing/>
        <w:jc w:val="both"/>
        <w:rPr>
          <w:rFonts w:ascii="Times New Roman" w:eastAsia="Calibri" w:hAnsi="Times New Roman" w:cs="Times New Roman"/>
        </w:rPr>
      </w:pPr>
      <w:r w:rsidRPr="00F2384F">
        <w:rPr>
          <w:rFonts w:ascii="Times New Roman" w:eastAsia="Calibri" w:hAnsi="Times New Roman" w:cs="Times New Roman"/>
        </w:rPr>
        <w:t>repunerea în funcțiune.</w:t>
      </w:r>
    </w:p>
    <w:p w14:paraId="156CB4A8" w14:textId="77777777" w:rsidR="00C12701" w:rsidRPr="00F2384F" w:rsidRDefault="00C12701" w:rsidP="00EC7AED">
      <w:pPr>
        <w:numPr>
          <w:ilvl w:val="0"/>
          <w:numId w:val="56"/>
        </w:numPr>
        <w:spacing w:after="0" w:line="240" w:lineRule="auto"/>
        <w:contextualSpacing/>
        <w:jc w:val="both"/>
        <w:rPr>
          <w:rFonts w:ascii="Times New Roman" w:eastAsia="Calibri" w:hAnsi="Times New Roman" w:cs="Times New Roman"/>
        </w:rPr>
      </w:pPr>
      <w:r w:rsidRPr="00F2384F">
        <w:rPr>
          <w:rFonts w:ascii="Times New Roman" w:eastAsia="Calibri" w:hAnsi="Times New Roman" w:cs="Times New Roman"/>
        </w:rPr>
        <w:t>viciile ascunse care pot afecta ulterior calitatea materialelor, sau funcționalitatea produselor pentru care au fost proiectate</w:t>
      </w:r>
    </w:p>
    <w:p w14:paraId="065B48C8"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 xml:space="preserve">Pentru scopul acestei proceduri, noțiunea de „defect” trebuie interpretată ca un comportament al produsului diferit de </w:t>
      </w:r>
      <w:r w:rsidRPr="00F2384F">
        <w:rPr>
          <w:rFonts w:ascii="Times New Roman" w:hAnsi="Times New Roman" w:cs="Times New Roman"/>
          <w:iCs/>
        </w:rPr>
        <w:t>specificațiile tehnice sau cerințe funcționale</w:t>
      </w:r>
      <w:r w:rsidRPr="00F2384F">
        <w:rPr>
          <w:rFonts w:ascii="Times New Roman" w:hAnsi="Times New Roman" w:cs="Times New Roman"/>
        </w:rPr>
        <w:t xml:space="preserve"> din caietul de sarcini. </w:t>
      </w:r>
    </w:p>
    <w:p w14:paraId="7703D986"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 xml:space="preserve">În completarea fișei tehnice se vor preciza documentele din care reiese îndeplinirea conformității produselor ofertate cu specificațiile tehnice, pentru fiecare cerință în parte.  </w:t>
      </w:r>
    </w:p>
    <w:p w14:paraId="69BCE4B6" w14:textId="77777777" w:rsidR="00C12701" w:rsidRPr="00F2384F" w:rsidRDefault="00C12701" w:rsidP="00C12701">
      <w:pPr>
        <w:spacing w:after="0" w:line="240" w:lineRule="auto"/>
        <w:jc w:val="both"/>
        <w:rPr>
          <w:rFonts w:ascii="Times New Roman" w:hAnsi="Times New Roman" w:cs="Times New Roman"/>
        </w:rPr>
      </w:pPr>
    </w:p>
    <w:p w14:paraId="0E9EFDDA" w14:textId="77777777" w:rsidR="00C12701" w:rsidRPr="00F2384F" w:rsidRDefault="00C12701" w:rsidP="00C12701">
      <w:pPr>
        <w:spacing w:after="0" w:line="240" w:lineRule="auto"/>
        <w:rPr>
          <w:b/>
          <w:bCs/>
        </w:rPr>
      </w:pPr>
      <w:bookmarkStart w:id="70" w:name="_Toc478634978"/>
      <w:r w:rsidRPr="00F2384F">
        <w:rPr>
          <w:b/>
          <w:bCs/>
        </w:rPr>
        <w:t>Instalare, punere în funcțiune, testare</w:t>
      </w:r>
      <w:bookmarkEnd w:id="70"/>
    </w:p>
    <w:p w14:paraId="047D3E9C"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Executantul va asigura echipamentul şi personalul specializat necesar executării probelor, testelor şi verificărilor pe șantier, incluzând aducerea, instalarea, conectarea, deconectarea instrumentelor de testare, precum şi activitățile de înregistrare a rezultatelor obținute.</w:t>
      </w:r>
    </w:p>
    <w:p w14:paraId="53D792CE"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Lucrările trebuie să fie începute la termenul stabilit, derulate conform programului de lucrări și al graficului de realizare a lucrărilor şi terminate la termenul stabilit la contractare.</w:t>
      </w:r>
    </w:p>
    <w:p w14:paraId="1027C227"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 xml:space="preserve">Antreprenorul se va asigura că drumurile şi arterele de circulație folosite de el nu sunt murdărite ca rezultat al folosirii, iar cazul în care se murdăresc, contractantul va lua toate măsurile pentru a le curăța, fără costuri suplimentare pentru investitor. </w:t>
      </w:r>
    </w:p>
    <w:p w14:paraId="6050196C"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În funcție de strada pe care se va lucra, se vor asigura, după caz, condiții de circulație pentru circulația normală, sau temporar se va scoate strada din circulație, cu aprobarea organelor abilitate pentru aceasta.</w:t>
      </w:r>
    </w:p>
    <w:p w14:paraId="7BEC3A78"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 xml:space="preserve">Contractantul va asambla produsele la locul de instalare indicat de Autoritatea contractantă  și va efectua orice altă configurație considerată necesară pentru a asigura funcționarea corectă a </w:t>
      </w:r>
      <w:r w:rsidRPr="00F2384F">
        <w:rPr>
          <w:rFonts w:ascii="Times New Roman" w:hAnsi="Times New Roman" w:cs="Times New Roman"/>
        </w:rPr>
        <w:lastRenderedPageBreak/>
        <w:t>produselor. Contractantul trebuie să instaleze toate produsele în mod corespunzător, asigurând-se în același timp ca spațiile unde s-a realizat instalarea rămân curate.</w:t>
      </w:r>
      <w:r w:rsidRPr="00F2384F">
        <w:rPr>
          <w:rFonts w:ascii="Times New Roman" w:hAnsi="Times New Roman" w:cs="Times New Roman"/>
        </w:rPr>
        <w:tab/>
      </w:r>
    </w:p>
    <w:p w14:paraId="308BFF90"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05D7F56F" w14:textId="77777777" w:rsidR="00C12701" w:rsidRPr="00F2384F" w:rsidRDefault="00C12701" w:rsidP="00C12701">
      <w:pPr>
        <w:spacing w:after="0" w:line="240" w:lineRule="auto"/>
        <w:jc w:val="both"/>
        <w:rPr>
          <w:rFonts w:ascii="Times New Roman" w:hAnsi="Times New Roman" w:cs="Times New Roman"/>
          <w:color w:val="FF0000"/>
        </w:rPr>
      </w:pPr>
      <w:r w:rsidRPr="00F2384F">
        <w:rPr>
          <w:rFonts w:ascii="Times New Roman" w:hAnsi="Times New Roman" w:cs="Times New Roman"/>
        </w:rPr>
        <w:tab/>
        <w:t xml:space="preserve">Odată ce produsele sunt asamblate, contractantul va realiza și apoi toate configurările/setările necesare pentru a pune produsele în funcțiune. Punerea in funcțiune include, de asemenea, toate ajustările și setările necesare pentru a asigura instalarea corespunzătoare, în ceea ce privește performanța și calitatea, cu toate configurațiile necesare pentru o funcționare optimă. </w:t>
      </w:r>
    </w:p>
    <w:p w14:paraId="48EF46B1"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După instalare și punere în funcțiune, autoritatea contractantă și/sau contractantul va efectua teste funcționale ale produsului. Testarea produsului va avea în vedere testare in condiții de utilizare „reala” a acestuia.</w:t>
      </w:r>
    </w:p>
    <w:p w14:paraId="1E77C3F4"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Pentru a asigura funcționarea produsului la parametri agreați, contractantul va efectua testarea pe cheltuiala sa și fără nici un fel de costuri din partea autorității/entității contractante. Contractantul rămâne responsabil pentru protejarea produselor luând toate masurile adecvate pentru a preveni lovituri, zgârieturi și alte deteriorări, până la recepția de către autoritatea contractantă.</w:t>
      </w:r>
    </w:p>
    <w:p w14:paraId="73A51E56" w14:textId="77777777" w:rsidR="00C12701" w:rsidRPr="00F2384F" w:rsidRDefault="00C12701" w:rsidP="00C12701">
      <w:pPr>
        <w:spacing w:after="0" w:line="240" w:lineRule="auto"/>
        <w:rPr>
          <w:b/>
          <w:bCs/>
        </w:rPr>
      </w:pPr>
      <w:bookmarkStart w:id="71" w:name="_Toc478634979"/>
      <w:r w:rsidRPr="00F2384F">
        <w:rPr>
          <w:b/>
          <w:bCs/>
        </w:rPr>
        <w:t>Instruirea personalului pentru utilizare</w:t>
      </w:r>
      <w:bookmarkEnd w:id="71"/>
    </w:p>
    <w:p w14:paraId="2089BA03"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 xml:space="preserve">Contractantul este responsabil pentru instruirea la fața locului a personalului desemnat de </w:t>
      </w:r>
      <w:r w:rsidRPr="00F2384F">
        <w:rPr>
          <w:rFonts w:ascii="Times New Roman" w:hAnsi="Times New Roman" w:cs="Times New Roman"/>
          <w:i/>
        </w:rPr>
        <w:t>autoritatea contractantă</w:t>
      </w:r>
      <w:r w:rsidRPr="00F2384F">
        <w:rPr>
          <w:rFonts w:ascii="Times New Roman" w:hAnsi="Times New Roman" w:cs="Times New Roman"/>
        </w:rPr>
        <w:t>. Scopul instruirii este de a transfera cunoștințele necesare pentru a opera produsul. Instruirea va fi organizată după ce produsul este funcțional și trebuie să permită personalului autorității contractante să: duca la înțelegerea diferitelor componente ale produsului; înțelegerea tuturor funcționalităților; operarea produsului; informații despre mentenanța de rutină care trebuie să fie efectuată de către utilizator; depistarea problemelor și diagnosticare de baza; etc..</w:t>
      </w:r>
    </w:p>
    <w:p w14:paraId="5EB1C6CD"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Contractantul trebuie să propună orice subiect suplimentar care ar putea fi necesar pentru a se asigura că personalul autorității contractante este pe deplin instruit pentru a asigura utilizarea corespunzătoare a produsului. Durata sesiunii de instruire va fi menționat de către ofertant în propunerea tehnică în funcție de aspectele care vor fi abordate pe durata sesiunii.</w:t>
      </w:r>
    </w:p>
    <w:p w14:paraId="65248BC6" w14:textId="77777777" w:rsidR="00C12701" w:rsidRPr="00F2384F" w:rsidRDefault="00C12701" w:rsidP="00C12701">
      <w:pPr>
        <w:spacing w:after="0" w:line="240" w:lineRule="auto"/>
        <w:jc w:val="both"/>
        <w:rPr>
          <w:rFonts w:ascii="Times New Roman" w:hAnsi="Times New Roman" w:cs="Times New Roman"/>
          <w:iCs/>
        </w:rPr>
      </w:pPr>
      <w:r w:rsidRPr="00F2384F">
        <w:rPr>
          <w:rFonts w:ascii="Times New Roman" w:hAnsi="Times New Roman" w:cs="Times New Roman"/>
        </w:rPr>
        <w:tab/>
        <w:t xml:space="preserve">Contractantul va asigura pe durata sesiunii de instruire materiale suport  în limba română, care includ cel puțin </w:t>
      </w:r>
      <w:r w:rsidRPr="00F2384F">
        <w:rPr>
          <w:rFonts w:ascii="Times New Roman" w:hAnsi="Times New Roman" w:cs="Times New Roman"/>
          <w:iCs/>
        </w:rPr>
        <w:t>manuale de operare, fise tehnice, documentația de administrare și operare.</w:t>
      </w:r>
      <w:r>
        <w:rPr>
          <w:rFonts w:ascii="Times New Roman" w:hAnsi="Times New Roman" w:cs="Times New Roman"/>
          <w:iCs/>
        </w:rPr>
        <w:t xml:space="preserve"> Sesiunea de intruire va fi de 2 zile la sediul achizitorului si in teren, ofertantul prezentant obligatoriu in oferta tehnica o aceasta activitate si un plan de instruire detaliat, resursele alocate.</w:t>
      </w:r>
    </w:p>
    <w:p w14:paraId="46131AF3" w14:textId="77777777" w:rsidR="00C12701" w:rsidRPr="00F2384F" w:rsidRDefault="00C12701" w:rsidP="00C12701">
      <w:pPr>
        <w:spacing w:after="0" w:line="240" w:lineRule="auto"/>
        <w:rPr>
          <w:b/>
          <w:bCs/>
        </w:rPr>
      </w:pPr>
      <w:bookmarkStart w:id="72" w:name="_Toc478634980"/>
      <w:r w:rsidRPr="00F2384F">
        <w:rPr>
          <w:b/>
          <w:bCs/>
        </w:rPr>
        <w:t>Servicii de mentenanță</w:t>
      </w:r>
    </w:p>
    <w:p w14:paraId="65FDA4F5" w14:textId="77777777" w:rsidR="00C12701" w:rsidRPr="00F2384F" w:rsidRDefault="00C12701" w:rsidP="00C12701">
      <w:pPr>
        <w:spacing w:after="0" w:line="240" w:lineRule="auto"/>
        <w:jc w:val="both"/>
        <w:rPr>
          <w:rFonts w:ascii="Times New Roman" w:eastAsia="Calibri" w:hAnsi="Times New Roman" w:cs="Times New Roman"/>
          <w:color w:val="000000"/>
        </w:rPr>
      </w:pPr>
      <w:r w:rsidRPr="00F2384F">
        <w:rPr>
          <w:rFonts w:ascii="Times New Roman" w:hAnsi="Times New Roman" w:cs="Times New Roman"/>
        </w:rPr>
        <w:tab/>
      </w:r>
      <w:r>
        <w:rPr>
          <w:rFonts w:ascii="Times New Roman" w:hAnsi="Times New Roman" w:cs="Times New Roman"/>
        </w:rPr>
        <w:t xml:space="preserve">Se va prezenta la nivel de oferta </w:t>
      </w:r>
      <w:r w:rsidRPr="00F2384F">
        <w:rPr>
          <w:rFonts w:ascii="Times New Roman" w:hAnsi="Times New Roman" w:cs="Times New Roman"/>
        </w:rPr>
        <w:t xml:space="preserve">Plan de întreținere privind mentenanța corectivă și mentenența preventivă a </w:t>
      </w:r>
      <w:r>
        <w:rPr>
          <w:rFonts w:ascii="Times New Roman" w:hAnsi="Times New Roman" w:cs="Times New Roman"/>
        </w:rPr>
        <w:t xml:space="preserve">investitiei </w:t>
      </w:r>
    </w:p>
    <w:p w14:paraId="4EAE2C2F" w14:textId="77777777" w:rsidR="00C12701" w:rsidRPr="00F2384F" w:rsidRDefault="00C12701" w:rsidP="00C12701">
      <w:pPr>
        <w:spacing w:after="0" w:line="240" w:lineRule="auto"/>
        <w:rPr>
          <w:rFonts w:ascii="Times New Roman" w:hAnsi="Times New Roman" w:cs="Times New Roman"/>
        </w:rPr>
      </w:pPr>
    </w:p>
    <w:p w14:paraId="0AE1F778" w14:textId="77777777" w:rsidR="00C12701" w:rsidRPr="00F2384F" w:rsidRDefault="00C12701" w:rsidP="00C12701">
      <w:pPr>
        <w:spacing w:after="0" w:line="240" w:lineRule="auto"/>
        <w:rPr>
          <w:b/>
          <w:bCs/>
        </w:rPr>
      </w:pPr>
      <w:r w:rsidRPr="00F2384F">
        <w:rPr>
          <w:b/>
          <w:bCs/>
        </w:rPr>
        <w:t>Mentenanța corectivă în perioada de garanție</w:t>
      </w:r>
    </w:p>
    <w:p w14:paraId="19DF7BC1"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Serviciile de mentenanță corectivă din perioada de garanție a produsului sunt incluse în prețul bunului.</w:t>
      </w:r>
    </w:p>
    <w:p w14:paraId="2D9B67B1"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 Mentenanța corectivă include localizarea, diagnosticarea defectelor, inclusiv intervenția pentru restabilirea bunei funcționari și trebuie efectuată pentru toate părțile componente ale produsului atunci când autoritatea contractantă semnalează un incident.</w:t>
      </w:r>
    </w:p>
    <w:p w14:paraId="3DE5BD34"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 xml:space="preserve">Contractantul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w:t>
      </w:r>
      <w:r w:rsidRPr="00F2384F">
        <w:rPr>
          <w:rFonts w:ascii="Times New Roman" w:hAnsi="Times New Roman" w:cs="Times New Roman"/>
        </w:rPr>
        <w:lastRenderedPageBreak/>
        <w:t xml:space="preserve">vor realiza, de regulă, în locațiile unde sunt instalate echipamentele. În cazul în care activitățile de mentenanță corectivă necesită operații tehnologice mai complicate, acestea pot fi executate şi la sediul contractantului, caz în care se întocmește un proces verbal de custodie. </w:t>
      </w:r>
    </w:p>
    <w:p w14:paraId="31984DCE"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precum și rezultatele testelor de funcționare.</w:t>
      </w:r>
    </w:p>
    <w:p w14:paraId="3AEDB07A" w14:textId="77777777" w:rsidR="00C12701" w:rsidRPr="00F2384F" w:rsidRDefault="00C12701" w:rsidP="00C12701">
      <w:pPr>
        <w:spacing w:after="0" w:line="240" w:lineRule="auto"/>
        <w:jc w:val="both"/>
        <w:rPr>
          <w:rFonts w:ascii="Times New Roman" w:hAnsi="Times New Roman" w:cs="Times New Roman"/>
        </w:rPr>
      </w:pPr>
    </w:p>
    <w:p w14:paraId="4B980D97" w14:textId="77777777" w:rsidR="00C12701" w:rsidRPr="00F2384F" w:rsidRDefault="00C12701" w:rsidP="00C12701">
      <w:pPr>
        <w:spacing w:after="0" w:line="240" w:lineRule="auto"/>
        <w:rPr>
          <w:b/>
          <w:bCs/>
        </w:rPr>
      </w:pPr>
      <w:r w:rsidRPr="00F2384F">
        <w:rPr>
          <w:b/>
          <w:bCs/>
        </w:rPr>
        <w:t xml:space="preserve">Mentenanța preventivă în perioada de </w:t>
      </w:r>
      <w:bookmarkEnd w:id="72"/>
      <w:r w:rsidRPr="00F2384F">
        <w:rPr>
          <w:b/>
          <w:bCs/>
        </w:rPr>
        <w:t>garanție</w:t>
      </w:r>
    </w:p>
    <w:p w14:paraId="234E2875" w14:textId="77777777" w:rsidR="00C12701" w:rsidRPr="00F2384F" w:rsidRDefault="00C12701" w:rsidP="00C12701">
      <w:pPr>
        <w:spacing w:after="0" w:line="240" w:lineRule="auto"/>
        <w:jc w:val="both"/>
        <w:rPr>
          <w:rFonts w:ascii="Times New Roman" w:hAnsi="Times New Roman" w:cs="Times New Roman"/>
          <w:iCs/>
        </w:rPr>
      </w:pPr>
      <w:r w:rsidRPr="00F2384F">
        <w:rPr>
          <w:rFonts w:ascii="Times New Roman" w:hAnsi="Times New Roman" w:cs="Times New Roman"/>
        </w:rPr>
        <w:tab/>
        <w:t xml:space="preserve">Contractantul trebuie să efectueze mentenanță preventivă a produsului de 2 ori pe an in periada de garanție. Contractantul este responsabil pentru realizarea operațiunilor de mentenanță preventivă. </w:t>
      </w:r>
    </w:p>
    <w:p w14:paraId="0872D8BD"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 xml:space="preserve">Înainte de efectuarea operațiunilor de mentenanță preventivă, contractantul comunică autorității contractante lista operațiunilor de mentenanță care trebuie efectuate. În funcție de disponibilitatea locației unde este instalat produsului. Orele de lucru normale ale autorității contractante sunt </w:t>
      </w:r>
      <w:r w:rsidRPr="00F2384F">
        <w:rPr>
          <w:rFonts w:ascii="Times New Roman" w:hAnsi="Times New Roman" w:cs="Times New Roman"/>
          <w:iCs/>
        </w:rPr>
        <w:t>8-16</w:t>
      </w:r>
      <w:r w:rsidRPr="00F2384F">
        <w:rPr>
          <w:rFonts w:ascii="Times New Roman" w:hAnsi="Times New Roman" w:cs="Times New Roman"/>
        </w:rPr>
        <w:t xml:space="preserve">. </w:t>
      </w:r>
    </w:p>
    <w:p w14:paraId="38F18208"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 xml:space="preserve">Operațiunile de mentenanță preventivă care necesită o oprire a produsului se efectuează în afara orelor normale de activitate. Datele exacte vor fi agreate cu autoritatea contractantă. Mentenanța preventivă trebuie sa acopere toate costurile aferente intervenției, inclusiv forța de muncă, piese de schimb si altele asemenea.  </w:t>
      </w:r>
    </w:p>
    <w:p w14:paraId="24164FAA"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Operațiunile de mentenanța preventiva trebuie efectuate în condiții de securitate, cu protejarea adecvată a personalului care efectuează mentenanță și a altor persoane prezente la locul unde are loc intervenția.</w:t>
      </w:r>
    </w:p>
    <w:p w14:paraId="06FAEFAC"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După fiecare intervenție preventivă, contractantul trebuie efectueze teste de funcționare ale produsului și să prezinte un raport care să includă activitățile realizate.</w:t>
      </w:r>
    </w:p>
    <w:p w14:paraId="63C954D3" w14:textId="77777777" w:rsidR="00C12701" w:rsidRPr="00F2384F" w:rsidRDefault="00C12701" w:rsidP="00C12701">
      <w:pPr>
        <w:spacing w:after="0" w:line="240" w:lineRule="auto"/>
        <w:ind w:left="360"/>
        <w:jc w:val="both"/>
        <w:rPr>
          <w:rFonts w:ascii="Times New Roman" w:hAnsi="Times New Roman" w:cs="Times New Roman"/>
        </w:rPr>
      </w:pPr>
    </w:p>
    <w:p w14:paraId="3DC81D76" w14:textId="77777777" w:rsidR="00C12701" w:rsidRPr="00F2384F" w:rsidRDefault="00C12701" w:rsidP="00C12701">
      <w:pPr>
        <w:pStyle w:val="Heading2"/>
        <w:spacing w:before="0" w:line="240" w:lineRule="auto"/>
        <w:ind w:left="0" w:firstLine="0"/>
        <w:jc w:val="both"/>
        <w:rPr>
          <w:rFonts w:ascii="Times New Roman" w:hAnsi="Times New Roman" w:cs="Times New Roman"/>
          <w:sz w:val="22"/>
          <w:szCs w:val="22"/>
        </w:rPr>
      </w:pPr>
      <w:bookmarkStart w:id="73" w:name="_Toc478634982"/>
      <w:r w:rsidRPr="00F2384F">
        <w:rPr>
          <w:rFonts w:ascii="Times New Roman" w:hAnsi="Times New Roman" w:cs="Times New Roman"/>
          <w:sz w:val="22"/>
          <w:szCs w:val="22"/>
        </w:rPr>
        <w:t>Suport tehnic</w:t>
      </w:r>
      <w:bookmarkEnd w:id="73"/>
    </w:p>
    <w:p w14:paraId="411F068B"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 xml:space="preserve">Pe toata durata contractului, atât în perioada de garanție </w:t>
      </w:r>
      <w:r w:rsidRPr="00F2384F">
        <w:rPr>
          <w:rFonts w:ascii="Times New Roman" w:hAnsi="Times New Roman" w:cs="Times New Roman"/>
          <w:iCs/>
        </w:rPr>
        <w:t>cât și după expirarea perioadei de garanție, după caz</w:t>
      </w:r>
      <w:r w:rsidRPr="00F2384F">
        <w:rPr>
          <w:rFonts w:ascii="Times New Roman" w:hAnsi="Times New Roman" w:cs="Times New Roman"/>
          <w:i/>
        </w:rPr>
        <w:t xml:space="preserve">, </w:t>
      </w:r>
      <w:r w:rsidRPr="00F2384F">
        <w:rPr>
          <w:rFonts w:ascii="Times New Roman" w:hAnsi="Times New Roman" w:cs="Times New Roman"/>
        </w:rPr>
        <w:t>Contractantul va asigura suport tehnic</w:t>
      </w:r>
      <w:r w:rsidRPr="00F2384F">
        <w:rPr>
          <w:rFonts w:ascii="Times New Roman" w:hAnsi="Times New Roman" w:cs="Times New Roman"/>
          <w:i/>
        </w:rPr>
        <w:t xml:space="preserve"> .</w:t>
      </w:r>
    </w:p>
    <w:p w14:paraId="5E4AD1B2"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775B7346" w14:textId="77777777" w:rsidR="00C12701" w:rsidRPr="00F2384F" w:rsidRDefault="00C12701" w:rsidP="00C12701">
      <w:pPr>
        <w:spacing w:after="0" w:line="240" w:lineRule="auto"/>
        <w:jc w:val="both"/>
        <w:rPr>
          <w:rFonts w:ascii="Times New Roman" w:hAnsi="Times New Roman" w:cs="Times New Roman"/>
        </w:rPr>
      </w:pPr>
      <w:r w:rsidRPr="00F2384F">
        <w:rPr>
          <w:rFonts w:ascii="Times New Roman" w:hAnsi="Times New Roman" w:cs="Times New Roman"/>
        </w:rPr>
        <w:tab/>
        <w:t>Contractantul va răspunde în timp util la orice incident semnalat de autoritatea contractantă, în funcție de nivelul incidentului. Fiecare incident este caracterizat de un nivel de prioritate, care va evidenția impactul acestuia asupra funcționalităților produsului.</w:t>
      </w:r>
    </w:p>
    <w:p w14:paraId="0A624DED" w14:textId="77777777" w:rsidR="00C12701" w:rsidRPr="00F2384F" w:rsidRDefault="00C12701" w:rsidP="00C12701">
      <w:pPr>
        <w:spacing w:after="0" w:line="240" w:lineRule="auto"/>
        <w:jc w:val="both"/>
        <w:rPr>
          <w:rFonts w:ascii="Times New Roman" w:hAnsi="Times New Roman" w:cs="Times New Roman"/>
          <w:iCs/>
        </w:rPr>
      </w:pPr>
      <w:r w:rsidRPr="00F2384F">
        <w:rPr>
          <w:rFonts w:ascii="Times New Roman" w:hAnsi="Times New Roman" w:cs="Times New Roman"/>
          <w:iCs/>
        </w:rPr>
        <w:t>Nivelele de prioritate sunt:</w:t>
      </w:r>
    </w:p>
    <w:p w14:paraId="78543C8F" w14:textId="77777777" w:rsidR="00C12701" w:rsidRPr="00F2384F" w:rsidRDefault="00C12701" w:rsidP="00EC7AED">
      <w:pPr>
        <w:widowControl w:val="0"/>
        <w:numPr>
          <w:ilvl w:val="0"/>
          <w:numId w:val="55"/>
        </w:numPr>
        <w:spacing w:after="0" w:line="240" w:lineRule="auto"/>
        <w:ind w:left="714" w:right="28" w:hanging="357"/>
        <w:contextualSpacing/>
        <w:jc w:val="both"/>
        <w:rPr>
          <w:rFonts w:ascii="Times New Roman" w:hAnsi="Times New Roman" w:cs="Times New Roman"/>
          <w:iCs/>
        </w:rPr>
      </w:pPr>
      <w:r w:rsidRPr="00F2384F">
        <w:rPr>
          <w:rFonts w:ascii="Times New Roman" w:hAnsi="Times New Roman" w:cs="Times New Roman"/>
          <w:bCs/>
          <w:iCs/>
        </w:rPr>
        <w:t>Urgent - i</w:t>
      </w:r>
      <w:r w:rsidRPr="00F2384F">
        <w:rPr>
          <w:rFonts w:ascii="Times New Roman" w:hAnsi="Times New Roman" w:cs="Times New Roman"/>
          <w:iCs/>
        </w:rPr>
        <w:t>ncidentul are impact major asupra funcționarii produsului. Problema împiedică desfășurarea activității Autorității/entității contractante.</w:t>
      </w:r>
    </w:p>
    <w:p w14:paraId="52A43462" w14:textId="77777777" w:rsidR="00C12701" w:rsidRPr="00F2384F" w:rsidRDefault="00C12701" w:rsidP="00EC7AED">
      <w:pPr>
        <w:widowControl w:val="0"/>
        <w:numPr>
          <w:ilvl w:val="0"/>
          <w:numId w:val="55"/>
        </w:numPr>
        <w:spacing w:after="0" w:line="240" w:lineRule="auto"/>
        <w:ind w:left="714" w:right="28" w:hanging="357"/>
        <w:contextualSpacing/>
        <w:jc w:val="both"/>
        <w:rPr>
          <w:rFonts w:ascii="Times New Roman" w:hAnsi="Times New Roman" w:cs="Times New Roman"/>
          <w:iCs/>
          <w:spacing w:val="-4"/>
        </w:rPr>
      </w:pPr>
      <w:r w:rsidRPr="00F2384F">
        <w:rPr>
          <w:rFonts w:ascii="Times New Roman" w:hAnsi="Times New Roman" w:cs="Times New Roman"/>
          <w:bCs/>
          <w:iCs/>
        </w:rPr>
        <w:t>Critic - i</w:t>
      </w:r>
      <w:r w:rsidRPr="00F2384F">
        <w:rPr>
          <w:rFonts w:ascii="Times New Roman" w:hAnsi="Times New Roman" w:cs="Times New Roman"/>
          <w:iCs/>
          <w:spacing w:val="-4"/>
        </w:rPr>
        <w:t xml:space="preserve">mpact semnificativ asupra funcționarii </w:t>
      </w:r>
      <w:r w:rsidRPr="00F2384F">
        <w:rPr>
          <w:rFonts w:ascii="Times New Roman" w:hAnsi="Times New Roman" w:cs="Times New Roman"/>
          <w:iCs/>
        </w:rPr>
        <w:t>produsului</w:t>
      </w:r>
      <w:r w:rsidRPr="00F2384F">
        <w:rPr>
          <w:rFonts w:ascii="Times New Roman" w:hAnsi="Times New Roman" w:cs="Times New Roman"/>
          <w:iCs/>
          <w:spacing w:val="-4"/>
        </w:rPr>
        <w:t xml:space="preserve">. Problema împiedică desfășurarea în condiții normale a activității </w:t>
      </w:r>
      <w:r w:rsidRPr="00F2384F">
        <w:rPr>
          <w:rFonts w:ascii="Times New Roman" w:hAnsi="Times New Roman" w:cs="Times New Roman"/>
          <w:iCs/>
        </w:rPr>
        <w:t>Autorității/entității contractante</w:t>
      </w:r>
      <w:r w:rsidRPr="00F2384F">
        <w:rPr>
          <w:rFonts w:ascii="Times New Roman" w:hAnsi="Times New Roman" w:cs="Times New Roman"/>
          <w:iCs/>
          <w:spacing w:val="-4"/>
        </w:rPr>
        <w:t xml:space="preserve">. Nici o soluție alternativa nu este disponibila, însă activitatea Autorității/entității contractante poate totuși continua, însă într-un mod restrictiv.  </w:t>
      </w:r>
    </w:p>
    <w:p w14:paraId="007A65F4" w14:textId="77777777" w:rsidR="00C12701" w:rsidRPr="00F2384F" w:rsidRDefault="00C12701" w:rsidP="00EC7AED">
      <w:pPr>
        <w:widowControl w:val="0"/>
        <w:numPr>
          <w:ilvl w:val="0"/>
          <w:numId w:val="55"/>
        </w:numPr>
        <w:spacing w:after="0" w:line="240" w:lineRule="auto"/>
        <w:ind w:left="714" w:right="28" w:hanging="357"/>
        <w:contextualSpacing/>
        <w:jc w:val="both"/>
        <w:rPr>
          <w:rFonts w:ascii="Times New Roman" w:hAnsi="Times New Roman" w:cs="Times New Roman"/>
          <w:iCs/>
          <w:spacing w:val="-4"/>
        </w:rPr>
      </w:pPr>
      <w:r w:rsidRPr="00F2384F">
        <w:rPr>
          <w:rFonts w:ascii="Times New Roman" w:hAnsi="Times New Roman" w:cs="Times New Roman"/>
          <w:bCs/>
          <w:iCs/>
        </w:rPr>
        <w:t>Major - i</w:t>
      </w:r>
      <w:r w:rsidRPr="00F2384F">
        <w:rPr>
          <w:rFonts w:ascii="Times New Roman" w:hAnsi="Times New Roman" w:cs="Times New Roman"/>
          <w:iCs/>
          <w:spacing w:val="-4"/>
        </w:rPr>
        <w:t xml:space="preserve">mpact mediu asupra desfășurării activității </w:t>
      </w:r>
      <w:r w:rsidRPr="00F2384F">
        <w:rPr>
          <w:rFonts w:ascii="Times New Roman" w:hAnsi="Times New Roman" w:cs="Times New Roman"/>
          <w:iCs/>
        </w:rPr>
        <w:t>autorității/entității contractante</w:t>
      </w:r>
      <w:r w:rsidRPr="00F2384F">
        <w:rPr>
          <w:rFonts w:ascii="Times New Roman" w:hAnsi="Times New Roman" w:cs="Times New Roman"/>
          <w:iCs/>
          <w:spacing w:val="-4"/>
        </w:rPr>
        <w:t xml:space="preserve">. Problema afectează minor funcționalitățile </w:t>
      </w:r>
      <w:r w:rsidRPr="00F2384F">
        <w:rPr>
          <w:rFonts w:ascii="Times New Roman" w:hAnsi="Times New Roman" w:cs="Times New Roman"/>
          <w:iCs/>
        </w:rPr>
        <w:t>produsului.</w:t>
      </w:r>
      <w:r w:rsidRPr="00F2384F">
        <w:rPr>
          <w:rFonts w:ascii="Times New Roman" w:hAnsi="Times New Roman" w:cs="Times New Roman"/>
          <w:iCs/>
          <w:spacing w:val="-4"/>
        </w:rPr>
        <w:t xml:space="preserve"> Impactul reprezintă un inconvenient care necesita soluții alternative pentru refacerea funcționalităților. </w:t>
      </w:r>
    </w:p>
    <w:p w14:paraId="72A5E6A7" w14:textId="77777777" w:rsidR="00C12701" w:rsidRPr="00F2384F" w:rsidRDefault="00C12701" w:rsidP="00EC7AED">
      <w:pPr>
        <w:widowControl w:val="0"/>
        <w:numPr>
          <w:ilvl w:val="0"/>
          <w:numId w:val="55"/>
        </w:numPr>
        <w:spacing w:after="0" w:line="240" w:lineRule="auto"/>
        <w:ind w:left="714" w:right="28" w:hanging="357"/>
        <w:jc w:val="both"/>
        <w:rPr>
          <w:rFonts w:ascii="Times New Roman" w:hAnsi="Times New Roman" w:cs="Times New Roman"/>
          <w:iCs/>
          <w:spacing w:val="-4"/>
        </w:rPr>
      </w:pPr>
      <w:r w:rsidRPr="00F2384F">
        <w:rPr>
          <w:rFonts w:ascii="Times New Roman" w:hAnsi="Times New Roman" w:cs="Times New Roman"/>
          <w:bCs/>
          <w:iCs/>
        </w:rPr>
        <w:t>Minor - i</w:t>
      </w:r>
      <w:r w:rsidRPr="00F2384F">
        <w:rPr>
          <w:rFonts w:ascii="Times New Roman" w:hAnsi="Times New Roman" w:cs="Times New Roman"/>
          <w:iCs/>
          <w:spacing w:val="-4"/>
        </w:rPr>
        <w:t xml:space="preserve">mpact minim asupra desfășurării activității </w:t>
      </w:r>
      <w:r w:rsidRPr="00F2384F">
        <w:rPr>
          <w:rFonts w:ascii="Times New Roman" w:hAnsi="Times New Roman" w:cs="Times New Roman"/>
          <w:iCs/>
        </w:rPr>
        <w:t>Autorității/entității contractante</w:t>
      </w:r>
      <w:r w:rsidRPr="00F2384F">
        <w:rPr>
          <w:rFonts w:ascii="Times New Roman" w:hAnsi="Times New Roman" w:cs="Times New Roman"/>
          <w:iCs/>
          <w:spacing w:val="-4"/>
        </w:rPr>
        <w:t xml:space="preserve">. Problema nu afectează funcționalitățile </w:t>
      </w:r>
      <w:r w:rsidRPr="00F2384F">
        <w:rPr>
          <w:rFonts w:ascii="Times New Roman" w:hAnsi="Times New Roman" w:cs="Times New Roman"/>
          <w:iCs/>
        </w:rPr>
        <w:t>produsului</w:t>
      </w:r>
      <w:r w:rsidRPr="00F2384F">
        <w:rPr>
          <w:rFonts w:ascii="Times New Roman" w:hAnsi="Times New Roman" w:cs="Times New Roman"/>
          <w:iCs/>
          <w:spacing w:val="-4"/>
        </w:rPr>
        <w:t>. Rezultatul este o eroare minora care nu împiedică desfășurarea în bune condiții a activității Autorității/entității contractante.</w:t>
      </w:r>
    </w:p>
    <w:p w14:paraId="618E8A88" w14:textId="77777777" w:rsidR="00C12701" w:rsidRPr="00F2384F" w:rsidRDefault="00C12701" w:rsidP="00C12701">
      <w:pPr>
        <w:spacing w:after="0" w:line="240" w:lineRule="auto"/>
        <w:jc w:val="both"/>
        <w:rPr>
          <w:rFonts w:ascii="Times New Roman" w:hAnsi="Times New Roman" w:cs="Times New Roman"/>
          <w:iCs/>
        </w:rPr>
      </w:pPr>
      <w:r w:rsidRPr="00F2384F">
        <w:rPr>
          <w:rFonts w:ascii="Times New Roman" w:hAnsi="Times New Roman" w:cs="Times New Roman"/>
          <w:iCs/>
        </w:rPr>
        <w:lastRenderedPageBreak/>
        <w:tab/>
        <w:t>Contractantul trebuie sa asigure disponibilitatea serviciilor de suport tehnic. În cazul incidentelor cu prioritate „urgent” intervenția va fi asigurata 24x7, din momentul primirii sesizării și până la remedierea definitiva a problemei și asigurarea funcționalității integrale a produsului.</w:t>
      </w:r>
    </w:p>
    <w:p w14:paraId="34655E25" w14:textId="77777777" w:rsidR="00C12701" w:rsidRPr="00F2384F" w:rsidRDefault="00C12701" w:rsidP="00C12701">
      <w:pPr>
        <w:spacing w:after="0" w:line="240" w:lineRule="auto"/>
        <w:jc w:val="both"/>
        <w:rPr>
          <w:rFonts w:ascii="Times New Roman" w:hAnsi="Times New Roman" w:cs="Times New Roman"/>
          <w:iCs/>
        </w:rPr>
      </w:pPr>
      <w:r w:rsidRPr="00F2384F">
        <w:rPr>
          <w:rFonts w:ascii="Times New Roman" w:hAnsi="Times New Roman" w:cs="Times New Roman"/>
          <w:iCs/>
        </w:rPr>
        <w:tab/>
        <w:t>Contractantul va trebui sa respecte următorii timpi de răspuns, corelați cu nivelul de prioritate a incidentului - aceștia se vor particulariza în funcție de specificul obiectul contractului, cei de mai jos fiind cu caracter orientativ :</w:t>
      </w:r>
    </w:p>
    <w:p w14:paraId="2FD98A02" w14:textId="77777777" w:rsidR="00C12701" w:rsidRPr="00F2384F" w:rsidRDefault="00C12701" w:rsidP="00C12701">
      <w:pPr>
        <w:spacing w:after="0" w:line="240" w:lineRule="auto"/>
        <w:jc w:val="both"/>
        <w:rPr>
          <w:rFonts w:ascii="Times New Roman" w:hAnsi="Times New Roman" w:cs="Times New Roman"/>
          <w:iCs/>
        </w:rPr>
      </w:pPr>
    </w:p>
    <w:tbl>
      <w:tblPr>
        <w:tblW w:w="0" w:type="auto"/>
        <w:jc w:val="center"/>
        <w:tblLayout w:type="fixed"/>
        <w:tblLook w:val="0000" w:firstRow="0" w:lastRow="0" w:firstColumn="0" w:lastColumn="0" w:noHBand="0" w:noVBand="0"/>
      </w:tblPr>
      <w:tblGrid>
        <w:gridCol w:w="1688"/>
        <w:gridCol w:w="1701"/>
        <w:gridCol w:w="3047"/>
        <w:gridCol w:w="2452"/>
      </w:tblGrid>
      <w:tr w:rsidR="00C12701" w:rsidRPr="00F2384F" w14:paraId="10305541" w14:textId="77777777" w:rsidTr="0059069C">
        <w:trPr>
          <w:jc w:val="center"/>
        </w:trPr>
        <w:tc>
          <w:tcPr>
            <w:tcW w:w="1688" w:type="dxa"/>
            <w:tcBorders>
              <w:top w:val="single" w:sz="4" w:space="0" w:color="000000"/>
              <w:left w:val="single" w:sz="4" w:space="0" w:color="000000"/>
              <w:bottom w:val="single" w:sz="4" w:space="0" w:color="000000"/>
            </w:tcBorders>
          </w:tcPr>
          <w:p w14:paraId="47903D07" w14:textId="77777777" w:rsidR="00C12701" w:rsidRPr="00F2384F" w:rsidRDefault="00C12701" w:rsidP="00C12701">
            <w:pPr>
              <w:widowControl w:val="0"/>
              <w:spacing w:after="0" w:line="240" w:lineRule="auto"/>
              <w:ind w:right="28"/>
              <w:jc w:val="both"/>
              <w:rPr>
                <w:rFonts w:ascii="Times New Roman" w:hAnsi="Times New Roman" w:cs="Times New Roman"/>
                <w:b/>
                <w:i/>
                <w:spacing w:val="-4"/>
              </w:rPr>
            </w:pPr>
            <w:r w:rsidRPr="00F2384F">
              <w:rPr>
                <w:rFonts w:ascii="Times New Roman" w:hAnsi="Times New Roman" w:cs="Times New Roman"/>
                <w:b/>
                <w:i/>
                <w:spacing w:val="-4"/>
              </w:rPr>
              <w:t>Nivel prioritate</w:t>
            </w:r>
          </w:p>
        </w:tc>
        <w:tc>
          <w:tcPr>
            <w:tcW w:w="1701" w:type="dxa"/>
            <w:tcBorders>
              <w:top w:val="single" w:sz="4" w:space="0" w:color="000000"/>
              <w:left w:val="single" w:sz="4" w:space="0" w:color="000000"/>
              <w:bottom w:val="single" w:sz="4" w:space="0" w:color="000000"/>
            </w:tcBorders>
          </w:tcPr>
          <w:p w14:paraId="03820845" w14:textId="77777777" w:rsidR="00C12701" w:rsidRPr="00F2384F" w:rsidRDefault="00C12701" w:rsidP="00C12701">
            <w:pPr>
              <w:widowControl w:val="0"/>
              <w:spacing w:after="0" w:line="240" w:lineRule="auto"/>
              <w:ind w:right="28"/>
              <w:jc w:val="both"/>
              <w:rPr>
                <w:rFonts w:ascii="Times New Roman" w:hAnsi="Times New Roman" w:cs="Times New Roman"/>
                <w:b/>
                <w:i/>
                <w:spacing w:val="-4"/>
              </w:rPr>
            </w:pPr>
            <w:r w:rsidRPr="00F2384F">
              <w:rPr>
                <w:rFonts w:ascii="Times New Roman" w:hAnsi="Times New Roman" w:cs="Times New Roman"/>
                <w:b/>
                <w:i/>
                <w:spacing w:val="-4"/>
              </w:rPr>
              <w:t>Timp de răspuns</w:t>
            </w:r>
          </w:p>
        </w:tc>
        <w:tc>
          <w:tcPr>
            <w:tcW w:w="3047" w:type="dxa"/>
            <w:tcBorders>
              <w:top w:val="single" w:sz="4" w:space="0" w:color="000000"/>
              <w:left w:val="single" w:sz="4" w:space="0" w:color="000000"/>
              <w:bottom w:val="single" w:sz="4" w:space="0" w:color="000000"/>
            </w:tcBorders>
          </w:tcPr>
          <w:p w14:paraId="2E83E090" w14:textId="77777777" w:rsidR="00C12701" w:rsidRPr="00F2384F" w:rsidRDefault="00C12701" w:rsidP="00C12701">
            <w:pPr>
              <w:widowControl w:val="0"/>
              <w:spacing w:after="0" w:line="240" w:lineRule="auto"/>
              <w:ind w:right="28"/>
              <w:jc w:val="both"/>
              <w:rPr>
                <w:rFonts w:ascii="Times New Roman" w:hAnsi="Times New Roman" w:cs="Times New Roman"/>
                <w:b/>
                <w:i/>
                <w:spacing w:val="-4"/>
              </w:rPr>
            </w:pPr>
            <w:r w:rsidRPr="00F2384F">
              <w:rPr>
                <w:rFonts w:ascii="Times New Roman" w:hAnsi="Times New Roman" w:cs="Times New Roman"/>
                <w:b/>
                <w:i/>
                <w:spacing w:val="-4"/>
              </w:rPr>
              <w:t>Timp de implementare soluție provizorie</w:t>
            </w:r>
          </w:p>
        </w:tc>
        <w:tc>
          <w:tcPr>
            <w:tcW w:w="2452" w:type="dxa"/>
            <w:tcBorders>
              <w:top w:val="single" w:sz="4" w:space="0" w:color="000000"/>
              <w:left w:val="single" w:sz="4" w:space="0" w:color="000000"/>
              <w:bottom w:val="single" w:sz="4" w:space="0" w:color="000000"/>
              <w:right w:val="single" w:sz="4" w:space="0" w:color="000000"/>
            </w:tcBorders>
          </w:tcPr>
          <w:p w14:paraId="144AAF36" w14:textId="77777777" w:rsidR="00C12701" w:rsidRPr="00F2384F" w:rsidRDefault="00C12701" w:rsidP="00C12701">
            <w:pPr>
              <w:widowControl w:val="0"/>
              <w:spacing w:after="0" w:line="240" w:lineRule="auto"/>
              <w:ind w:right="28"/>
              <w:jc w:val="both"/>
              <w:rPr>
                <w:rFonts w:ascii="Times New Roman" w:hAnsi="Times New Roman" w:cs="Times New Roman"/>
                <w:b/>
                <w:i/>
                <w:spacing w:val="-4"/>
              </w:rPr>
            </w:pPr>
            <w:r w:rsidRPr="00F2384F">
              <w:rPr>
                <w:rFonts w:ascii="Times New Roman" w:hAnsi="Times New Roman" w:cs="Times New Roman"/>
                <w:b/>
                <w:i/>
                <w:spacing w:val="-4"/>
              </w:rPr>
              <w:t>Timp de rezolvare</w:t>
            </w:r>
          </w:p>
        </w:tc>
      </w:tr>
      <w:tr w:rsidR="00C12701" w:rsidRPr="00F2384F" w14:paraId="0C69DA44" w14:textId="77777777" w:rsidTr="0059069C">
        <w:trPr>
          <w:jc w:val="center"/>
        </w:trPr>
        <w:tc>
          <w:tcPr>
            <w:tcW w:w="1688" w:type="dxa"/>
            <w:tcBorders>
              <w:top w:val="single" w:sz="4" w:space="0" w:color="000000"/>
              <w:left w:val="single" w:sz="4" w:space="0" w:color="000000"/>
              <w:bottom w:val="single" w:sz="4" w:space="0" w:color="000000"/>
            </w:tcBorders>
          </w:tcPr>
          <w:p w14:paraId="29435FA7" w14:textId="77777777" w:rsidR="00C12701" w:rsidRPr="00F2384F" w:rsidRDefault="00C12701" w:rsidP="00C12701">
            <w:pPr>
              <w:widowControl w:val="0"/>
              <w:spacing w:after="0" w:line="240" w:lineRule="auto"/>
              <w:ind w:right="28"/>
              <w:jc w:val="both"/>
              <w:rPr>
                <w:rFonts w:ascii="Times New Roman" w:hAnsi="Times New Roman" w:cs="Times New Roman"/>
                <w:b/>
                <w:i/>
                <w:spacing w:val="-4"/>
              </w:rPr>
            </w:pPr>
            <w:r w:rsidRPr="00F2384F">
              <w:rPr>
                <w:rFonts w:ascii="Times New Roman" w:hAnsi="Times New Roman" w:cs="Times New Roman"/>
                <w:b/>
                <w:i/>
                <w:spacing w:val="-4"/>
              </w:rPr>
              <w:t>Urgent</w:t>
            </w:r>
          </w:p>
        </w:tc>
        <w:tc>
          <w:tcPr>
            <w:tcW w:w="1701" w:type="dxa"/>
            <w:tcBorders>
              <w:top w:val="single" w:sz="4" w:space="0" w:color="000000"/>
              <w:left w:val="single" w:sz="4" w:space="0" w:color="000000"/>
              <w:bottom w:val="single" w:sz="4" w:space="0" w:color="000000"/>
            </w:tcBorders>
          </w:tcPr>
          <w:p w14:paraId="18B9569F"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30 minute</w:t>
            </w:r>
          </w:p>
        </w:tc>
        <w:tc>
          <w:tcPr>
            <w:tcW w:w="3047" w:type="dxa"/>
            <w:tcBorders>
              <w:top w:val="single" w:sz="4" w:space="0" w:color="000000"/>
              <w:left w:val="single" w:sz="4" w:space="0" w:color="000000"/>
              <w:bottom w:val="single" w:sz="4" w:space="0" w:color="000000"/>
            </w:tcBorders>
          </w:tcPr>
          <w:p w14:paraId="193CDA25"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4 ore</w:t>
            </w:r>
          </w:p>
        </w:tc>
        <w:tc>
          <w:tcPr>
            <w:tcW w:w="2452" w:type="dxa"/>
            <w:tcBorders>
              <w:top w:val="single" w:sz="4" w:space="0" w:color="000000"/>
              <w:left w:val="single" w:sz="4" w:space="0" w:color="000000"/>
              <w:bottom w:val="single" w:sz="4" w:space="0" w:color="000000"/>
              <w:right w:val="single" w:sz="4" w:space="0" w:color="000000"/>
            </w:tcBorders>
          </w:tcPr>
          <w:p w14:paraId="4E8982C0"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24 ore</w:t>
            </w:r>
          </w:p>
        </w:tc>
      </w:tr>
      <w:tr w:rsidR="00C12701" w:rsidRPr="00F2384F" w14:paraId="5E5FA3F4" w14:textId="77777777" w:rsidTr="0059069C">
        <w:trPr>
          <w:jc w:val="center"/>
        </w:trPr>
        <w:tc>
          <w:tcPr>
            <w:tcW w:w="1688" w:type="dxa"/>
            <w:tcBorders>
              <w:top w:val="single" w:sz="4" w:space="0" w:color="000000"/>
              <w:left w:val="single" w:sz="4" w:space="0" w:color="000000"/>
              <w:bottom w:val="single" w:sz="4" w:space="0" w:color="000000"/>
            </w:tcBorders>
          </w:tcPr>
          <w:p w14:paraId="53E7265D" w14:textId="77777777" w:rsidR="00C12701" w:rsidRPr="00F2384F" w:rsidRDefault="00C12701" w:rsidP="00C12701">
            <w:pPr>
              <w:widowControl w:val="0"/>
              <w:spacing w:after="0" w:line="240" w:lineRule="auto"/>
              <w:ind w:right="28"/>
              <w:jc w:val="both"/>
              <w:rPr>
                <w:rFonts w:ascii="Times New Roman" w:hAnsi="Times New Roman" w:cs="Times New Roman"/>
                <w:b/>
                <w:i/>
                <w:spacing w:val="-4"/>
              </w:rPr>
            </w:pPr>
            <w:r w:rsidRPr="00F2384F">
              <w:rPr>
                <w:rFonts w:ascii="Times New Roman" w:hAnsi="Times New Roman" w:cs="Times New Roman"/>
                <w:b/>
                <w:i/>
                <w:spacing w:val="-4"/>
              </w:rPr>
              <w:t>Critic</w:t>
            </w:r>
          </w:p>
        </w:tc>
        <w:tc>
          <w:tcPr>
            <w:tcW w:w="1701" w:type="dxa"/>
            <w:tcBorders>
              <w:top w:val="single" w:sz="4" w:space="0" w:color="000000"/>
              <w:left w:val="single" w:sz="4" w:space="0" w:color="000000"/>
              <w:bottom w:val="single" w:sz="4" w:space="0" w:color="000000"/>
            </w:tcBorders>
          </w:tcPr>
          <w:p w14:paraId="65B79872"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2 ore</w:t>
            </w:r>
          </w:p>
        </w:tc>
        <w:tc>
          <w:tcPr>
            <w:tcW w:w="3047" w:type="dxa"/>
            <w:tcBorders>
              <w:top w:val="single" w:sz="4" w:space="0" w:color="000000"/>
              <w:left w:val="single" w:sz="4" w:space="0" w:color="000000"/>
              <w:bottom w:val="single" w:sz="4" w:space="0" w:color="000000"/>
            </w:tcBorders>
          </w:tcPr>
          <w:p w14:paraId="4F604560"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24 ore</w:t>
            </w:r>
          </w:p>
        </w:tc>
        <w:tc>
          <w:tcPr>
            <w:tcW w:w="2452" w:type="dxa"/>
            <w:tcBorders>
              <w:top w:val="single" w:sz="4" w:space="0" w:color="000000"/>
              <w:left w:val="single" w:sz="4" w:space="0" w:color="000000"/>
              <w:bottom w:val="single" w:sz="4" w:space="0" w:color="000000"/>
              <w:right w:val="single" w:sz="4" w:space="0" w:color="000000"/>
            </w:tcBorders>
          </w:tcPr>
          <w:p w14:paraId="3B52464C"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48 ore</w:t>
            </w:r>
          </w:p>
        </w:tc>
      </w:tr>
      <w:tr w:rsidR="00C12701" w:rsidRPr="00F2384F" w14:paraId="710DFFD3" w14:textId="77777777" w:rsidTr="0059069C">
        <w:trPr>
          <w:jc w:val="center"/>
        </w:trPr>
        <w:tc>
          <w:tcPr>
            <w:tcW w:w="1688" w:type="dxa"/>
            <w:tcBorders>
              <w:top w:val="single" w:sz="4" w:space="0" w:color="000000"/>
              <w:left w:val="single" w:sz="4" w:space="0" w:color="000000"/>
              <w:bottom w:val="single" w:sz="4" w:space="0" w:color="000000"/>
            </w:tcBorders>
          </w:tcPr>
          <w:p w14:paraId="1621B962" w14:textId="77777777" w:rsidR="00C12701" w:rsidRPr="00F2384F" w:rsidRDefault="00C12701" w:rsidP="00C12701">
            <w:pPr>
              <w:widowControl w:val="0"/>
              <w:spacing w:after="0" w:line="240" w:lineRule="auto"/>
              <w:ind w:right="28"/>
              <w:jc w:val="both"/>
              <w:rPr>
                <w:rFonts w:ascii="Times New Roman" w:hAnsi="Times New Roman" w:cs="Times New Roman"/>
                <w:b/>
                <w:i/>
                <w:spacing w:val="-4"/>
              </w:rPr>
            </w:pPr>
            <w:r w:rsidRPr="00F2384F">
              <w:rPr>
                <w:rFonts w:ascii="Times New Roman" w:hAnsi="Times New Roman" w:cs="Times New Roman"/>
                <w:b/>
                <w:i/>
                <w:spacing w:val="-4"/>
              </w:rPr>
              <w:t>Major</w:t>
            </w:r>
          </w:p>
        </w:tc>
        <w:tc>
          <w:tcPr>
            <w:tcW w:w="1701" w:type="dxa"/>
            <w:tcBorders>
              <w:top w:val="single" w:sz="4" w:space="0" w:color="000000"/>
              <w:left w:val="single" w:sz="4" w:space="0" w:color="000000"/>
              <w:bottom w:val="single" w:sz="4" w:space="0" w:color="000000"/>
            </w:tcBorders>
          </w:tcPr>
          <w:p w14:paraId="26D1B41A"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4 ore</w:t>
            </w:r>
          </w:p>
        </w:tc>
        <w:tc>
          <w:tcPr>
            <w:tcW w:w="3047" w:type="dxa"/>
            <w:tcBorders>
              <w:top w:val="single" w:sz="4" w:space="0" w:color="000000"/>
              <w:left w:val="single" w:sz="4" w:space="0" w:color="000000"/>
              <w:bottom w:val="single" w:sz="4" w:space="0" w:color="000000"/>
            </w:tcBorders>
          </w:tcPr>
          <w:p w14:paraId="55F71892"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Următoarea zi lucrătoare</w:t>
            </w:r>
          </w:p>
        </w:tc>
        <w:tc>
          <w:tcPr>
            <w:tcW w:w="2452" w:type="dxa"/>
            <w:tcBorders>
              <w:top w:val="single" w:sz="4" w:space="0" w:color="000000"/>
              <w:left w:val="single" w:sz="4" w:space="0" w:color="000000"/>
              <w:bottom w:val="single" w:sz="4" w:space="0" w:color="000000"/>
              <w:right w:val="single" w:sz="4" w:space="0" w:color="000000"/>
            </w:tcBorders>
          </w:tcPr>
          <w:p w14:paraId="03766BB0"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Următoarea zi lucrătoare</w:t>
            </w:r>
          </w:p>
        </w:tc>
      </w:tr>
      <w:tr w:rsidR="00C12701" w:rsidRPr="00F2384F" w14:paraId="16245199" w14:textId="77777777" w:rsidTr="0059069C">
        <w:trPr>
          <w:jc w:val="center"/>
        </w:trPr>
        <w:tc>
          <w:tcPr>
            <w:tcW w:w="1688" w:type="dxa"/>
            <w:tcBorders>
              <w:top w:val="single" w:sz="4" w:space="0" w:color="000000"/>
              <w:left w:val="single" w:sz="4" w:space="0" w:color="000000"/>
              <w:bottom w:val="single" w:sz="4" w:space="0" w:color="000000"/>
            </w:tcBorders>
          </w:tcPr>
          <w:p w14:paraId="411C2708" w14:textId="77777777" w:rsidR="00C12701" w:rsidRPr="00F2384F" w:rsidRDefault="00C12701" w:rsidP="00C12701">
            <w:pPr>
              <w:widowControl w:val="0"/>
              <w:spacing w:after="0" w:line="240" w:lineRule="auto"/>
              <w:ind w:right="28"/>
              <w:jc w:val="both"/>
              <w:rPr>
                <w:rFonts w:ascii="Times New Roman" w:hAnsi="Times New Roman" w:cs="Times New Roman"/>
                <w:b/>
                <w:i/>
                <w:spacing w:val="-4"/>
              </w:rPr>
            </w:pPr>
            <w:r w:rsidRPr="00F2384F">
              <w:rPr>
                <w:rFonts w:ascii="Times New Roman" w:hAnsi="Times New Roman" w:cs="Times New Roman"/>
                <w:b/>
                <w:i/>
                <w:spacing w:val="-4"/>
              </w:rPr>
              <w:t>Minor</w:t>
            </w:r>
          </w:p>
        </w:tc>
        <w:tc>
          <w:tcPr>
            <w:tcW w:w="1701" w:type="dxa"/>
            <w:tcBorders>
              <w:top w:val="single" w:sz="4" w:space="0" w:color="000000"/>
              <w:left w:val="single" w:sz="4" w:space="0" w:color="000000"/>
              <w:bottom w:val="single" w:sz="4" w:space="0" w:color="000000"/>
            </w:tcBorders>
          </w:tcPr>
          <w:p w14:paraId="70122E9A"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4 ore</w:t>
            </w:r>
          </w:p>
        </w:tc>
        <w:tc>
          <w:tcPr>
            <w:tcW w:w="3047" w:type="dxa"/>
            <w:tcBorders>
              <w:top w:val="single" w:sz="4" w:space="0" w:color="000000"/>
              <w:left w:val="single" w:sz="4" w:space="0" w:color="000000"/>
              <w:bottom w:val="single" w:sz="4" w:space="0" w:color="000000"/>
            </w:tcBorders>
          </w:tcPr>
          <w:p w14:paraId="0492BBD7"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Următoarea zi lucrătoare</w:t>
            </w:r>
          </w:p>
        </w:tc>
        <w:tc>
          <w:tcPr>
            <w:tcW w:w="2452" w:type="dxa"/>
            <w:tcBorders>
              <w:top w:val="single" w:sz="4" w:space="0" w:color="000000"/>
              <w:left w:val="single" w:sz="4" w:space="0" w:color="000000"/>
              <w:bottom w:val="single" w:sz="4" w:space="0" w:color="000000"/>
              <w:right w:val="single" w:sz="4" w:space="0" w:color="000000"/>
            </w:tcBorders>
          </w:tcPr>
          <w:p w14:paraId="0C3CDE2E" w14:textId="77777777" w:rsidR="00C12701" w:rsidRPr="00F2384F" w:rsidRDefault="00C12701" w:rsidP="00C12701">
            <w:pPr>
              <w:widowControl w:val="0"/>
              <w:spacing w:after="0" w:line="240" w:lineRule="auto"/>
              <w:ind w:right="28"/>
              <w:jc w:val="both"/>
              <w:rPr>
                <w:rFonts w:ascii="Times New Roman" w:hAnsi="Times New Roman" w:cs="Times New Roman"/>
                <w:i/>
                <w:spacing w:val="-4"/>
              </w:rPr>
            </w:pPr>
            <w:r w:rsidRPr="00F2384F">
              <w:rPr>
                <w:rFonts w:ascii="Times New Roman" w:hAnsi="Times New Roman" w:cs="Times New Roman"/>
                <w:i/>
                <w:spacing w:val="-4"/>
              </w:rPr>
              <w:t>Următoarea zi lucrătoare</w:t>
            </w:r>
          </w:p>
        </w:tc>
      </w:tr>
    </w:tbl>
    <w:p w14:paraId="0A5B079E" w14:textId="77777777" w:rsidR="00C12701" w:rsidRPr="00F2384F" w:rsidRDefault="00C12701" w:rsidP="00C12701">
      <w:pPr>
        <w:spacing w:after="0" w:line="240" w:lineRule="auto"/>
        <w:jc w:val="both"/>
        <w:rPr>
          <w:rFonts w:ascii="Times New Roman" w:hAnsi="Times New Roman" w:cs="Times New Roman"/>
          <w:iCs/>
        </w:rPr>
      </w:pPr>
      <w:r w:rsidRPr="00F2384F">
        <w:rPr>
          <w:rFonts w:ascii="Times New Roman" w:hAnsi="Times New Roman" w:cs="Times New Roman"/>
          <w:iCs/>
        </w:rPr>
        <w:tab/>
      </w:r>
    </w:p>
    <w:p w14:paraId="613FF23E" w14:textId="77777777" w:rsidR="00C12701" w:rsidRPr="00F2384F" w:rsidRDefault="00C12701" w:rsidP="00C12701">
      <w:pPr>
        <w:spacing w:after="0" w:line="240" w:lineRule="auto"/>
        <w:jc w:val="both"/>
        <w:rPr>
          <w:rFonts w:ascii="Times New Roman" w:hAnsi="Times New Roman" w:cs="Times New Roman"/>
          <w:iCs/>
        </w:rPr>
      </w:pPr>
      <w:r w:rsidRPr="00F2384F">
        <w:rPr>
          <w:rFonts w:ascii="Times New Roman" w:hAnsi="Times New Roman" w:cs="Times New Roman"/>
          <w:iCs/>
        </w:rPr>
        <w:tab/>
        <w:t>Nerespectarea timpilor de mai sus da dreptul Autorității contractante de a solicita penalități/daune interese în conformitate cu clauzele contractului de achiziție publică de produse.</w:t>
      </w:r>
      <w:r w:rsidRPr="00F2384F" w:rsidDel="0024514E">
        <w:rPr>
          <w:rFonts w:ascii="Times New Roman" w:hAnsi="Times New Roman" w:cs="Times New Roman"/>
          <w:iCs/>
        </w:rPr>
        <w:t xml:space="preserve"> </w:t>
      </w:r>
      <w:r>
        <w:rPr>
          <w:rFonts w:ascii="Times New Roman" w:hAnsi="Times New Roman" w:cs="Times New Roman"/>
          <w:iCs/>
        </w:rPr>
        <w:t>La nivelul ofertei se va demonstra existenta resurselor pentru asumarea termenelor si modul de organizare a ofertantului</w:t>
      </w:r>
    </w:p>
    <w:p w14:paraId="59987581" w14:textId="77777777" w:rsidR="002942D8" w:rsidRPr="008605D8" w:rsidRDefault="002942D8" w:rsidP="00C12701">
      <w:pPr>
        <w:widowControl w:val="0"/>
        <w:spacing w:after="0" w:line="240" w:lineRule="auto"/>
        <w:jc w:val="both"/>
        <w:rPr>
          <w:rFonts w:ascii="Times New Roman" w:hAnsi="Times New Roman" w:cs="Times New Roman"/>
        </w:rPr>
      </w:pPr>
    </w:p>
    <w:p w14:paraId="48E0C98D" w14:textId="77777777" w:rsidR="00446877" w:rsidRPr="008605D8" w:rsidRDefault="00446877" w:rsidP="00C12701">
      <w:pPr>
        <w:pStyle w:val="Heading1"/>
        <w:keepNext w:val="0"/>
        <w:keepLines w:val="0"/>
        <w:widowControl w:val="0"/>
        <w:spacing w:before="0" w:line="240" w:lineRule="auto"/>
        <w:rPr>
          <w:rFonts w:ascii="Times New Roman" w:hAnsi="Times New Roman" w:cs="Times New Roman"/>
          <w:szCs w:val="22"/>
        </w:rPr>
      </w:pPr>
      <w:bookmarkStart w:id="74" w:name="_Toc60771511"/>
      <w:bookmarkEnd w:id="68"/>
      <w:bookmarkEnd w:id="69"/>
      <w:r w:rsidRPr="008605D8">
        <w:rPr>
          <w:rFonts w:ascii="Times New Roman" w:hAnsi="Times New Roman" w:cs="Times New Roman"/>
          <w:szCs w:val="22"/>
        </w:rPr>
        <w:t>Informații suplimentare/administrative</w:t>
      </w:r>
      <w:bookmarkEnd w:id="74"/>
    </w:p>
    <w:p w14:paraId="72A11171" w14:textId="77777777" w:rsidR="00D23F90" w:rsidRPr="00D23F90" w:rsidRDefault="00446877" w:rsidP="00C12701">
      <w:pPr>
        <w:pStyle w:val="Heading2"/>
        <w:keepNext w:val="0"/>
        <w:keepLines w:val="0"/>
        <w:widowControl w:val="0"/>
        <w:spacing w:before="0" w:line="240" w:lineRule="auto"/>
        <w:ind w:left="788" w:hanging="431"/>
        <w:rPr>
          <w:rFonts w:ascii="Times New Roman" w:hAnsi="Times New Roman" w:cs="Times New Roman"/>
          <w:sz w:val="22"/>
          <w:szCs w:val="22"/>
        </w:rPr>
      </w:pPr>
      <w:bookmarkStart w:id="75" w:name="_Toc60771512"/>
      <w:r w:rsidRPr="008605D8">
        <w:rPr>
          <w:rFonts w:ascii="Times New Roman" w:hAnsi="Times New Roman" w:cs="Times New Roman"/>
          <w:sz w:val="22"/>
          <w:szCs w:val="22"/>
        </w:rPr>
        <w:t>Alte cerințe</w:t>
      </w:r>
      <w:bookmarkEnd w:id="75"/>
      <w:r w:rsidRPr="008605D8">
        <w:rPr>
          <w:rFonts w:ascii="Times New Roman" w:hAnsi="Times New Roman" w:cs="Times New Roman"/>
          <w:sz w:val="22"/>
          <w:szCs w:val="22"/>
        </w:rPr>
        <w:t xml:space="preserve"> </w:t>
      </w:r>
    </w:p>
    <w:p w14:paraId="2827197C" w14:textId="77777777" w:rsidR="00681D8E" w:rsidRPr="008605D8" w:rsidRDefault="00681D8E" w:rsidP="00C12701">
      <w:pPr>
        <w:spacing w:after="0" w:line="240" w:lineRule="auto"/>
        <w:jc w:val="both"/>
        <w:rPr>
          <w:rFonts w:ascii="Times New Roman" w:hAnsi="Times New Roman" w:cs="Times New Roman"/>
          <w:b/>
          <w:i/>
          <w:u w:val="single"/>
          <w:lang w:val="pt-BR"/>
        </w:rPr>
      </w:pPr>
      <w:r w:rsidRPr="008605D8">
        <w:rPr>
          <w:rFonts w:ascii="Times New Roman" w:hAnsi="Times New Roman" w:cs="Times New Roman"/>
          <w:b/>
          <w:i/>
          <w:u w:val="single"/>
          <w:lang w:val="pt-BR"/>
        </w:rPr>
        <w:t>- LUCRARILE SE VOR EXECUTA CU RESPECTAREA STRICTA A PROIECTULUI</w:t>
      </w:r>
    </w:p>
    <w:p w14:paraId="7F096037" w14:textId="48B3F7BB" w:rsidR="00681D8E" w:rsidRPr="009A1E0E" w:rsidRDefault="00681D8E" w:rsidP="00C12701">
      <w:pPr>
        <w:spacing w:after="0" w:line="240" w:lineRule="auto"/>
        <w:jc w:val="both"/>
        <w:rPr>
          <w:rFonts w:ascii="Times New Roman" w:hAnsi="Times New Roman" w:cs="Times New Roman"/>
          <w:lang w:val="it-IT"/>
        </w:rPr>
      </w:pPr>
      <w:r w:rsidRPr="009A1E0E">
        <w:rPr>
          <w:rFonts w:ascii="Times New Roman" w:hAnsi="Times New Roman" w:cs="Times New Roman"/>
          <w:lang w:val="it-IT"/>
        </w:rPr>
        <w:t>Durata contractului va fi de</w:t>
      </w:r>
      <w:r w:rsidR="00AD69FA" w:rsidRPr="009A1E0E">
        <w:rPr>
          <w:rFonts w:ascii="Times New Roman" w:hAnsi="Times New Roman" w:cs="Times New Roman"/>
          <w:lang w:val="it-IT"/>
        </w:rPr>
        <w:t xml:space="preserve"> </w:t>
      </w:r>
      <w:r w:rsidR="00287D65">
        <w:rPr>
          <w:rFonts w:ascii="Times New Roman" w:hAnsi="Times New Roman" w:cs="Times New Roman"/>
          <w:lang w:val="it-IT"/>
        </w:rPr>
        <w:t>5</w:t>
      </w:r>
      <w:r w:rsidRPr="009A1E0E">
        <w:rPr>
          <w:rFonts w:ascii="Times New Roman" w:hAnsi="Times New Roman" w:cs="Times New Roman"/>
          <w:lang w:val="it-IT"/>
        </w:rPr>
        <w:t xml:space="preserve"> lun</w:t>
      </w:r>
      <w:r w:rsidR="001F03FD" w:rsidRPr="009A1E0E">
        <w:rPr>
          <w:rFonts w:ascii="Times New Roman" w:hAnsi="Times New Roman" w:cs="Times New Roman"/>
          <w:lang w:val="it-IT"/>
        </w:rPr>
        <w:t>i</w:t>
      </w:r>
      <w:r w:rsidRPr="009A1E0E">
        <w:rPr>
          <w:rFonts w:ascii="Times New Roman" w:hAnsi="Times New Roman" w:cs="Times New Roman"/>
          <w:lang w:val="it-IT"/>
        </w:rPr>
        <w:t xml:space="preserve"> de la </w:t>
      </w:r>
      <w:r w:rsidR="00FA0171" w:rsidRPr="009A1E0E">
        <w:rPr>
          <w:rFonts w:ascii="Times New Roman" w:hAnsi="Times New Roman" w:cs="Times New Roman"/>
          <w:lang w:val="it-IT"/>
        </w:rPr>
        <w:t xml:space="preserve">data </w:t>
      </w:r>
      <w:r w:rsidRPr="009A1E0E">
        <w:rPr>
          <w:rFonts w:ascii="Times New Roman" w:hAnsi="Times New Roman" w:cs="Times New Roman"/>
          <w:lang w:val="it-IT"/>
        </w:rPr>
        <w:t>ordinul</w:t>
      </w:r>
      <w:r w:rsidR="00FA0171" w:rsidRPr="009A1E0E">
        <w:rPr>
          <w:rFonts w:ascii="Times New Roman" w:hAnsi="Times New Roman" w:cs="Times New Roman"/>
          <w:lang w:val="it-IT"/>
        </w:rPr>
        <w:t>ui</w:t>
      </w:r>
      <w:r w:rsidRPr="009A1E0E">
        <w:rPr>
          <w:rFonts w:ascii="Times New Roman" w:hAnsi="Times New Roman" w:cs="Times New Roman"/>
          <w:lang w:val="it-IT"/>
        </w:rPr>
        <w:t xml:space="preserve"> de incepere.</w:t>
      </w:r>
    </w:p>
    <w:p w14:paraId="6A85B029" w14:textId="77777777" w:rsidR="00D23F90" w:rsidRPr="009A1E0E" w:rsidRDefault="00681D8E" w:rsidP="00C12701">
      <w:pPr>
        <w:spacing w:after="0" w:line="240" w:lineRule="auto"/>
        <w:jc w:val="both"/>
        <w:rPr>
          <w:rFonts w:ascii="Times New Roman" w:hAnsi="Times New Roman" w:cs="Times New Roman"/>
          <w:b/>
          <w:lang w:val="it-IT"/>
        </w:rPr>
      </w:pPr>
      <w:r w:rsidRPr="009A1E0E">
        <w:rPr>
          <w:rFonts w:ascii="Times New Roman" w:hAnsi="Times New Roman" w:cs="Times New Roman"/>
          <w:b/>
          <w:lang w:val="it-IT"/>
        </w:rPr>
        <w:t>SURSA DE FINANTARE A INVESTITIEI</w:t>
      </w:r>
    </w:p>
    <w:p w14:paraId="25C3FB2C" w14:textId="1909C34F" w:rsidR="00681D8E" w:rsidRPr="009A1E0E" w:rsidRDefault="00681D8E" w:rsidP="00C12701">
      <w:pPr>
        <w:overflowPunct w:val="0"/>
        <w:autoSpaceDE w:val="0"/>
        <w:autoSpaceDN w:val="0"/>
        <w:adjustRightInd w:val="0"/>
        <w:spacing w:after="0" w:line="240" w:lineRule="auto"/>
        <w:jc w:val="both"/>
        <w:textAlignment w:val="baseline"/>
        <w:rPr>
          <w:rFonts w:ascii="Times New Roman" w:hAnsi="Times New Roman" w:cs="Times New Roman"/>
          <w:lang w:val="it-IT"/>
        </w:rPr>
      </w:pPr>
      <w:r w:rsidRPr="009A1E0E">
        <w:rPr>
          <w:rFonts w:ascii="Times New Roman" w:hAnsi="Times New Roman" w:cs="Times New Roman"/>
          <w:b/>
          <w:lang w:val="it-IT"/>
        </w:rPr>
        <w:t xml:space="preserve">Atentie: </w:t>
      </w:r>
      <w:r w:rsidRPr="009A1E0E">
        <w:rPr>
          <w:rFonts w:ascii="Times New Roman" w:hAnsi="Times New Roman" w:cs="Times New Roman"/>
          <w:lang w:val="it-IT"/>
        </w:rPr>
        <w:t xml:space="preserve">Achizitorul isi rezerva dreptul de a </w:t>
      </w:r>
      <w:r w:rsidR="00EC4A27" w:rsidRPr="009A1E0E">
        <w:rPr>
          <w:rFonts w:ascii="Times New Roman" w:hAnsi="Times New Roman" w:cs="Times New Roman"/>
          <w:lang w:val="it-IT"/>
        </w:rPr>
        <w:t>apela in timpul excutiei la</w:t>
      </w:r>
      <w:r w:rsidRPr="009A1E0E">
        <w:rPr>
          <w:rFonts w:ascii="Times New Roman" w:hAnsi="Times New Roman" w:cs="Times New Roman"/>
          <w:lang w:val="it-IT"/>
        </w:rPr>
        <w:t xml:space="preserve"> mecanismul cererilor de plata conform</w:t>
      </w:r>
      <w:r w:rsidR="002F448A" w:rsidRPr="002F448A">
        <w:rPr>
          <w:rFonts w:ascii="Times New Roman" w:hAnsi="Times New Roman" w:cs="Times New Roman"/>
          <w:b/>
          <w:lang w:val="it-IT"/>
        </w:rPr>
        <w:t xml:space="preserve"> </w:t>
      </w:r>
      <w:r w:rsidR="001F03FD">
        <w:rPr>
          <w:rFonts w:ascii="Times New Roman" w:hAnsi="Times New Roman" w:cs="Times New Roman"/>
          <w:b/>
          <w:lang w:val="it-IT"/>
        </w:rPr>
        <w:t xml:space="preserve">Programului </w:t>
      </w:r>
      <w:r w:rsidR="002F448A" w:rsidRPr="00EA03A7">
        <w:rPr>
          <w:rFonts w:ascii="Times New Roman" w:hAnsi="Times New Roman" w:cs="Times New Roman"/>
          <w:b/>
          <w:lang w:val="it-IT"/>
        </w:rPr>
        <w:t>FM (Fondul pentru modernizare)</w:t>
      </w:r>
      <w:r w:rsidRPr="009A1E0E">
        <w:rPr>
          <w:rFonts w:ascii="Times New Roman" w:hAnsi="Times New Roman" w:cs="Times New Roman"/>
          <w:lang w:val="it-IT"/>
        </w:rPr>
        <w:t xml:space="preserve">, asumandu-si toate obligatiile ce decurg din efectuarea platilor prin acest mecanism. Operatorii economici, prin participarea la prezenta procedura de atribuire, isi asuma </w:t>
      </w:r>
      <w:r w:rsidR="00EC4A27" w:rsidRPr="009A1E0E">
        <w:rPr>
          <w:rFonts w:ascii="Times New Roman" w:hAnsi="Times New Roman" w:cs="Times New Roman"/>
          <w:lang w:val="it-IT"/>
        </w:rPr>
        <w:t>circuitul facturilor si situatiilor de lucrari conform</w:t>
      </w:r>
      <w:r w:rsidRPr="009A1E0E">
        <w:rPr>
          <w:rFonts w:ascii="Times New Roman" w:hAnsi="Times New Roman" w:cs="Times New Roman"/>
          <w:lang w:val="it-IT"/>
        </w:rPr>
        <w:t xml:space="preserve"> mecanismul cererilor de plata.</w:t>
      </w:r>
    </w:p>
    <w:p w14:paraId="6A879E80" w14:textId="77777777" w:rsidR="00681D8E" w:rsidRPr="008605D8" w:rsidRDefault="00681D8E" w:rsidP="00C12701">
      <w:pPr>
        <w:spacing w:after="0" w:line="240" w:lineRule="auto"/>
        <w:jc w:val="both"/>
        <w:rPr>
          <w:rFonts w:ascii="Times New Roman" w:hAnsi="Times New Roman" w:cs="Times New Roman"/>
          <w:b/>
          <w:lang w:val="pt-BR"/>
        </w:rPr>
      </w:pPr>
      <w:r w:rsidRPr="008605D8">
        <w:rPr>
          <w:rFonts w:ascii="Times New Roman" w:hAnsi="Times New Roman" w:cs="Times New Roman"/>
          <w:b/>
          <w:lang w:val="pt-BR"/>
        </w:rPr>
        <w:t>Sursa de finantare a investitiei este asigura prin:</w:t>
      </w:r>
    </w:p>
    <w:p w14:paraId="135F042B" w14:textId="77777777" w:rsidR="002F448A" w:rsidRPr="002F448A" w:rsidRDefault="002F448A" w:rsidP="00EC7AED">
      <w:pPr>
        <w:pStyle w:val="ListParagraph"/>
        <w:widowControl w:val="0"/>
        <w:numPr>
          <w:ilvl w:val="0"/>
          <w:numId w:val="48"/>
        </w:numPr>
        <w:spacing w:after="0" w:line="240" w:lineRule="auto"/>
        <w:jc w:val="both"/>
        <w:rPr>
          <w:rFonts w:ascii="Times New Roman" w:hAnsi="Times New Roman" w:cs="Times New Roman"/>
          <w:iCs/>
          <w:lang w:val="pt-BR"/>
        </w:rPr>
      </w:pPr>
      <w:r w:rsidRPr="00B03848">
        <w:rPr>
          <w:rFonts w:ascii="Times New Roman" w:hAnsi="Times New Roman" w:cs="Times New Roman"/>
          <w:lang w:val="pt-BR"/>
        </w:rPr>
        <w:t xml:space="preserve">Fonduri europene nerambursabile asigurate prin  </w:t>
      </w:r>
      <w:r w:rsidRPr="009E2E17">
        <w:rPr>
          <w:rFonts w:ascii="Times New Roman" w:hAnsi="Times New Roman" w:cs="Times New Roman"/>
          <w:b/>
          <w:lang w:val="pt-BR"/>
        </w:rPr>
        <w:t>Fondului pentru Modernizare- Program-cheie nr. 1</w:t>
      </w:r>
      <w:r w:rsidRPr="008C5EC0">
        <w:rPr>
          <w:rFonts w:ascii="Times New Roman" w:hAnsi="Times New Roman" w:cs="Times New Roman"/>
          <w:lang w:val="pt-BR"/>
        </w:rPr>
        <w:t xml:space="preserve"> – Surse regenerabile de energie și stocarea energiei-Sprijinirea investiţiilor în noi capacităţi de producere a energiei electrice produsă din surse regenerabile aferent apelului de proiecte pentru societăți și regii autonome</w:t>
      </w:r>
      <w:r>
        <w:rPr>
          <w:rFonts w:ascii="Times New Roman" w:hAnsi="Times New Roman" w:cs="Times New Roman"/>
          <w:lang w:val="pt-BR"/>
        </w:rPr>
        <w:t>.</w:t>
      </w:r>
    </w:p>
    <w:p w14:paraId="119B862E" w14:textId="48157EF3" w:rsidR="00681D8E" w:rsidRPr="009A1E0E" w:rsidRDefault="002F448A" w:rsidP="00EC7AED">
      <w:pPr>
        <w:pStyle w:val="ListParagraph"/>
        <w:widowControl w:val="0"/>
        <w:numPr>
          <w:ilvl w:val="0"/>
          <w:numId w:val="48"/>
        </w:numPr>
        <w:spacing w:after="0" w:line="240" w:lineRule="auto"/>
        <w:jc w:val="both"/>
        <w:rPr>
          <w:rFonts w:ascii="Times New Roman" w:hAnsi="Times New Roman" w:cs="Times New Roman"/>
          <w:iCs/>
          <w:lang w:val="it-IT"/>
        </w:rPr>
      </w:pPr>
      <w:r w:rsidRPr="009A1E0E">
        <w:rPr>
          <w:rFonts w:ascii="Times New Roman" w:hAnsi="Times New Roman" w:cs="Times New Roman"/>
          <w:lang w:val="it-IT"/>
        </w:rPr>
        <w:t xml:space="preserve">Resurse proprii ale </w:t>
      </w:r>
      <w:r w:rsidRPr="009A1E0E">
        <w:rPr>
          <w:rFonts w:ascii="Times New Roman" w:hAnsi="Times New Roman" w:cs="Times New Roman"/>
          <w:b/>
          <w:lang w:val="it-IT"/>
        </w:rPr>
        <w:t xml:space="preserve">UAT </w:t>
      </w:r>
      <w:r w:rsidR="00F25DCE">
        <w:rPr>
          <w:rFonts w:ascii="Times New Roman" w:hAnsi="Times New Roman" w:cs="Times New Roman"/>
          <w:b/>
          <w:lang w:val="it-IT"/>
        </w:rPr>
        <w:t xml:space="preserve">Comuna </w:t>
      </w:r>
      <w:r w:rsidR="00287D65">
        <w:rPr>
          <w:rFonts w:ascii="Times New Roman" w:hAnsi="Times New Roman" w:cs="Times New Roman"/>
          <w:b/>
          <w:lang w:val="it-IT"/>
        </w:rPr>
        <w:t>Gaicena, judetul Bacau</w:t>
      </w:r>
    </w:p>
    <w:p w14:paraId="7B6D9F2C" w14:textId="77777777" w:rsidR="002F448A" w:rsidRDefault="002F448A" w:rsidP="00C12701">
      <w:pPr>
        <w:spacing w:after="0" w:line="240" w:lineRule="auto"/>
        <w:jc w:val="both"/>
        <w:rPr>
          <w:rFonts w:ascii="Times New Roman" w:hAnsi="Times New Roman" w:cs="Times New Roman"/>
          <w:b/>
          <w:i/>
          <w:u w:val="single"/>
          <w:lang w:val="fr-FR"/>
        </w:rPr>
      </w:pPr>
    </w:p>
    <w:p w14:paraId="16774836" w14:textId="7692DE78" w:rsidR="00681D8E" w:rsidRPr="008605D8" w:rsidRDefault="00681D8E" w:rsidP="00C12701">
      <w:pPr>
        <w:spacing w:after="0" w:line="240" w:lineRule="auto"/>
        <w:jc w:val="both"/>
        <w:rPr>
          <w:rFonts w:ascii="Times New Roman" w:hAnsi="Times New Roman" w:cs="Times New Roman"/>
          <w:b/>
          <w:i/>
          <w:u w:val="single"/>
          <w:lang w:val="fr-FR"/>
        </w:rPr>
      </w:pPr>
      <w:proofErr w:type="spellStart"/>
      <w:r w:rsidRPr="008605D8">
        <w:rPr>
          <w:rFonts w:ascii="Times New Roman" w:hAnsi="Times New Roman" w:cs="Times New Roman"/>
          <w:b/>
          <w:i/>
          <w:u w:val="single"/>
          <w:lang w:val="fr-FR"/>
        </w:rPr>
        <w:t>Modul</w:t>
      </w:r>
      <w:proofErr w:type="spellEnd"/>
      <w:r w:rsidRPr="008605D8">
        <w:rPr>
          <w:rFonts w:ascii="Times New Roman" w:hAnsi="Times New Roman" w:cs="Times New Roman"/>
          <w:b/>
          <w:i/>
          <w:u w:val="single"/>
          <w:lang w:val="fr-FR"/>
        </w:rPr>
        <w:t xml:space="preserve"> de </w:t>
      </w:r>
      <w:proofErr w:type="spellStart"/>
      <w:r w:rsidRPr="008605D8">
        <w:rPr>
          <w:rFonts w:ascii="Times New Roman" w:hAnsi="Times New Roman" w:cs="Times New Roman"/>
          <w:b/>
          <w:i/>
          <w:u w:val="single"/>
          <w:lang w:val="fr-FR"/>
        </w:rPr>
        <w:t>repartizare</w:t>
      </w:r>
      <w:proofErr w:type="spellEnd"/>
      <w:r w:rsidRPr="008605D8">
        <w:rPr>
          <w:rFonts w:ascii="Times New Roman" w:hAnsi="Times New Roman" w:cs="Times New Roman"/>
          <w:b/>
          <w:i/>
          <w:u w:val="single"/>
          <w:lang w:val="fr-FR"/>
        </w:rPr>
        <w:t xml:space="preserve"> a </w:t>
      </w:r>
      <w:proofErr w:type="spellStart"/>
      <w:r w:rsidRPr="008605D8">
        <w:rPr>
          <w:rFonts w:ascii="Times New Roman" w:hAnsi="Times New Roman" w:cs="Times New Roman"/>
          <w:b/>
          <w:i/>
          <w:u w:val="single"/>
          <w:lang w:val="fr-FR"/>
        </w:rPr>
        <w:t>riscurilor</w:t>
      </w:r>
      <w:proofErr w:type="spellEnd"/>
      <w:r w:rsidRPr="008605D8">
        <w:rPr>
          <w:rFonts w:ascii="Times New Roman" w:hAnsi="Times New Roman" w:cs="Times New Roman"/>
          <w:b/>
          <w:i/>
          <w:u w:val="single"/>
          <w:lang w:val="fr-FR"/>
        </w:rPr>
        <w:t xml:space="preserve"> </w:t>
      </w:r>
      <w:proofErr w:type="spellStart"/>
      <w:proofErr w:type="gramStart"/>
      <w:r w:rsidRPr="008605D8">
        <w:rPr>
          <w:rFonts w:ascii="Times New Roman" w:hAnsi="Times New Roman" w:cs="Times New Roman"/>
          <w:b/>
          <w:i/>
          <w:u w:val="single"/>
          <w:lang w:val="fr-FR"/>
        </w:rPr>
        <w:t>contractului</w:t>
      </w:r>
      <w:proofErr w:type="spellEnd"/>
      <w:r w:rsidRPr="008605D8">
        <w:rPr>
          <w:rFonts w:ascii="Times New Roman" w:hAnsi="Times New Roman" w:cs="Times New Roman"/>
          <w:b/>
          <w:i/>
          <w:u w:val="single"/>
          <w:lang w:val="fr-FR"/>
        </w:rPr>
        <w:t>:</w:t>
      </w:r>
      <w:proofErr w:type="gramEnd"/>
    </w:p>
    <w:p w14:paraId="791A0D9D" w14:textId="77777777" w:rsidR="00681D8E" w:rsidRPr="008605D8" w:rsidRDefault="00681D8E" w:rsidP="00C12701">
      <w:pPr>
        <w:keepNext/>
        <w:spacing w:after="0" w:line="240" w:lineRule="auto"/>
        <w:jc w:val="both"/>
        <w:outlineLvl w:val="0"/>
        <w:rPr>
          <w:rFonts w:ascii="Times New Roman" w:hAnsi="Times New Roman" w:cs="Times New Roman"/>
          <w:b/>
          <w:lang w:val="fr-FR"/>
        </w:rPr>
      </w:pPr>
      <w:r w:rsidRPr="008605D8">
        <w:rPr>
          <w:rFonts w:ascii="Times New Roman" w:hAnsi="Times New Roman" w:cs="Times New Roman"/>
          <w:b/>
          <w:lang w:val="fr-FR"/>
        </w:rPr>
        <w:t xml:space="preserve">  </w:t>
      </w:r>
      <w:bookmarkStart w:id="76" w:name="_Toc60771513"/>
      <w:proofErr w:type="spellStart"/>
      <w:r w:rsidRPr="008605D8">
        <w:rPr>
          <w:rFonts w:ascii="Times New Roman" w:hAnsi="Times New Roman" w:cs="Times New Roman"/>
          <w:b/>
          <w:lang w:val="fr-FR"/>
        </w:rPr>
        <w:t>Riscurile</w:t>
      </w:r>
      <w:proofErr w:type="spellEnd"/>
      <w:r w:rsidRPr="008605D8">
        <w:rPr>
          <w:rFonts w:ascii="Times New Roman" w:hAnsi="Times New Roman" w:cs="Times New Roman"/>
          <w:b/>
          <w:lang w:val="fr-FR"/>
        </w:rPr>
        <w:t xml:space="preserve"> ce </w:t>
      </w:r>
      <w:proofErr w:type="spellStart"/>
      <w:r w:rsidRPr="008605D8">
        <w:rPr>
          <w:rFonts w:ascii="Times New Roman" w:hAnsi="Times New Roman" w:cs="Times New Roman"/>
          <w:b/>
          <w:lang w:val="fr-FR"/>
        </w:rPr>
        <w:t>revin</w:t>
      </w:r>
      <w:proofErr w:type="spellEnd"/>
      <w:r w:rsidRPr="008605D8">
        <w:rPr>
          <w:rFonts w:ascii="Times New Roman" w:hAnsi="Times New Roman" w:cs="Times New Roman"/>
          <w:b/>
          <w:lang w:val="fr-FR"/>
        </w:rPr>
        <w:t xml:space="preserve"> </w:t>
      </w:r>
      <w:proofErr w:type="spellStart"/>
      <w:r w:rsidRPr="008605D8">
        <w:rPr>
          <w:rFonts w:ascii="Times New Roman" w:hAnsi="Times New Roman" w:cs="Times New Roman"/>
          <w:b/>
          <w:lang w:val="fr-FR"/>
        </w:rPr>
        <w:t>Achizitorului</w:t>
      </w:r>
      <w:bookmarkEnd w:id="76"/>
      <w:proofErr w:type="spellEnd"/>
    </w:p>
    <w:p w14:paraId="7789439B" w14:textId="77777777" w:rsidR="00681D8E" w:rsidRPr="008605D8" w:rsidRDefault="00681D8E" w:rsidP="00C12701">
      <w:pPr>
        <w:tabs>
          <w:tab w:val="left" w:pos="9000"/>
        </w:tabs>
        <w:spacing w:after="0" w:line="240" w:lineRule="auto"/>
        <w:ind w:firstLine="720"/>
        <w:jc w:val="both"/>
        <w:rPr>
          <w:rFonts w:ascii="Times New Roman" w:hAnsi="Times New Roman" w:cs="Times New Roman"/>
          <w:lang w:val="fr-FR"/>
        </w:rPr>
      </w:pPr>
      <w:proofErr w:type="spellStart"/>
      <w:r w:rsidRPr="008605D8">
        <w:rPr>
          <w:rFonts w:ascii="Times New Roman" w:hAnsi="Times New Roman" w:cs="Times New Roman"/>
          <w:i/>
          <w:lang w:val="fr-FR"/>
        </w:rPr>
        <w:t>Riscurile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i/>
          <w:lang w:val="fr-FR"/>
        </w:rPr>
        <w:t>Achizitorului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constau</w:t>
      </w:r>
      <w:proofErr w:type="spellEnd"/>
      <w:r w:rsidRPr="008605D8">
        <w:rPr>
          <w:rFonts w:ascii="Times New Roman" w:hAnsi="Times New Roman" w:cs="Times New Roman"/>
          <w:lang w:val="fr-FR"/>
        </w:rPr>
        <w:t xml:space="preserve"> </w:t>
      </w:r>
      <w:proofErr w:type="spellStart"/>
      <w:proofErr w:type="gramStart"/>
      <w:r w:rsidRPr="008605D8">
        <w:rPr>
          <w:rFonts w:ascii="Times New Roman" w:hAnsi="Times New Roman" w:cs="Times New Roman"/>
          <w:lang w:val="fr-FR"/>
        </w:rPr>
        <w:t>în</w:t>
      </w:r>
      <w:proofErr w:type="spellEnd"/>
      <w:r w:rsidRPr="008605D8">
        <w:rPr>
          <w:rFonts w:ascii="Times New Roman" w:hAnsi="Times New Roman" w:cs="Times New Roman"/>
          <w:lang w:val="fr-FR"/>
        </w:rPr>
        <w:t>:</w:t>
      </w:r>
      <w:proofErr w:type="gramEnd"/>
      <w:r w:rsidRPr="008605D8">
        <w:rPr>
          <w:rFonts w:ascii="Times New Roman" w:hAnsi="Times New Roman" w:cs="Times New Roman"/>
          <w:lang w:val="fr-FR"/>
        </w:rPr>
        <w:t xml:space="preserve"> </w:t>
      </w:r>
    </w:p>
    <w:p w14:paraId="67F39003" w14:textId="77777777" w:rsidR="00681D8E" w:rsidRPr="008605D8" w:rsidRDefault="00681D8E" w:rsidP="00EC7AED">
      <w:pPr>
        <w:numPr>
          <w:ilvl w:val="0"/>
          <w:numId w:val="49"/>
        </w:numPr>
        <w:tabs>
          <w:tab w:val="clear" w:pos="570"/>
          <w:tab w:val="num" w:pos="1080"/>
          <w:tab w:val="left" w:pos="9000"/>
        </w:tabs>
        <w:spacing w:after="0" w:line="240" w:lineRule="auto"/>
        <w:ind w:left="1080" w:hanging="360"/>
        <w:jc w:val="both"/>
        <w:rPr>
          <w:rFonts w:ascii="Times New Roman" w:hAnsi="Times New Roman" w:cs="Times New Roman"/>
          <w:lang w:val="fr-FR"/>
        </w:rPr>
      </w:pPr>
      <w:proofErr w:type="spellStart"/>
      <w:proofErr w:type="gramStart"/>
      <w:r w:rsidRPr="008605D8">
        <w:rPr>
          <w:rFonts w:ascii="Times New Roman" w:hAnsi="Times New Roman" w:cs="Times New Roman"/>
          <w:lang w:val="fr-FR"/>
        </w:rPr>
        <w:t>omisiuni</w:t>
      </w:r>
      <w:proofErr w:type="spellEnd"/>
      <w:proofErr w:type="gram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în</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documentele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puse</w:t>
      </w:r>
      <w:proofErr w:type="spellEnd"/>
      <w:r w:rsidRPr="008605D8">
        <w:rPr>
          <w:rFonts w:ascii="Times New Roman" w:hAnsi="Times New Roman" w:cs="Times New Roman"/>
          <w:lang w:val="fr-FR"/>
        </w:rPr>
        <w:t xml:space="preserve"> la </w:t>
      </w:r>
      <w:proofErr w:type="spellStart"/>
      <w:r w:rsidRPr="008605D8">
        <w:rPr>
          <w:rFonts w:ascii="Times New Roman" w:hAnsi="Times New Roman" w:cs="Times New Roman"/>
          <w:lang w:val="fr-FR"/>
        </w:rPr>
        <w:t>dispozitia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i/>
          <w:lang w:val="fr-FR"/>
        </w:rPr>
        <w:t>Executantului</w:t>
      </w:r>
      <w:proofErr w:type="spellEnd"/>
    </w:p>
    <w:p w14:paraId="05E8A2ED" w14:textId="77777777" w:rsidR="00681D8E" w:rsidRPr="008605D8" w:rsidRDefault="00681D8E" w:rsidP="00EC7AED">
      <w:pPr>
        <w:numPr>
          <w:ilvl w:val="0"/>
          <w:numId w:val="49"/>
        </w:numPr>
        <w:tabs>
          <w:tab w:val="clear" w:pos="570"/>
          <w:tab w:val="num" w:pos="1080"/>
          <w:tab w:val="left" w:pos="9000"/>
        </w:tabs>
        <w:spacing w:after="0" w:line="240" w:lineRule="auto"/>
        <w:ind w:left="1080" w:hanging="360"/>
        <w:jc w:val="both"/>
        <w:rPr>
          <w:rFonts w:ascii="Times New Roman" w:hAnsi="Times New Roman" w:cs="Times New Roman"/>
        </w:rPr>
      </w:pPr>
      <w:r w:rsidRPr="008605D8">
        <w:rPr>
          <w:rFonts w:ascii="Times New Roman" w:hAnsi="Times New Roman" w:cs="Times New Roman"/>
        </w:rPr>
        <w:t xml:space="preserve">interferențe din partea personalului </w:t>
      </w:r>
      <w:r w:rsidRPr="008605D8">
        <w:rPr>
          <w:rFonts w:ascii="Times New Roman" w:hAnsi="Times New Roman" w:cs="Times New Roman"/>
          <w:i/>
        </w:rPr>
        <w:t>Achizitorului</w:t>
      </w:r>
      <w:r w:rsidRPr="008605D8">
        <w:rPr>
          <w:rFonts w:ascii="Times New Roman" w:hAnsi="Times New Roman" w:cs="Times New Roman"/>
        </w:rPr>
        <w:t xml:space="preserve"> </w:t>
      </w:r>
    </w:p>
    <w:p w14:paraId="48BF1DC9" w14:textId="77777777" w:rsidR="00681D8E" w:rsidRPr="008605D8" w:rsidRDefault="00681D8E" w:rsidP="00EC7AED">
      <w:pPr>
        <w:numPr>
          <w:ilvl w:val="0"/>
          <w:numId w:val="49"/>
        </w:numPr>
        <w:tabs>
          <w:tab w:val="clear" w:pos="570"/>
          <w:tab w:val="num" w:pos="1080"/>
          <w:tab w:val="left" w:pos="9000"/>
        </w:tabs>
        <w:spacing w:after="0" w:line="240" w:lineRule="auto"/>
        <w:ind w:left="1080" w:hanging="360"/>
        <w:jc w:val="both"/>
        <w:rPr>
          <w:rFonts w:ascii="Times New Roman" w:hAnsi="Times New Roman" w:cs="Times New Roman"/>
        </w:rPr>
      </w:pPr>
      <w:r w:rsidRPr="008605D8">
        <w:rPr>
          <w:rFonts w:ascii="Times New Roman" w:hAnsi="Times New Roman" w:cs="Times New Roman"/>
        </w:rPr>
        <w:t xml:space="preserve">utilizarea sau ocuparea de către </w:t>
      </w:r>
      <w:r w:rsidRPr="008605D8">
        <w:rPr>
          <w:rFonts w:ascii="Times New Roman" w:hAnsi="Times New Roman" w:cs="Times New Roman"/>
          <w:i/>
        </w:rPr>
        <w:t>Achizitor</w:t>
      </w:r>
      <w:r w:rsidRPr="008605D8">
        <w:rPr>
          <w:rFonts w:ascii="Times New Roman" w:hAnsi="Times New Roman" w:cs="Times New Roman"/>
        </w:rPr>
        <w:t xml:space="preserve"> a oricărei părți a Lucrărilor, cu excepția celor specificate în </w:t>
      </w:r>
      <w:r w:rsidRPr="008605D8">
        <w:rPr>
          <w:rFonts w:ascii="Times New Roman" w:hAnsi="Times New Roman" w:cs="Times New Roman"/>
          <w:i/>
        </w:rPr>
        <w:t>Contract</w:t>
      </w:r>
      <w:r w:rsidRPr="008605D8">
        <w:rPr>
          <w:rFonts w:ascii="Times New Roman" w:hAnsi="Times New Roman" w:cs="Times New Roman"/>
        </w:rPr>
        <w:t xml:space="preserve">; </w:t>
      </w:r>
    </w:p>
    <w:p w14:paraId="66E690FE" w14:textId="77777777" w:rsidR="00681D8E" w:rsidRPr="008605D8" w:rsidRDefault="00681D8E" w:rsidP="00EC7AED">
      <w:pPr>
        <w:numPr>
          <w:ilvl w:val="0"/>
          <w:numId w:val="49"/>
        </w:numPr>
        <w:tabs>
          <w:tab w:val="clear" w:pos="570"/>
          <w:tab w:val="num" w:pos="1080"/>
          <w:tab w:val="left" w:pos="9000"/>
        </w:tabs>
        <w:spacing w:after="0" w:line="240" w:lineRule="auto"/>
        <w:ind w:left="1080" w:hanging="360"/>
        <w:jc w:val="both"/>
        <w:rPr>
          <w:rFonts w:ascii="Times New Roman" w:hAnsi="Times New Roman" w:cs="Times New Roman"/>
        </w:rPr>
      </w:pPr>
      <w:r w:rsidRPr="008605D8">
        <w:rPr>
          <w:rFonts w:ascii="Times New Roman" w:hAnsi="Times New Roman" w:cs="Times New Roman"/>
        </w:rPr>
        <w:t xml:space="preserve">Forța Majoră; </w:t>
      </w:r>
    </w:p>
    <w:p w14:paraId="36554C79" w14:textId="77777777" w:rsidR="00681D8E" w:rsidRPr="008605D8" w:rsidRDefault="00681D8E" w:rsidP="00EC7AED">
      <w:pPr>
        <w:numPr>
          <w:ilvl w:val="0"/>
          <w:numId w:val="49"/>
        </w:numPr>
        <w:tabs>
          <w:tab w:val="clear" w:pos="570"/>
          <w:tab w:val="num" w:pos="1080"/>
          <w:tab w:val="left" w:pos="9000"/>
        </w:tabs>
        <w:spacing w:after="0" w:line="240" w:lineRule="auto"/>
        <w:ind w:left="1080" w:hanging="360"/>
        <w:jc w:val="both"/>
        <w:rPr>
          <w:rFonts w:ascii="Times New Roman" w:hAnsi="Times New Roman" w:cs="Times New Roman"/>
        </w:rPr>
      </w:pPr>
      <w:r w:rsidRPr="008605D8">
        <w:rPr>
          <w:rFonts w:ascii="Times New Roman" w:hAnsi="Times New Roman" w:cs="Times New Roman"/>
        </w:rPr>
        <w:t xml:space="preserve">suspendarea execuției lucrărilor, cu excepția cazului în care se datorează </w:t>
      </w:r>
      <w:r w:rsidRPr="008605D8">
        <w:rPr>
          <w:rFonts w:ascii="Times New Roman" w:hAnsi="Times New Roman" w:cs="Times New Roman"/>
          <w:i/>
        </w:rPr>
        <w:t>Executantului</w:t>
      </w:r>
      <w:r w:rsidRPr="008605D8">
        <w:rPr>
          <w:rFonts w:ascii="Times New Roman" w:hAnsi="Times New Roman" w:cs="Times New Roman"/>
        </w:rPr>
        <w:t xml:space="preserve">; </w:t>
      </w:r>
    </w:p>
    <w:p w14:paraId="01637C87" w14:textId="77777777" w:rsidR="00681D8E" w:rsidRPr="008605D8" w:rsidRDefault="00681D8E" w:rsidP="00EC7AED">
      <w:pPr>
        <w:numPr>
          <w:ilvl w:val="0"/>
          <w:numId w:val="49"/>
        </w:numPr>
        <w:tabs>
          <w:tab w:val="clear" w:pos="570"/>
          <w:tab w:val="num" w:pos="1080"/>
          <w:tab w:val="left" w:pos="9000"/>
        </w:tabs>
        <w:spacing w:after="0" w:line="240" w:lineRule="auto"/>
        <w:ind w:left="1080" w:hanging="360"/>
        <w:jc w:val="both"/>
        <w:rPr>
          <w:rFonts w:ascii="Times New Roman" w:hAnsi="Times New Roman" w:cs="Times New Roman"/>
          <w:lang w:val="fr-FR"/>
        </w:rPr>
      </w:pPr>
      <w:proofErr w:type="spellStart"/>
      <w:proofErr w:type="gramStart"/>
      <w:r w:rsidRPr="008605D8">
        <w:rPr>
          <w:rFonts w:ascii="Times New Roman" w:hAnsi="Times New Roman" w:cs="Times New Roman"/>
          <w:lang w:val="fr-FR"/>
        </w:rPr>
        <w:t>orice</w:t>
      </w:r>
      <w:proofErr w:type="spellEnd"/>
      <w:proofErr w:type="gram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neîndeplinire</w:t>
      </w:r>
      <w:proofErr w:type="spellEnd"/>
      <w:r w:rsidRPr="008605D8">
        <w:rPr>
          <w:rFonts w:ascii="Times New Roman" w:hAnsi="Times New Roman" w:cs="Times New Roman"/>
          <w:lang w:val="fr-FR"/>
        </w:rPr>
        <w:t xml:space="preserve"> a </w:t>
      </w:r>
      <w:proofErr w:type="spellStart"/>
      <w:r w:rsidRPr="008605D8">
        <w:rPr>
          <w:rFonts w:ascii="Times New Roman" w:hAnsi="Times New Roman" w:cs="Times New Roman"/>
          <w:lang w:val="fr-FR"/>
        </w:rPr>
        <w:t>obligațiilor</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către</w:t>
      </w:r>
      <w:proofErr w:type="spellEnd"/>
      <w:r w:rsidRPr="008605D8">
        <w:rPr>
          <w:rFonts w:ascii="Times New Roman" w:hAnsi="Times New Roman" w:cs="Times New Roman"/>
          <w:lang w:val="fr-FR"/>
        </w:rPr>
        <w:t xml:space="preserve"> </w:t>
      </w:r>
      <w:proofErr w:type="spellStart"/>
      <w:proofErr w:type="gramStart"/>
      <w:r w:rsidRPr="008605D8">
        <w:rPr>
          <w:rFonts w:ascii="Times New Roman" w:hAnsi="Times New Roman" w:cs="Times New Roman"/>
          <w:i/>
          <w:lang w:val="fr-FR"/>
        </w:rPr>
        <w:t>Achizitor</w:t>
      </w:r>
      <w:proofErr w:type="spellEnd"/>
      <w:r w:rsidRPr="008605D8">
        <w:rPr>
          <w:rFonts w:ascii="Times New Roman" w:hAnsi="Times New Roman" w:cs="Times New Roman"/>
          <w:lang w:val="fr-FR"/>
        </w:rPr>
        <w:t>;</w:t>
      </w:r>
      <w:proofErr w:type="gramEnd"/>
      <w:r w:rsidRPr="008605D8">
        <w:rPr>
          <w:rFonts w:ascii="Times New Roman" w:hAnsi="Times New Roman" w:cs="Times New Roman"/>
          <w:lang w:val="fr-FR"/>
        </w:rPr>
        <w:t xml:space="preserve"> </w:t>
      </w:r>
    </w:p>
    <w:p w14:paraId="60ACEDDB" w14:textId="77777777" w:rsidR="00681D8E" w:rsidRPr="008605D8" w:rsidRDefault="00681D8E" w:rsidP="00EC7AED">
      <w:pPr>
        <w:numPr>
          <w:ilvl w:val="0"/>
          <w:numId w:val="49"/>
        </w:numPr>
        <w:tabs>
          <w:tab w:val="clear" w:pos="570"/>
          <w:tab w:val="num" w:pos="1080"/>
          <w:tab w:val="left" w:pos="9000"/>
        </w:tabs>
        <w:spacing w:after="0" w:line="240" w:lineRule="auto"/>
        <w:ind w:left="1080" w:hanging="360"/>
        <w:jc w:val="both"/>
        <w:rPr>
          <w:rFonts w:ascii="Times New Roman" w:hAnsi="Times New Roman" w:cs="Times New Roman"/>
          <w:lang w:val="fr-FR"/>
        </w:rPr>
      </w:pPr>
      <w:proofErr w:type="spellStart"/>
      <w:proofErr w:type="gramStart"/>
      <w:r w:rsidRPr="008605D8">
        <w:rPr>
          <w:rFonts w:ascii="Times New Roman" w:hAnsi="Times New Roman" w:cs="Times New Roman"/>
          <w:lang w:val="fr-FR"/>
        </w:rPr>
        <w:t>obstacole</w:t>
      </w:r>
      <w:proofErr w:type="spellEnd"/>
      <w:proofErr w:type="gramEnd"/>
      <w:r w:rsidRPr="008605D8">
        <w:rPr>
          <w:rFonts w:ascii="Times New Roman" w:hAnsi="Times New Roman" w:cs="Times New Roman"/>
          <w:lang w:val="fr-FR"/>
        </w:rPr>
        <w:t xml:space="preserve"> (ex. </w:t>
      </w:r>
      <w:proofErr w:type="spellStart"/>
      <w:r w:rsidRPr="008605D8">
        <w:rPr>
          <w:rFonts w:ascii="Times New Roman" w:hAnsi="Times New Roman" w:cs="Times New Roman"/>
          <w:lang w:val="fr-FR"/>
        </w:rPr>
        <w:t>intersectarea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cu</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utilități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cu</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descoperiri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arheologice</w:t>
      </w:r>
      <w:proofErr w:type="spellEnd"/>
      <w:r w:rsidRPr="008605D8">
        <w:rPr>
          <w:rFonts w:ascii="Times New Roman" w:hAnsi="Times New Roman" w:cs="Times New Roman"/>
          <w:lang w:val="fr-FR"/>
        </w:rPr>
        <w:t xml:space="preserve">, etc.) </w:t>
      </w:r>
      <w:proofErr w:type="spellStart"/>
      <w:r w:rsidRPr="008605D8">
        <w:rPr>
          <w:rFonts w:ascii="Times New Roman" w:hAnsi="Times New Roman" w:cs="Times New Roman"/>
          <w:lang w:val="fr-FR"/>
        </w:rPr>
        <w:t>sau</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condiții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fizice</w:t>
      </w:r>
      <w:proofErr w:type="spellEnd"/>
      <w:r w:rsidRPr="008605D8">
        <w:rPr>
          <w:rFonts w:ascii="Times New Roman" w:hAnsi="Times New Roman" w:cs="Times New Roman"/>
          <w:lang w:val="fr-FR"/>
        </w:rPr>
        <w:t xml:space="preserve"> (ex. </w:t>
      </w:r>
      <w:proofErr w:type="spellStart"/>
      <w:r w:rsidRPr="008605D8">
        <w:rPr>
          <w:rFonts w:ascii="Times New Roman" w:hAnsi="Times New Roman" w:cs="Times New Roman"/>
          <w:lang w:val="fr-FR"/>
        </w:rPr>
        <w:t>situația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solului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subsolului</w:t>
      </w:r>
      <w:proofErr w:type="spellEnd"/>
      <w:r w:rsidRPr="008605D8">
        <w:rPr>
          <w:rFonts w:ascii="Times New Roman" w:hAnsi="Times New Roman" w:cs="Times New Roman"/>
          <w:lang w:val="fr-FR"/>
        </w:rPr>
        <w:t xml:space="preserve">, etc.), </w:t>
      </w:r>
      <w:proofErr w:type="spellStart"/>
      <w:r w:rsidRPr="008605D8">
        <w:rPr>
          <w:rFonts w:ascii="Times New Roman" w:hAnsi="Times New Roman" w:cs="Times New Roman"/>
          <w:lang w:val="fr-FR"/>
        </w:rPr>
        <w:t>altele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decât</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condițiile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climatice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întâmpinate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pe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Șantier</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în</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timpul</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execuției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Lucrărilor</w:t>
      </w:r>
      <w:proofErr w:type="spellEnd"/>
      <w:r w:rsidRPr="008605D8">
        <w:rPr>
          <w:rFonts w:ascii="Times New Roman" w:hAnsi="Times New Roman" w:cs="Times New Roman"/>
          <w:lang w:val="fr-FR"/>
        </w:rPr>
        <w:t xml:space="preserve">, care nu </w:t>
      </w:r>
      <w:proofErr w:type="spellStart"/>
      <w:r w:rsidRPr="008605D8">
        <w:rPr>
          <w:rFonts w:ascii="Times New Roman" w:hAnsi="Times New Roman" w:cs="Times New Roman"/>
          <w:lang w:val="fr-FR"/>
        </w:rPr>
        <w:t>puteau</w:t>
      </w:r>
      <w:proofErr w:type="spellEnd"/>
      <w:r w:rsidRPr="008605D8">
        <w:rPr>
          <w:rFonts w:ascii="Times New Roman" w:hAnsi="Times New Roman" w:cs="Times New Roman"/>
          <w:lang w:val="fr-FR"/>
        </w:rPr>
        <w:t xml:space="preserve"> fi </w:t>
      </w:r>
      <w:proofErr w:type="spellStart"/>
      <w:r w:rsidRPr="008605D8">
        <w:rPr>
          <w:rFonts w:ascii="Times New Roman" w:hAnsi="Times New Roman" w:cs="Times New Roman"/>
          <w:lang w:val="fr-FR"/>
        </w:rPr>
        <w:t>prevăzute</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către</w:t>
      </w:r>
      <w:proofErr w:type="spellEnd"/>
      <w:r w:rsidRPr="008605D8">
        <w:rPr>
          <w:rFonts w:ascii="Times New Roman" w:hAnsi="Times New Roman" w:cs="Times New Roman"/>
          <w:lang w:val="fr-FR"/>
        </w:rPr>
        <w:t xml:space="preserve"> un </w:t>
      </w:r>
      <w:proofErr w:type="spellStart"/>
      <w:r w:rsidRPr="008605D8">
        <w:rPr>
          <w:rFonts w:ascii="Times New Roman" w:hAnsi="Times New Roman" w:cs="Times New Roman"/>
          <w:i/>
          <w:lang w:val="fr-FR"/>
        </w:rPr>
        <w:t>Executant</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cu</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suficientă</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experiență</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și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pe</w:t>
      </w:r>
      <w:proofErr w:type="spellEnd"/>
      <w:r w:rsidRPr="008605D8">
        <w:rPr>
          <w:rFonts w:ascii="Times New Roman" w:hAnsi="Times New Roman" w:cs="Times New Roman"/>
          <w:lang w:val="fr-FR"/>
        </w:rPr>
        <w:t xml:space="preserve"> care </w:t>
      </w:r>
      <w:proofErr w:type="spellStart"/>
      <w:r w:rsidRPr="008605D8">
        <w:rPr>
          <w:rFonts w:ascii="Times New Roman" w:hAnsi="Times New Roman" w:cs="Times New Roman"/>
          <w:i/>
          <w:lang w:val="fr-FR"/>
        </w:rPr>
        <w:t>Executantul</w:t>
      </w:r>
      <w:proofErr w:type="spellEnd"/>
      <w:r w:rsidRPr="008605D8">
        <w:rPr>
          <w:rFonts w:ascii="Times New Roman" w:hAnsi="Times New Roman" w:cs="Times New Roman"/>
          <w:lang w:val="fr-FR"/>
        </w:rPr>
        <w:t xml:space="preserve"> le-a </w:t>
      </w:r>
      <w:proofErr w:type="spellStart"/>
      <w:r w:rsidRPr="008605D8">
        <w:rPr>
          <w:rFonts w:ascii="Times New Roman" w:hAnsi="Times New Roman" w:cs="Times New Roman"/>
          <w:lang w:val="fr-FR"/>
        </w:rPr>
        <w:t>notificat</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imediat</w:t>
      </w:r>
      <w:proofErr w:type="spellEnd"/>
      <w:r w:rsidRPr="008605D8">
        <w:rPr>
          <w:rFonts w:ascii="Times New Roman" w:hAnsi="Times New Roman" w:cs="Times New Roman"/>
          <w:lang w:val="fr-FR"/>
        </w:rPr>
        <w:t xml:space="preserve"> </w:t>
      </w:r>
      <w:proofErr w:type="spellStart"/>
      <w:proofErr w:type="gramStart"/>
      <w:r w:rsidRPr="008605D8">
        <w:rPr>
          <w:rFonts w:ascii="Times New Roman" w:hAnsi="Times New Roman" w:cs="Times New Roman"/>
          <w:i/>
          <w:lang w:val="fr-FR"/>
        </w:rPr>
        <w:t>Achizitorului</w:t>
      </w:r>
      <w:proofErr w:type="spellEnd"/>
      <w:r w:rsidRPr="008605D8">
        <w:rPr>
          <w:rFonts w:ascii="Times New Roman" w:hAnsi="Times New Roman" w:cs="Times New Roman"/>
          <w:lang w:val="fr-FR"/>
        </w:rPr>
        <w:t>;</w:t>
      </w:r>
      <w:proofErr w:type="gramEnd"/>
      <w:r w:rsidRPr="008605D8">
        <w:rPr>
          <w:rFonts w:ascii="Times New Roman" w:hAnsi="Times New Roman" w:cs="Times New Roman"/>
          <w:lang w:val="fr-FR"/>
        </w:rPr>
        <w:t xml:space="preserve"> </w:t>
      </w:r>
    </w:p>
    <w:p w14:paraId="652DC7D8" w14:textId="77777777" w:rsidR="00681D8E" w:rsidRPr="008605D8" w:rsidRDefault="00681D8E" w:rsidP="00EC7AED">
      <w:pPr>
        <w:numPr>
          <w:ilvl w:val="0"/>
          <w:numId w:val="49"/>
        </w:numPr>
        <w:tabs>
          <w:tab w:val="clear" w:pos="570"/>
          <w:tab w:val="num" w:pos="1080"/>
          <w:tab w:val="left" w:pos="9000"/>
        </w:tabs>
        <w:spacing w:after="0" w:line="240" w:lineRule="auto"/>
        <w:ind w:left="1080" w:hanging="360"/>
        <w:jc w:val="both"/>
        <w:rPr>
          <w:rFonts w:ascii="Times New Roman" w:hAnsi="Times New Roman" w:cs="Times New Roman"/>
        </w:rPr>
      </w:pPr>
      <w:r w:rsidRPr="008605D8">
        <w:rPr>
          <w:rFonts w:ascii="Times New Roman" w:hAnsi="Times New Roman" w:cs="Times New Roman"/>
        </w:rPr>
        <w:lastRenderedPageBreak/>
        <w:t xml:space="preserve">orice întârziere sau întrerupere cauzată de o Modificare; </w:t>
      </w:r>
    </w:p>
    <w:p w14:paraId="2858943E" w14:textId="77777777" w:rsidR="00681D8E" w:rsidRPr="008605D8" w:rsidRDefault="00681D8E" w:rsidP="00EC7AED">
      <w:pPr>
        <w:numPr>
          <w:ilvl w:val="0"/>
          <w:numId w:val="49"/>
        </w:numPr>
        <w:tabs>
          <w:tab w:val="clear" w:pos="570"/>
          <w:tab w:val="num" w:pos="1080"/>
          <w:tab w:val="left" w:pos="9000"/>
        </w:tabs>
        <w:spacing w:after="0" w:line="240" w:lineRule="auto"/>
        <w:ind w:left="1080" w:hanging="360"/>
        <w:jc w:val="both"/>
        <w:rPr>
          <w:rFonts w:ascii="Times New Roman" w:hAnsi="Times New Roman" w:cs="Times New Roman"/>
          <w:lang w:val="fr-FR"/>
        </w:rPr>
      </w:pPr>
      <w:proofErr w:type="spellStart"/>
      <w:proofErr w:type="gramStart"/>
      <w:r w:rsidRPr="008605D8">
        <w:rPr>
          <w:rFonts w:ascii="Times New Roman" w:hAnsi="Times New Roman" w:cs="Times New Roman"/>
          <w:lang w:val="fr-FR"/>
        </w:rPr>
        <w:t>orice</w:t>
      </w:r>
      <w:proofErr w:type="spellEnd"/>
      <w:proofErr w:type="gram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schimbare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adusă</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legii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aplicabile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i/>
          <w:lang w:val="fr-FR"/>
        </w:rPr>
        <w:t>Contractului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după</w:t>
      </w:r>
      <w:proofErr w:type="spellEnd"/>
      <w:r w:rsidRPr="008605D8">
        <w:rPr>
          <w:rFonts w:ascii="Times New Roman" w:hAnsi="Times New Roman" w:cs="Times New Roman"/>
          <w:lang w:val="fr-FR"/>
        </w:rPr>
        <w:t xml:space="preserve"> data </w:t>
      </w:r>
      <w:proofErr w:type="spellStart"/>
      <w:r w:rsidRPr="008605D8">
        <w:rPr>
          <w:rFonts w:ascii="Times New Roman" w:hAnsi="Times New Roman" w:cs="Times New Roman"/>
          <w:lang w:val="fr-FR"/>
        </w:rPr>
        <w:t>depunerii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ofertei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i/>
          <w:lang w:val="fr-FR"/>
        </w:rPr>
        <w:t>Executantului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așa</w:t>
      </w:r>
      <w:proofErr w:type="spellEnd"/>
      <w:r w:rsidRPr="008605D8">
        <w:rPr>
          <w:rFonts w:ascii="Times New Roman" w:hAnsi="Times New Roman" w:cs="Times New Roman"/>
          <w:lang w:val="fr-FR"/>
        </w:rPr>
        <w:t xml:space="preserve"> cum este </w:t>
      </w:r>
      <w:proofErr w:type="spellStart"/>
      <w:r w:rsidRPr="008605D8">
        <w:rPr>
          <w:rFonts w:ascii="Times New Roman" w:hAnsi="Times New Roman" w:cs="Times New Roman"/>
          <w:lang w:val="fr-FR"/>
        </w:rPr>
        <w:t>specificat</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în</w:t>
      </w:r>
      <w:proofErr w:type="spellEnd"/>
      <w:r w:rsidRPr="008605D8">
        <w:rPr>
          <w:rFonts w:ascii="Times New Roman" w:hAnsi="Times New Roman" w:cs="Times New Roman"/>
          <w:lang w:val="fr-FR"/>
        </w:rPr>
        <w:t xml:space="preserve"> </w:t>
      </w:r>
      <w:proofErr w:type="spellStart"/>
      <w:proofErr w:type="gramStart"/>
      <w:r w:rsidRPr="008605D8">
        <w:rPr>
          <w:rFonts w:ascii="Times New Roman" w:hAnsi="Times New Roman" w:cs="Times New Roman"/>
          <w:i/>
          <w:lang w:val="fr-FR"/>
        </w:rPr>
        <w:t>Contract</w:t>
      </w:r>
      <w:proofErr w:type="spellEnd"/>
      <w:r w:rsidRPr="008605D8">
        <w:rPr>
          <w:rFonts w:ascii="Times New Roman" w:hAnsi="Times New Roman" w:cs="Times New Roman"/>
          <w:lang w:val="fr-FR"/>
        </w:rPr>
        <w:t>;</w:t>
      </w:r>
      <w:proofErr w:type="gramEnd"/>
      <w:r w:rsidRPr="008605D8">
        <w:rPr>
          <w:rFonts w:ascii="Times New Roman" w:hAnsi="Times New Roman" w:cs="Times New Roman"/>
          <w:lang w:val="fr-FR"/>
        </w:rPr>
        <w:t xml:space="preserve"> </w:t>
      </w:r>
    </w:p>
    <w:p w14:paraId="693BE224" w14:textId="77777777" w:rsidR="00681D8E" w:rsidRPr="008605D8" w:rsidRDefault="00681D8E" w:rsidP="00EC7AED">
      <w:pPr>
        <w:numPr>
          <w:ilvl w:val="0"/>
          <w:numId w:val="49"/>
        </w:numPr>
        <w:tabs>
          <w:tab w:val="clear" w:pos="570"/>
          <w:tab w:val="num" w:pos="1080"/>
          <w:tab w:val="left" w:pos="9000"/>
        </w:tabs>
        <w:spacing w:after="0" w:line="240" w:lineRule="auto"/>
        <w:ind w:left="1080" w:hanging="360"/>
        <w:jc w:val="both"/>
        <w:rPr>
          <w:rFonts w:ascii="Times New Roman" w:hAnsi="Times New Roman" w:cs="Times New Roman"/>
        </w:rPr>
      </w:pPr>
      <w:r w:rsidRPr="008605D8">
        <w:rPr>
          <w:rFonts w:ascii="Times New Roman" w:hAnsi="Times New Roman" w:cs="Times New Roman"/>
        </w:rPr>
        <w:t xml:space="preserve">pierderi rezultate din dreptul </w:t>
      </w:r>
      <w:r w:rsidRPr="008605D8">
        <w:rPr>
          <w:rFonts w:ascii="Times New Roman" w:hAnsi="Times New Roman" w:cs="Times New Roman"/>
          <w:i/>
        </w:rPr>
        <w:t>Achizitorului</w:t>
      </w:r>
      <w:r w:rsidRPr="008605D8">
        <w:rPr>
          <w:rFonts w:ascii="Times New Roman" w:hAnsi="Times New Roman" w:cs="Times New Roman"/>
        </w:rPr>
        <w:t xml:space="preserve"> de a executa lucrări permanente pe, deasupra, sub, în sau prin orice teren și de a-l ocupa în vederea execuției lucrărilor permanente</w:t>
      </w:r>
    </w:p>
    <w:p w14:paraId="395F7431" w14:textId="77777777" w:rsidR="00681D8E" w:rsidRPr="008605D8" w:rsidRDefault="00681D8E" w:rsidP="00C12701">
      <w:pPr>
        <w:keepNext/>
        <w:spacing w:after="0" w:line="240" w:lineRule="auto"/>
        <w:jc w:val="both"/>
        <w:outlineLvl w:val="0"/>
        <w:rPr>
          <w:rFonts w:ascii="Times New Roman" w:hAnsi="Times New Roman" w:cs="Times New Roman"/>
          <w:b/>
        </w:rPr>
      </w:pPr>
    </w:p>
    <w:p w14:paraId="1DF951F9" w14:textId="77777777" w:rsidR="00681D8E" w:rsidRPr="008605D8" w:rsidRDefault="00681D8E" w:rsidP="00C12701">
      <w:pPr>
        <w:keepNext/>
        <w:spacing w:after="0" w:line="240" w:lineRule="auto"/>
        <w:jc w:val="both"/>
        <w:outlineLvl w:val="0"/>
        <w:rPr>
          <w:rFonts w:ascii="Times New Roman" w:hAnsi="Times New Roman" w:cs="Times New Roman"/>
          <w:b/>
        </w:rPr>
      </w:pPr>
      <w:r w:rsidRPr="008605D8">
        <w:rPr>
          <w:rFonts w:ascii="Times New Roman" w:hAnsi="Times New Roman" w:cs="Times New Roman"/>
          <w:b/>
        </w:rPr>
        <w:t xml:space="preserve">  </w:t>
      </w:r>
      <w:bookmarkStart w:id="77" w:name="_Toc60771514"/>
      <w:r w:rsidRPr="008605D8">
        <w:rPr>
          <w:rFonts w:ascii="Times New Roman" w:hAnsi="Times New Roman" w:cs="Times New Roman"/>
          <w:b/>
        </w:rPr>
        <w:t>Riscurile ce revin Executantului</w:t>
      </w:r>
      <w:bookmarkEnd w:id="77"/>
    </w:p>
    <w:p w14:paraId="00CA6C97" w14:textId="77777777" w:rsidR="00681D8E" w:rsidRPr="008605D8" w:rsidRDefault="00681D8E" w:rsidP="00EC7AED">
      <w:pPr>
        <w:numPr>
          <w:ilvl w:val="0"/>
          <w:numId w:val="50"/>
        </w:numPr>
        <w:tabs>
          <w:tab w:val="num" w:pos="1080"/>
          <w:tab w:val="left" w:pos="9000"/>
        </w:tabs>
        <w:spacing w:after="0" w:line="240" w:lineRule="auto"/>
        <w:jc w:val="both"/>
        <w:rPr>
          <w:rFonts w:ascii="Times New Roman" w:hAnsi="Times New Roman" w:cs="Times New Roman"/>
          <w:lang w:val="fr-FR"/>
        </w:rPr>
      </w:pPr>
      <w:proofErr w:type="spellStart"/>
      <w:proofErr w:type="gramStart"/>
      <w:r w:rsidRPr="008605D8">
        <w:rPr>
          <w:rFonts w:ascii="Times New Roman" w:hAnsi="Times New Roman" w:cs="Times New Roman"/>
          <w:lang w:val="fr-FR"/>
        </w:rPr>
        <w:t>omisiuni</w:t>
      </w:r>
      <w:proofErr w:type="spellEnd"/>
      <w:proofErr w:type="gram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în</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documentele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puse</w:t>
      </w:r>
      <w:proofErr w:type="spellEnd"/>
      <w:r w:rsidRPr="008605D8">
        <w:rPr>
          <w:rFonts w:ascii="Times New Roman" w:hAnsi="Times New Roman" w:cs="Times New Roman"/>
          <w:lang w:val="fr-FR"/>
        </w:rPr>
        <w:t xml:space="preserve"> la </w:t>
      </w:r>
      <w:proofErr w:type="spellStart"/>
      <w:r w:rsidRPr="008605D8">
        <w:rPr>
          <w:rFonts w:ascii="Times New Roman" w:hAnsi="Times New Roman" w:cs="Times New Roman"/>
          <w:lang w:val="fr-FR"/>
        </w:rPr>
        <w:t>dispozitia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i/>
          <w:lang w:val="fr-FR"/>
        </w:rPr>
        <w:t>Achizitorului</w:t>
      </w:r>
      <w:proofErr w:type="spellEnd"/>
    </w:p>
    <w:p w14:paraId="70B499FF" w14:textId="77777777" w:rsidR="00681D8E" w:rsidRPr="008605D8" w:rsidRDefault="00681D8E" w:rsidP="00EC7AED">
      <w:pPr>
        <w:numPr>
          <w:ilvl w:val="0"/>
          <w:numId w:val="50"/>
        </w:numPr>
        <w:tabs>
          <w:tab w:val="num" w:pos="1080"/>
          <w:tab w:val="left" w:pos="9000"/>
        </w:tabs>
        <w:spacing w:after="0" w:line="240" w:lineRule="auto"/>
        <w:jc w:val="both"/>
        <w:rPr>
          <w:rFonts w:ascii="Times New Roman" w:hAnsi="Times New Roman" w:cs="Times New Roman"/>
          <w:lang w:val="fr-FR"/>
        </w:rPr>
      </w:pPr>
      <w:proofErr w:type="spellStart"/>
      <w:proofErr w:type="gramStart"/>
      <w:r w:rsidRPr="008605D8">
        <w:rPr>
          <w:rFonts w:ascii="Times New Roman" w:hAnsi="Times New Roman" w:cs="Times New Roman"/>
          <w:lang w:val="fr-FR"/>
        </w:rPr>
        <w:t>riscul</w:t>
      </w:r>
      <w:proofErr w:type="spellEnd"/>
      <w:proofErr w:type="gramEnd"/>
      <w:r w:rsidRPr="008605D8">
        <w:rPr>
          <w:rFonts w:ascii="Times New Roman" w:hAnsi="Times New Roman" w:cs="Times New Roman"/>
          <w:lang w:val="fr-FR"/>
        </w:rPr>
        <w:t xml:space="preserve"> </w:t>
      </w:r>
      <w:proofErr w:type="gramStart"/>
      <w:r w:rsidRPr="008605D8">
        <w:rPr>
          <w:rFonts w:ascii="Times New Roman" w:hAnsi="Times New Roman" w:cs="Times New Roman"/>
          <w:lang w:val="fr-FR"/>
        </w:rPr>
        <w:t>de a</w:t>
      </w:r>
      <w:proofErr w:type="gramEnd"/>
      <w:r w:rsidRPr="008605D8">
        <w:rPr>
          <w:rFonts w:ascii="Times New Roman" w:hAnsi="Times New Roman" w:cs="Times New Roman"/>
          <w:lang w:val="fr-FR"/>
        </w:rPr>
        <w:t xml:space="preserve"> se nu </w:t>
      </w:r>
      <w:proofErr w:type="spellStart"/>
      <w:r w:rsidRPr="008605D8">
        <w:rPr>
          <w:rFonts w:ascii="Times New Roman" w:hAnsi="Times New Roman" w:cs="Times New Roman"/>
          <w:lang w:val="fr-FR"/>
        </w:rPr>
        <w:t>pune</w:t>
      </w:r>
      <w:proofErr w:type="spellEnd"/>
      <w:r w:rsidRPr="008605D8">
        <w:rPr>
          <w:rFonts w:ascii="Times New Roman" w:hAnsi="Times New Roman" w:cs="Times New Roman"/>
          <w:lang w:val="fr-FR"/>
        </w:rPr>
        <w:t xml:space="preserve"> la </w:t>
      </w:r>
      <w:proofErr w:type="spellStart"/>
      <w:r w:rsidRPr="008605D8">
        <w:rPr>
          <w:rFonts w:ascii="Times New Roman" w:hAnsi="Times New Roman" w:cs="Times New Roman"/>
          <w:lang w:val="fr-FR"/>
        </w:rPr>
        <w:t>dipozitie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amplasamentul</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lucrarilor</w:t>
      </w:r>
      <w:proofErr w:type="spellEnd"/>
      <w:r w:rsidRPr="008605D8">
        <w:rPr>
          <w:rFonts w:ascii="Times New Roman" w:hAnsi="Times New Roman" w:cs="Times New Roman"/>
          <w:lang w:val="fr-FR"/>
        </w:rPr>
        <w:t xml:space="preserve"> la </w:t>
      </w:r>
      <w:proofErr w:type="spellStart"/>
      <w:r w:rsidRPr="008605D8">
        <w:rPr>
          <w:rFonts w:ascii="Times New Roman" w:hAnsi="Times New Roman" w:cs="Times New Roman"/>
          <w:lang w:val="fr-FR"/>
        </w:rPr>
        <w:t>timp</w:t>
      </w:r>
      <w:proofErr w:type="spellEnd"/>
      <w:r w:rsidRPr="008605D8">
        <w:rPr>
          <w:rFonts w:ascii="Times New Roman" w:hAnsi="Times New Roman" w:cs="Times New Roman"/>
          <w:lang w:val="fr-FR"/>
        </w:rPr>
        <w:t xml:space="preserve"> </w:t>
      </w:r>
    </w:p>
    <w:p w14:paraId="5B84ADDE" w14:textId="77777777" w:rsidR="00681D8E" w:rsidRPr="008605D8" w:rsidRDefault="00681D8E" w:rsidP="00EC7AED">
      <w:pPr>
        <w:numPr>
          <w:ilvl w:val="0"/>
          <w:numId w:val="50"/>
        </w:numPr>
        <w:tabs>
          <w:tab w:val="num" w:pos="1080"/>
          <w:tab w:val="left" w:pos="9000"/>
        </w:tabs>
        <w:spacing w:after="0" w:line="240" w:lineRule="auto"/>
        <w:jc w:val="both"/>
        <w:rPr>
          <w:rFonts w:ascii="Times New Roman" w:hAnsi="Times New Roman" w:cs="Times New Roman"/>
          <w:lang w:val="fr-FR"/>
        </w:rPr>
      </w:pPr>
      <w:proofErr w:type="spellStart"/>
      <w:proofErr w:type="gramStart"/>
      <w:r w:rsidRPr="008605D8">
        <w:rPr>
          <w:rFonts w:ascii="Times New Roman" w:hAnsi="Times New Roman" w:cs="Times New Roman"/>
          <w:lang w:val="fr-FR"/>
        </w:rPr>
        <w:t>riscul</w:t>
      </w:r>
      <w:proofErr w:type="spellEnd"/>
      <w:proofErr w:type="gramEnd"/>
      <w:r w:rsidRPr="008605D8">
        <w:rPr>
          <w:rFonts w:ascii="Times New Roman" w:hAnsi="Times New Roman" w:cs="Times New Roman"/>
          <w:lang w:val="fr-FR"/>
        </w:rPr>
        <w:t xml:space="preserve"> </w:t>
      </w:r>
      <w:proofErr w:type="gramStart"/>
      <w:r w:rsidRPr="008605D8">
        <w:rPr>
          <w:rFonts w:ascii="Times New Roman" w:hAnsi="Times New Roman" w:cs="Times New Roman"/>
          <w:lang w:val="fr-FR"/>
        </w:rPr>
        <w:t>ca</w:t>
      </w:r>
      <w:proofErr w:type="gram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autorizatia</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constructie</w:t>
      </w:r>
      <w:proofErr w:type="spellEnd"/>
      <w:r w:rsidRPr="008605D8">
        <w:rPr>
          <w:rFonts w:ascii="Times New Roman" w:hAnsi="Times New Roman" w:cs="Times New Roman"/>
          <w:lang w:val="fr-FR"/>
        </w:rPr>
        <w:t xml:space="preserve"> </w:t>
      </w:r>
      <w:proofErr w:type="gramStart"/>
      <w:r w:rsidRPr="008605D8">
        <w:rPr>
          <w:rFonts w:ascii="Times New Roman" w:hAnsi="Times New Roman" w:cs="Times New Roman"/>
          <w:lang w:val="fr-FR"/>
        </w:rPr>
        <w:t>sa nu</w:t>
      </w:r>
      <w:proofErr w:type="gramEnd"/>
      <w:r w:rsidRPr="008605D8">
        <w:rPr>
          <w:rFonts w:ascii="Times New Roman" w:hAnsi="Times New Roman" w:cs="Times New Roman"/>
          <w:lang w:val="fr-FR"/>
        </w:rPr>
        <w:t xml:space="preserve"> fie </w:t>
      </w:r>
      <w:proofErr w:type="spellStart"/>
      <w:r w:rsidRPr="008605D8">
        <w:rPr>
          <w:rFonts w:ascii="Times New Roman" w:hAnsi="Times New Roman" w:cs="Times New Roman"/>
          <w:lang w:val="fr-FR"/>
        </w:rPr>
        <w:t>pusa</w:t>
      </w:r>
      <w:proofErr w:type="spellEnd"/>
      <w:r w:rsidRPr="008605D8">
        <w:rPr>
          <w:rFonts w:ascii="Times New Roman" w:hAnsi="Times New Roman" w:cs="Times New Roman"/>
          <w:lang w:val="fr-FR"/>
        </w:rPr>
        <w:t xml:space="preserve"> la </w:t>
      </w:r>
      <w:proofErr w:type="spellStart"/>
      <w:r w:rsidRPr="008605D8">
        <w:rPr>
          <w:rFonts w:ascii="Times New Roman" w:hAnsi="Times New Roman" w:cs="Times New Roman"/>
          <w:lang w:val="fr-FR"/>
        </w:rPr>
        <w:t>dispozitia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operatorilor</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economici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cf</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celor</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declarate</w:t>
      </w:r>
      <w:proofErr w:type="spellEnd"/>
      <w:r w:rsidRPr="008605D8">
        <w:rPr>
          <w:rFonts w:ascii="Times New Roman" w:hAnsi="Times New Roman" w:cs="Times New Roman"/>
          <w:lang w:val="fr-FR"/>
        </w:rPr>
        <w:t xml:space="preserve"> in </w:t>
      </w:r>
      <w:proofErr w:type="spellStart"/>
      <w:r w:rsidRPr="008605D8">
        <w:rPr>
          <w:rFonts w:ascii="Times New Roman" w:hAnsi="Times New Roman" w:cs="Times New Roman"/>
          <w:lang w:val="fr-FR"/>
        </w:rPr>
        <w:t>caietul</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sarcini</w:t>
      </w:r>
      <w:proofErr w:type="spellEnd"/>
    </w:p>
    <w:p w14:paraId="0C0F0820" w14:textId="77777777" w:rsidR="00681D8E" w:rsidRPr="008605D8" w:rsidRDefault="00681D8E" w:rsidP="00EC7AED">
      <w:pPr>
        <w:numPr>
          <w:ilvl w:val="0"/>
          <w:numId w:val="50"/>
        </w:numPr>
        <w:tabs>
          <w:tab w:val="num" w:pos="1080"/>
          <w:tab w:val="left" w:pos="9000"/>
        </w:tabs>
        <w:spacing w:after="0" w:line="240" w:lineRule="auto"/>
        <w:jc w:val="both"/>
        <w:rPr>
          <w:rFonts w:ascii="Times New Roman" w:hAnsi="Times New Roman" w:cs="Times New Roman"/>
        </w:rPr>
      </w:pPr>
      <w:r w:rsidRPr="008605D8">
        <w:rPr>
          <w:rFonts w:ascii="Times New Roman" w:hAnsi="Times New Roman" w:cs="Times New Roman"/>
        </w:rPr>
        <w:t xml:space="preserve">interferențe din partea personalului </w:t>
      </w:r>
      <w:r w:rsidRPr="008605D8">
        <w:rPr>
          <w:rFonts w:ascii="Times New Roman" w:hAnsi="Times New Roman" w:cs="Times New Roman"/>
          <w:i/>
        </w:rPr>
        <w:t>Executantului</w:t>
      </w:r>
    </w:p>
    <w:p w14:paraId="37B76B5F" w14:textId="77777777" w:rsidR="00681D8E" w:rsidRPr="008605D8" w:rsidRDefault="00681D8E" w:rsidP="00EC7AED">
      <w:pPr>
        <w:numPr>
          <w:ilvl w:val="0"/>
          <w:numId w:val="50"/>
        </w:numPr>
        <w:tabs>
          <w:tab w:val="num" w:pos="1080"/>
          <w:tab w:val="left" w:pos="9000"/>
        </w:tabs>
        <w:spacing w:after="0" w:line="240" w:lineRule="auto"/>
        <w:jc w:val="both"/>
        <w:rPr>
          <w:rFonts w:ascii="Times New Roman" w:hAnsi="Times New Roman" w:cs="Times New Roman"/>
        </w:rPr>
      </w:pPr>
      <w:r w:rsidRPr="008605D8">
        <w:rPr>
          <w:rFonts w:ascii="Times New Roman" w:hAnsi="Times New Roman" w:cs="Times New Roman"/>
        </w:rPr>
        <w:t xml:space="preserve">Forța Majoră; </w:t>
      </w:r>
    </w:p>
    <w:p w14:paraId="129EFAC0" w14:textId="77777777" w:rsidR="00681D8E" w:rsidRPr="008605D8" w:rsidRDefault="00681D8E" w:rsidP="00EC7AED">
      <w:pPr>
        <w:numPr>
          <w:ilvl w:val="0"/>
          <w:numId w:val="50"/>
        </w:numPr>
        <w:tabs>
          <w:tab w:val="num" w:pos="1080"/>
          <w:tab w:val="left" w:pos="9000"/>
        </w:tabs>
        <w:spacing w:after="0" w:line="240" w:lineRule="auto"/>
        <w:jc w:val="both"/>
        <w:rPr>
          <w:rFonts w:ascii="Times New Roman" w:hAnsi="Times New Roman" w:cs="Times New Roman"/>
        </w:rPr>
      </w:pPr>
      <w:r w:rsidRPr="008605D8">
        <w:rPr>
          <w:rFonts w:ascii="Times New Roman" w:hAnsi="Times New Roman" w:cs="Times New Roman"/>
        </w:rPr>
        <w:t xml:space="preserve">suspendarea execuției lucrărilor, cu excepția cazului în care se datorează </w:t>
      </w:r>
      <w:r w:rsidRPr="008605D8">
        <w:rPr>
          <w:rFonts w:ascii="Times New Roman" w:hAnsi="Times New Roman" w:cs="Times New Roman"/>
          <w:i/>
        </w:rPr>
        <w:t>Achizitorului</w:t>
      </w:r>
      <w:r w:rsidRPr="008605D8">
        <w:rPr>
          <w:rFonts w:ascii="Times New Roman" w:hAnsi="Times New Roman" w:cs="Times New Roman"/>
        </w:rPr>
        <w:t xml:space="preserve">; </w:t>
      </w:r>
    </w:p>
    <w:p w14:paraId="7806460D" w14:textId="77777777" w:rsidR="00681D8E" w:rsidRPr="008605D8" w:rsidRDefault="00681D8E" w:rsidP="00EC7AED">
      <w:pPr>
        <w:numPr>
          <w:ilvl w:val="0"/>
          <w:numId w:val="50"/>
        </w:numPr>
        <w:tabs>
          <w:tab w:val="num" w:pos="1080"/>
          <w:tab w:val="left" w:pos="9000"/>
        </w:tabs>
        <w:spacing w:after="0" w:line="240" w:lineRule="auto"/>
        <w:jc w:val="both"/>
        <w:rPr>
          <w:rFonts w:ascii="Times New Roman" w:hAnsi="Times New Roman" w:cs="Times New Roman"/>
          <w:lang w:val="fr-FR"/>
        </w:rPr>
      </w:pPr>
      <w:proofErr w:type="spellStart"/>
      <w:proofErr w:type="gramStart"/>
      <w:r w:rsidRPr="008605D8">
        <w:rPr>
          <w:rFonts w:ascii="Times New Roman" w:hAnsi="Times New Roman" w:cs="Times New Roman"/>
          <w:lang w:val="fr-FR"/>
        </w:rPr>
        <w:t>orice</w:t>
      </w:r>
      <w:proofErr w:type="spellEnd"/>
      <w:proofErr w:type="gram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neîndeplinire</w:t>
      </w:r>
      <w:proofErr w:type="spellEnd"/>
      <w:r w:rsidRPr="008605D8">
        <w:rPr>
          <w:rFonts w:ascii="Times New Roman" w:hAnsi="Times New Roman" w:cs="Times New Roman"/>
          <w:lang w:val="fr-FR"/>
        </w:rPr>
        <w:t xml:space="preserve"> a </w:t>
      </w:r>
      <w:proofErr w:type="spellStart"/>
      <w:r w:rsidRPr="008605D8">
        <w:rPr>
          <w:rFonts w:ascii="Times New Roman" w:hAnsi="Times New Roman" w:cs="Times New Roman"/>
          <w:lang w:val="fr-FR"/>
        </w:rPr>
        <w:t>obligațiilor</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către</w:t>
      </w:r>
      <w:proofErr w:type="spellEnd"/>
      <w:r w:rsidRPr="008605D8">
        <w:rPr>
          <w:rFonts w:ascii="Times New Roman" w:hAnsi="Times New Roman" w:cs="Times New Roman"/>
          <w:lang w:val="fr-FR"/>
        </w:rPr>
        <w:t xml:space="preserve"> </w:t>
      </w:r>
      <w:proofErr w:type="spellStart"/>
      <w:proofErr w:type="gramStart"/>
      <w:r w:rsidRPr="008605D8">
        <w:rPr>
          <w:rFonts w:ascii="Times New Roman" w:hAnsi="Times New Roman" w:cs="Times New Roman"/>
          <w:i/>
          <w:lang w:val="fr-FR"/>
        </w:rPr>
        <w:t>Executant</w:t>
      </w:r>
      <w:proofErr w:type="spellEnd"/>
      <w:r w:rsidRPr="008605D8">
        <w:rPr>
          <w:rFonts w:ascii="Times New Roman" w:hAnsi="Times New Roman" w:cs="Times New Roman"/>
          <w:lang w:val="fr-FR"/>
        </w:rPr>
        <w:t>;</w:t>
      </w:r>
      <w:proofErr w:type="gramEnd"/>
      <w:r w:rsidRPr="008605D8">
        <w:rPr>
          <w:rFonts w:ascii="Times New Roman" w:hAnsi="Times New Roman" w:cs="Times New Roman"/>
          <w:lang w:val="fr-FR"/>
        </w:rPr>
        <w:t xml:space="preserve"> </w:t>
      </w:r>
    </w:p>
    <w:p w14:paraId="23BA6AAB" w14:textId="77777777" w:rsidR="00681D8E" w:rsidRPr="008605D8" w:rsidRDefault="00681D8E" w:rsidP="00EC7AED">
      <w:pPr>
        <w:keepNext/>
        <w:numPr>
          <w:ilvl w:val="0"/>
          <w:numId w:val="50"/>
        </w:numPr>
        <w:tabs>
          <w:tab w:val="num" w:pos="1080"/>
          <w:tab w:val="left" w:pos="9000"/>
        </w:tabs>
        <w:spacing w:after="0" w:line="240" w:lineRule="auto"/>
        <w:jc w:val="both"/>
        <w:outlineLvl w:val="0"/>
        <w:rPr>
          <w:rFonts w:ascii="Times New Roman" w:hAnsi="Times New Roman" w:cs="Times New Roman"/>
          <w:lang w:val="fr-FR"/>
        </w:rPr>
      </w:pPr>
      <w:bookmarkStart w:id="78" w:name="_Toc60771515"/>
      <w:proofErr w:type="spellStart"/>
      <w:proofErr w:type="gramStart"/>
      <w:r w:rsidRPr="008605D8">
        <w:rPr>
          <w:rFonts w:ascii="Times New Roman" w:hAnsi="Times New Roman" w:cs="Times New Roman"/>
          <w:lang w:val="fr-FR"/>
        </w:rPr>
        <w:t>orice</w:t>
      </w:r>
      <w:proofErr w:type="spellEnd"/>
      <w:proofErr w:type="gram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întârziere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sau</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întrerupere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cauzată</w:t>
      </w:r>
      <w:proofErr w:type="spellEnd"/>
      <w:r w:rsidRPr="008605D8">
        <w:rPr>
          <w:rFonts w:ascii="Times New Roman" w:hAnsi="Times New Roman" w:cs="Times New Roman"/>
          <w:lang w:val="fr-FR"/>
        </w:rPr>
        <w:t xml:space="preserve"> de o </w:t>
      </w:r>
      <w:proofErr w:type="spellStart"/>
      <w:r w:rsidRPr="008605D8">
        <w:rPr>
          <w:rFonts w:ascii="Times New Roman" w:hAnsi="Times New Roman" w:cs="Times New Roman"/>
          <w:lang w:val="fr-FR"/>
        </w:rPr>
        <w:t>Modificare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solicitanta</w:t>
      </w:r>
      <w:proofErr w:type="spellEnd"/>
      <w:r w:rsidRPr="008605D8">
        <w:rPr>
          <w:rFonts w:ascii="Times New Roman" w:hAnsi="Times New Roman" w:cs="Times New Roman"/>
          <w:lang w:val="fr-FR"/>
        </w:rPr>
        <w:t xml:space="preserve"> de </w:t>
      </w:r>
      <w:proofErr w:type="spellStart"/>
      <w:proofErr w:type="gramStart"/>
      <w:r w:rsidRPr="008605D8">
        <w:rPr>
          <w:rFonts w:ascii="Times New Roman" w:hAnsi="Times New Roman" w:cs="Times New Roman"/>
          <w:lang w:val="fr-FR"/>
        </w:rPr>
        <w:t>Excutant</w:t>
      </w:r>
      <w:proofErr w:type="spellEnd"/>
      <w:r w:rsidRPr="008605D8">
        <w:rPr>
          <w:rFonts w:ascii="Times New Roman" w:hAnsi="Times New Roman" w:cs="Times New Roman"/>
          <w:lang w:val="fr-FR"/>
        </w:rPr>
        <w:t>;</w:t>
      </w:r>
      <w:bookmarkEnd w:id="78"/>
      <w:proofErr w:type="gramEnd"/>
      <w:r w:rsidRPr="008605D8">
        <w:rPr>
          <w:rFonts w:ascii="Times New Roman" w:hAnsi="Times New Roman" w:cs="Times New Roman"/>
          <w:lang w:val="fr-FR"/>
        </w:rPr>
        <w:t xml:space="preserve"> </w:t>
      </w:r>
    </w:p>
    <w:p w14:paraId="419AE508" w14:textId="77777777" w:rsidR="00681D8E" w:rsidRPr="008605D8" w:rsidRDefault="00681D8E" w:rsidP="00EC7AED">
      <w:pPr>
        <w:keepNext/>
        <w:numPr>
          <w:ilvl w:val="0"/>
          <w:numId w:val="50"/>
        </w:numPr>
        <w:tabs>
          <w:tab w:val="num" w:pos="1080"/>
          <w:tab w:val="left" w:pos="9000"/>
        </w:tabs>
        <w:spacing w:after="0" w:line="240" w:lineRule="auto"/>
        <w:jc w:val="both"/>
        <w:outlineLvl w:val="0"/>
        <w:rPr>
          <w:rFonts w:ascii="Times New Roman" w:hAnsi="Times New Roman" w:cs="Times New Roman"/>
          <w:lang w:val="fr-FR"/>
        </w:rPr>
      </w:pPr>
      <w:bookmarkStart w:id="79" w:name="_Toc60771516"/>
      <w:proofErr w:type="spellStart"/>
      <w:proofErr w:type="gramStart"/>
      <w:r w:rsidRPr="008605D8">
        <w:rPr>
          <w:rFonts w:ascii="Times New Roman" w:hAnsi="Times New Roman" w:cs="Times New Roman"/>
          <w:lang w:val="fr-FR"/>
        </w:rPr>
        <w:t>pierderi</w:t>
      </w:r>
      <w:proofErr w:type="spellEnd"/>
      <w:proofErr w:type="gram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rezultate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din</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dreptul</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i/>
          <w:lang w:val="fr-FR"/>
        </w:rPr>
        <w:t>Executantului</w:t>
      </w:r>
      <w:proofErr w:type="spellEnd"/>
      <w:r w:rsidRPr="008605D8">
        <w:rPr>
          <w:rFonts w:ascii="Times New Roman" w:hAnsi="Times New Roman" w:cs="Times New Roman"/>
          <w:lang w:val="fr-FR"/>
        </w:rPr>
        <w:t xml:space="preserve"> </w:t>
      </w:r>
      <w:proofErr w:type="gramStart"/>
      <w:r w:rsidRPr="008605D8">
        <w:rPr>
          <w:rFonts w:ascii="Times New Roman" w:hAnsi="Times New Roman" w:cs="Times New Roman"/>
          <w:lang w:val="fr-FR"/>
        </w:rPr>
        <w:t>de a</w:t>
      </w:r>
      <w:proofErr w:type="gram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executa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lucrări</w:t>
      </w:r>
      <w:proofErr w:type="spellEnd"/>
      <w:r w:rsidRPr="008605D8">
        <w:rPr>
          <w:rFonts w:ascii="Times New Roman" w:hAnsi="Times New Roman" w:cs="Times New Roman"/>
          <w:lang w:val="fr-FR"/>
        </w:rPr>
        <w:t xml:space="preserve"> permanente </w:t>
      </w:r>
      <w:proofErr w:type="spellStart"/>
      <w:r w:rsidRPr="008605D8">
        <w:rPr>
          <w:rFonts w:ascii="Times New Roman" w:hAnsi="Times New Roman" w:cs="Times New Roman"/>
          <w:lang w:val="fr-FR"/>
        </w:rPr>
        <w:t>pe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deasupra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sub</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în</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sau</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prin</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orice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teren</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și</w:t>
      </w:r>
      <w:proofErr w:type="spellEnd"/>
      <w:r w:rsidRPr="008605D8">
        <w:rPr>
          <w:rFonts w:ascii="Times New Roman" w:hAnsi="Times New Roman" w:cs="Times New Roman"/>
          <w:lang w:val="fr-FR"/>
        </w:rPr>
        <w:t xml:space="preserve"> </w:t>
      </w:r>
      <w:proofErr w:type="gramStart"/>
      <w:r w:rsidRPr="008605D8">
        <w:rPr>
          <w:rFonts w:ascii="Times New Roman" w:hAnsi="Times New Roman" w:cs="Times New Roman"/>
          <w:lang w:val="fr-FR"/>
        </w:rPr>
        <w:t>de a</w:t>
      </w:r>
      <w:proofErr w:type="gramEnd"/>
      <w:r w:rsidRPr="008605D8">
        <w:rPr>
          <w:rFonts w:ascii="Times New Roman" w:hAnsi="Times New Roman" w:cs="Times New Roman"/>
          <w:lang w:val="fr-FR"/>
        </w:rPr>
        <w:t xml:space="preserve">-l </w:t>
      </w:r>
      <w:proofErr w:type="spellStart"/>
      <w:r w:rsidRPr="008605D8">
        <w:rPr>
          <w:rFonts w:ascii="Times New Roman" w:hAnsi="Times New Roman" w:cs="Times New Roman"/>
          <w:lang w:val="fr-FR"/>
        </w:rPr>
        <w:t>ocupa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în</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vederea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execuției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lucrărilor</w:t>
      </w:r>
      <w:proofErr w:type="spellEnd"/>
      <w:r w:rsidRPr="008605D8">
        <w:rPr>
          <w:rFonts w:ascii="Times New Roman" w:hAnsi="Times New Roman" w:cs="Times New Roman"/>
          <w:lang w:val="fr-FR"/>
        </w:rPr>
        <w:t xml:space="preserve"> permanente</w:t>
      </w:r>
      <w:bookmarkEnd w:id="79"/>
    </w:p>
    <w:p w14:paraId="6E51459C" w14:textId="77777777" w:rsidR="00681D8E" w:rsidRPr="008605D8" w:rsidRDefault="00681D8E" w:rsidP="00C12701">
      <w:pPr>
        <w:spacing w:after="0" w:line="240" w:lineRule="auto"/>
        <w:jc w:val="both"/>
        <w:rPr>
          <w:rFonts w:ascii="Times New Roman" w:hAnsi="Times New Roman" w:cs="Times New Roman"/>
          <w:lang w:val="fr-FR"/>
        </w:rPr>
      </w:pPr>
    </w:p>
    <w:p w14:paraId="3EE86C7B" w14:textId="77777777" w:rsidR="00681D8E" w:rsidRPr="008605D8" w:rsidRDefault="00681D8E" w:rsidP="00C12701">
      <w:pPr>
        <w:spacing w:after="0" w:line="240" w:lineRule="auto"/>
        <w:jc w:val="both"/>
        <w:rPr>
          <w:rFonts w:ascii="Times New Roman" w:hAnsi="Times New Roman" w:cs="Times New Roman"/>
          <w:b/>
          <w:i/>
          <w:u w:val="single"/>
        </w:rPr>
      </w:pPr>
      <w:r w:rsidRPr="008605D8">
        <w:rPr>
          <w:rFonts w:ascii="Times New Roman" w:hAnsi="Times New Roman" w:cs="Times New Roman"/>
          <w:b/>
          <w:i/>
          <w:u w:val="single"/>
        </w:rPr>
        <w:t>Informatii importante:</w:t>
      </w:r>
    </w:p>
    <w:p w14:paraId="7596796E" w14:textId="77777777" w:rsidR="00681D8E" w:rsidRPr="008605D8" w:rsidRDefault="00681D8E" w:rsidP="00EC7AED">
      <w:pPr>
        <w:numPr>
          <w:ilvl w:val="0"/>
          <w:numId w:val="51"/>
        </w:numPr>
        <w:spacing w:after="0" w:line="240" w:lineRule="auto"/>
        <w:jc w:val="both"/>
        <w:rPr>
          <w:rFonts w:ascii="Times New Roman" w:hAnsi="Times New Roman" w:cs="Times New Roman"/>
          <w:lang w:val="fr-FR"/>
        </w:rPr>
      </w:pPr>
      <w:r w:rsidRPr="008605D8">
        <w:rPr>
          <w:rFonts w:ascii="Times New Roman" w:hAnsi="Times New Roman" w:cs="Times New Roman"/>
          <w:lang w:val="fr-FR"/>
        </w:rPr>
        <w:t xml:space="preserve">A.C. este </w:t>
      </w:r>
      <w:proofErr w:type="spellStart"/>
      <w:r w:rsidRPr="008605D8">
        <w:rPr>
          <w:rFonts w:ascii="Times New Roman" w:hAnsi="Times New Roman" w:cs="Times New Roman"/>
          <w:lang w:val="fr-FR"/>
        </w:rPr>
        <w:t>responsabila</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obtinerea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autorizatiei</w:t>
      </w:r>
      <w:proofErr w:type="spellEnd"/>
      <w:r w:rsidRPr="008605D8">
        <w:rPr>
          <w:rFonts w:ascii="Times New Roman" w:hAnsi="Times New Roman" w:cs="Times New Roman"/>
          <w:lang w:val="fr-FR"/>
        </w:rPr>
        <w:t xml:space="preserve"> de construire, </w:t>
      </w:r>
      <w:proofErr w:type="spellStart"/>
      <w:r w:rsidRPr="008605D8">
        <w:rPr>
          <w:rFonts w:ascii="Times New Roman" w:hAnsi="Times New Roman" w:cs="Times New Roman"/>
          <w:lang w:val="fr-FR"/>
        </w:rPr>
        <w:t>pe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timpul</w:t>
      </w:r>
      <w:proofErr w:type="spellEnd"/>
      <w:r w:rsidRPr="008605D8">
        <w:rPr>
          <w:rFonts w:ascii="Times New Roman" w:hAnsi="Times New Roman" w:cs="Times New Roman"/>
          <w:lang w:val="fr-FR"/>
        </w:rPr>
        <w:t xml:space="preserve"> si </w:t>
      </w:r>
      <w:proofErr w:type="spellStart"/>
      <w:r w:rsidRPr="008605D8">
        <w:rPr>
          <w:rFonts w:ascii="Times New Roman" w:hAnsi="Times New Roman" w:cs="Times New Roman"/>
          <w:lang w:val="fr-FR"/>
        </w:rPr>
        <w:t>pe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cheltuiala</w:t>
      </w:r>
      <w:proofErr w:type="spellEnd"/>
      <w:r w:rsidRPr="008605D8">
        <w:rPr>
          <w:rFonts w:ascii="Times New Roman" w:hAnsi="Times New Roman" w:cs="Times New Roman"/>
          <w:lang w:val="fr-FR"/>
        </w:rPr>
        <w:t xml:space="preserve"> sa</w:t>
      </w:r>
    </w:p>
    <w:p w14:paraId="28BD6D7E" w14:textId="77777777" w:rsidR="00681D8E" w:rsidRPr="00D23F90" w:rsidRDefault="00681D8E" w:rsidP="00EC7AED">
      <w:pPr>
        <w:numPr>
          <w:ilvl w:val="0"/>
          <w:numId w:val="51"/>
        </w:numPr>
        <w:spacing w:after="0" w:line="240" w:lineRule="auto"/>
        <w:jc w:val="both"/>
        <w:rPr>
          <w:rFonts w:ascii="Times New Roman" w:hAnsi="Times New Roman" w:cs="Times New Roman"/>
          <w:lang w:val="fr-FR"/>
        </w:rPr>
      </w:pPr>
      <w:proofErr w:type="spellStart"/>
      <w:r w:rsidRPr="008605D8">
        <w:rPr>
          <w:rFonts w:ascii="Times New Roman" w:hAnsi="Times New Roman" w:cs="Times New Roman"/>
          <w:lang w:val="fr-FR"/>
        </w:rPr>
        <w:t>Autorizarea</w:t>
      </w:r>
      <w:proofErr w:type="spellEnd"/>
      <w:r w:rsidRPr="008605D8">
        <w:rPr>
          <w:rFonts w:ascii="Times New Roman" w:hAnsi="Times New Roman" w:cs="Times New Roman"/>
          <w:lang w:val="fr-FR"/>
        </w:rPr>
        <w:t xml:space="preserve"> de construire va fi </w:t>
      </w:r>
      <w:proofErr w:type="spellStart"/>
      <w:r w:rsidRPr="008605D8">
        <w:rPr>
          <w:rFonts w:ascii="Times New Roman" w:hAnsi="Times New Roman" w:cs="Times New Roman"/>
          <w:lang w:val="fr-FR"/>
        </w:rPr>
        <w:t>pusa</w:t>
      </w:r>
      <w:proofErr w:type="spellEnd"/>
      <w:r w:rsidRPr="008605D8">
        <w:rPr>
          <w:rFonts w:ascii="Times New Roman" w:hAnsi="Times New Roman" w:cs="Times New Roman"/>
          <w:lang w:val="fr-FR"/>
        </w:rPr>
        <w:t xml:space="preserve"> la </w:t>
      </w:r>
      <w:proofErr w:type="spellStart"/>
      <w:r w:rsidRPr="008605D8">
        <w:rPr>
          <w:rFonts w:ascii="Times New Roman" w:hAnsi="Times New Roman" w:cs="Times New Roman"/>
          <w:lang w:val="fr-FR"/>
        </w:rPr>
        <w:t>dispozitia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Executantului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inainte</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emiterea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ordinului</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incepere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insotita</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toate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avizele</w:t>
      </w:r>
      <w:proofErr w:type="spellEnd"/>
      <w:r w:rsidRPr="008605D8">
        <w:rPr>
          <w:rFonts w:ascii="Times New Roman" w:hAnsi="Times New Roman" w:cs="Times New Roman"/>
          <w:lang w:val="fr-FR"/>
        </w:rPr>
        <w:t xml:space="preserve"> si </w:t>
      </w:r>
      <w:proofErr w:type="spellStart"/>
      <w:r w:rsidRPr="008605D8">
        <w:rPr>
          <w:rFonts w:ascii="Times New Roman" w:hAnsi="Times New Roman" w:cs="Times New Roman"/>
          <w:lang w:val="fr-FR"/>
        </w:rPr>
        <w:t>autorizatiile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necesare</w:t>
      </w:r>
      <w:proofErr w:type="spellEnd"/>
    </w:p>
    <w:p w14:paraId="061E506C" w14:textId="77777777" w:rsidR="00681D8E" w:rsidRPr="009A1E0E" w:rsidRDefault="00681D8E" w:rsidP="00C12701">
      <w:pPr>
        <w:spacing w:after="0" w:line="240" w:lineRule="auto"/>
        <w:jc w:val="both"/>
        <w:rPr>
          <w:rFonts w:ascii="Times New Roman" w:hAnsi="Times New Roman" w:cs="Times New Roman"/>
          <w:lang w:val="it-IT"/>
        </w:rPr>
      </w:pPr>
      <w:r w:rsidRPr="009A1E0E">
        <w:rPr>
          <w:rFonts w:ascii="Times New Roman" w:hAnsi="Times New Roman" w:cs="Times New Roman"/>
          <w:b/>
          <w:lang w:val="it-IT"/>
        </w:rPr>
        <w:t>In vederea eliminarii/ diminuarii riscurilor Autoritatea Contractanta</w:t>
      </w:r>
      <w:r w:rsidRPr="009A1E0E">
        <w:rPr>
          <w:rFonts w:ascii="Times New Roman" w:hAnsi="Times New Roman" w:cs="Times New Roman"/>
          <w:lang w:val="it-IT"/>
        </w:rPr>
        <w:t xml:space="preserve"> va avea in vedere un plan de management bine organizat prin care sa monitorizeze si sa masoarea progresul activitatilor din contract care implica:</w:t>
      </w:r>
    </w:p>
    <w:p w14:paraId="53FFE3F3" w14:textId="77777777" w:rsidR="00681D8E" w:rsidRPr="009A1E0E" w:rsidRDefault="00681D8E" w:rsidP="00C12701">
      <w:pPr>
        <w:spacing w:after="0" w:line="240" w:lineRule="auto"/>
        <w:ind w:firstLine="720"/>
        <w:jc w:val="both"/>
        <w:rPr>
          <w:rFonts w:ascii="Times New Roman" w:hAnsi="Times New Roman" w:cs="Times New Roman"/>
          <w:lang w:val="it-IT"/>
        </w:rPr>
      </w:pPr>
      <w:r w:rsidRPr="009A1E0E">
        <w:rPr>
          <w:rFonts w:ascii="Times New Roman" w:hAnsi="Times New Roman" w:cs="Times New Roman"/>
          <w:lang w:val="it-IT"/>
        </w:rPr>
        <w:t>- organizarea unuei intalniri de demarare a activitatilor din contract, pentru obtinerea asigurarii ca Autoritatea Contractanta si Contractantul au aceeasi perspectiva asupra activitatilor si rezultatelor tintite</w:t>
      </w:r>
      <w:r w:rsidR="00A8281F" w:rsidRPr="009A1E0E">
        <w:rPr>
          <w:rFonts w:ascii="Times New Roman" w:hAnsi="Times New Roman" w:cs="Times New Roman"/>
          <w:lang w:val="it-IT"/>
        </w:rPr>
        <w:t>;</w:t>
      </w:r>
    </w:p>
    <w:p w14:paraId="1AD8BB45" w14:textId="77777777" w:rsidR="00681D8E" w:rsidRPr="009A1E0E" w:rsidRDefault="00681D8E" w:rsidP="00C12701">
      <w:pPr>
        <w:spacing w:after="0" w:line="240" w:lineRule="auto"/>
        <w:ind w:firstLine="720"/>
        <w:jc w:val="both"/>
        <w:rPr>
          <w:rFonts w:ascii="Times New Roman" w:hAnsi="Times New Roman" w:cs="Times New Roman"/>
          <w:lang w:val="it-IT"/>
        </w:rPr>
      </w:pPr>
      <w:r w:rsidRPr="009A1E0E">
        <w:rPr>
          <w:rFonts w:ascii="Times New Roman" w:hAnsi="Times New Roman" w:cs="Times New Roman"/>
          <w:lang w:val="it-IT"/>
        </w:rPr>
        <w:t>- organizarea de intalniri de lucru ori de cate ori este cazul pentru analiza rezultatelor intermediare si/ sau finale pentru fiecare etapa de derulare a contractului</w:t>
      </w:r>
      <w:r w:rsidR="00A8281F" w:rsidRPr="009A1E0E">
        <w:rPr>
          <w:rFonts w:ascii="Times New Roman" w:hAnsi="Times New Roman" w:cs="Times New Roman"/>
          <w:lang w:val="it-IT"/>
        </w:rPr>
        <w:t>;</w:t>
      </w:r>
    </w:p>
    <w:p w14:paraId="0794FF51" w14:textId="77777777" w:rsidR="00681D8E" w:rsidRPr="009A1E0E" w:rsidRDefault="00681D8E" w:rsidP="00C12701">
      <w:pPr>
        <w:spacing w:after="0" w:line="240" w:lineRule="auto"/>
        <w:ind w:firstLine="720"/>
        <w:jc w:val="both"/>
        <w:rPr>
          <w:rFonts w:ascii="Times New Roman" w:hAnsi="Times New Roman" w:cs="Times New Roman"/>
          <w:lang w:val="it-IT"/>
        </w:rPr>
      </w:pPr>
      <w:r w:rsidRPr="009A1E0E">
        <w:rPr>
          <w:rFonts w:ascii="Times New Roman" w:hAnsi="Times New Roman" w:cs="Times New Roman"/>
          <w:lang w:val="it-IT"/>
        </w:rPr>
        <w:t>- constatarea conformitatii prin acceptarea rezultatelor/ documentelor partiale si/ sau finale pe baza criteriilor predefinite, incluse in contract si a deviatiilor pozitivie sau negative de la cerintele incluse in contract si caietul de sarcini</w:t>
      </w:r>
      <w:r w:rsidR="00A8281F" w:rsidRPr="009A1E0E">
        <w:rPr>
          <w:rFonts w:ascii="Times New Roman" w:hAnsi="Times New Roman" w:cs="Times New Roman"/>
          <w:lang w:val="it-IT"/>
        </w:rPr>
        <w:t>;</w:t>
      </w:r>
    </w:p>
    <w:p w14:paraId="7A137135" w14:textId="77777777" w:rsidR="00681D8E" w:rsidRPr="009A1E0E" w:rsidRDefault="00681D8E" w:rsidP="00C12701">
      <w:pPr>
        <w:spacing w:after="0" w:line="240" w:lineRule="auto"/>
        <w:ind w:firstLine="720"/>
        <w:jc w:val="both"/>
        <w:rPr>
          <w:rFonts w:ascii="Times New Roman" w:hAnsi="Times New Roman" w:cs="Times New Roman"/>
          <w:lang w:val="it-IT"/>
        </w:rPr>
      </w:pPr>
      <w:r w:rsidRPr="009A1E0E">
        <w:rPr>
          <w:rFonts w:ascii="Times New Roman" w:hAnsi="Times New Roman" w:cs="Times New Roman"/>
          <w:lang w:val="it-IT"/>
        </w:rPr>
        <w:t>- coordonarea resurselor si activitatilor de catre fiecare parte contractanta separat si impreuna</w:t>
      </w:r>
      <w:r w:rsidR="00A8281F" w:rsidRPr="009A1E0E">
        <w:rPr>
          <w:rFonts w:ascii="Times New Roman" w:hAnsi="Times New Roman" w:cs="Times New Roman"/>
          <w:lang w:val="it-IT"/>
        </w:rPr>
        <w:t>;</w:t>
      </w:r>
    </w:p>
    <w:p w14:paraId="56EAF397" w14:textId="77777777" w:rsidR="00681D8E" w:rsidRPr="009A1E0E" w:rsidRDefault="00681D8E" w:rsidP="00C12701">
      <w:pPr>
        <w:spacing w:after="0" w:line="240" w:lineRule="auto"/>
        <w:ind w:firstLine="720"/>
        <w:jc w:val="both"/>
        <w:rPr>
          <w:rFonts w:ascii="Times New Roman" w:hAnsi="Times New Roman" w:cs="Times New Roman"/>
          <w:lang w:val="it-IT"/>
        </w:rPr>
      </w:pPr>
      <w:r w:rsidRPr="009A1E0E">
        <w:rPr>
          <w:rFonts w:ascii="Times New Roman" w:hAnsi="Times New Roman" w:cs="Times New Roman"/>
          <w:lang w:val="it-IT"/>
        </w:rPr>
        <w:t xml:space="preserve">- distribuirea informatiilor privind rezultatele/ documentele intermediare si/ sau finale </w:t>
      </w:r>
      <w:r w:rsidR="00A8281F" w:rsidRPr="009A1E0E">
        <w:rPr>
          <w:rFonts w:ascii="Times New Roman" w:hAnsi="Times New Roman" w:cs="Times New Roman"/>
          <w:lang w:val="it-IT"/>
        </w:rPr>
        <w:t>factorilor interesati relevanti;</w:t>
      </w:r>
    </w:p>
    <w:p w14:paraId="0E8FD315" w14:textId="77777777" w:rsidR="00681D8E" w:rsidRPr="008605D8" w:rsidRDefault="00681D8E" w:rsidP="00C12701">
      <w:pPr>
        <w:overflowPunct w:val="0"/>
        <w:autoSpaceDE w:val="0"/>
        <w:spacing w:after="0" w:line="240" w:lineRule="auto"/>
        <w:ind w:left="720"/>
        <w:jc w:val="both"/>
        <w:textAlignment w:val="baseline"/>
        <w:rPr>
          <w:rFonts w:ascii="Times New Roman" w:hAnsi="Times New Roman" w:cs="Times New Roman"/>
          <w:lang w:val="fr-FR"/>
        </w:rPr>
      </w:pPr>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punerea</w:t>
      </w:r>
      <w:proofErr w:type="spellEnd"/>
      <w:r w:rsidRPr="008605D8">
        <w:rPr>
          <w:rFonts w:ascii="Times New Roman" w:hAnsi="Times New Roman" w:cs="Times New Roman"/>
          <w:lang w:val="fr-FR"/>
        </w:rPr>
        <w:t xml:space="preserve"> la </w:t>
      </w:r>
      <w:proofErr w:type="spellStart"/>
      <w:r w:rsidRPr="008605D8">
        <w:rPr>
          <w:rFonts w:ascii="Times New Roman" w:hAnsi="Times New Roman" w:cs="Times New Roman"/>
          <w:lang w:val="fr-FR"/>
        </w:rPr>
        <w:t>dispozitie</w:t>
      </w:r>
      <w:proofErr w:type="spellEnd"/>
      <w:r w:rsidRPr="008605D8">
        <w:rPr>
          <w:rFonts w:ascii="Times New Roman" w:hAnsi="Times New Roman" w:cs="Times New Roman"/>
          <w:lang w:val="fr-FR"/>
        </w:rPr>
        <w:t xml:space="preserve"> a </w:t>
      </w:r>
      <w:proofErr w:type="spellStart"/>
      <w:r w:rsidRPr="008605D8">
        <w:rPr>
          <w:rFonts w:ascii="Times New Roman" w:hAnsi="Times New Roman" w:cs="Times New Roman"/>
          <w:lang w:val="fr-FR"/>
        </w:rPr>
        <w:t>tuturor</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documentelor</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pe</w:t>
      </w:r>
      <w:proofErr w:type="spellEnd"/>
      <w:r w:rsidRPr="008605D8">
        <w:rPr>
          <w:rFonts w:ascii="Times New Roman" w:hAnsi="Times New Roman" w:cs="Times New Roman"/>
          <w:lang w:val="fr-FR"/>
        </w:rPr>
        <w:t xml:space="preserve"> care le </w:t>
      </w:r>
      <w:proofErr w:type="spellStart"/>
      <w:r w:rsidRPr="008605D8">
        <w:rPr>
          <w:rFonts w:ascii="Times New Roman" w:hAnsi="Times New Roman" w:cs="Times New Roman"/>
          <w:lang w:val="fr-FR"/>
        </w:rPr>
        <w:t>detine</w:t>
      </w:r>
      <w:proofErr w:type="spellEnd"/>
      <w:r w:rsidRPr="008605D8">
        <w:rPr>
          <w:rFonts w:ascii="Times New Roman" w:hAnsi="Times New Roman" w:cs="Times New Roman"/>
          <w:lang w:val="fr-FR"/>
        </w:rPr>
        <w:t xml:space="preserve"> A.C. si care au </w:t>
      </w:r>
      <w:proofErr w:type="spellStart"/>
      <w:r w:rsidRPr="008605D8">
        <w:rPr>
          <w:rFonts w:ascii="Times New Roman" w:hAnsi="Times New Roman" w:cs="Times New Roman"/>
          <w:lang w:val="fr-FR"/>
        </w:rPr>
        <w:t>fost</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aprobate</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catre</w:t>
      </w:r>
      <w:proofErr w:type="spellEnd"/>
      <w:r w:rsidRPr="008605D8">
        <w:rPr>
          <w:rFonts w:ascii="Times New Roman" w:hAnsi="Times New Roman" w:cs="Times New Roman"/>
          <w:lang w:val="fr-FR"/>
        </w:rPr>
        <w:t xml:space="preserve"> </w:t>
      </w:r>
      <w:proofErr w:type="spellStart"/>
      <w:proofErr w:type="gramStart"/>
      <w:r w:rsidRPr="008605D8">
        <w:rPr>
          <w:rFonts w:ascii="Times New Roman" w:hAnsi="Times New Roman" w:cs="Times New Roman"/>
          <w:lang w:val="fr-FR"/>
        </w:rPr>
        <w:t>finantator</w:t>
      </w:r>
      <w:proofErr w:type="spellEnd"/>
      <w:r w:rsidR="00A8281F">
        <w:rPr>
          <w:rFonts w:ascii="Times New Roman" w:hAnsi="Times New Roman" w:cs="Times New Roman"/>
          <w:lang w:val="fr-FR"/>
        </w:rPr>
        <w:t>;</w:t>
      </w:r>
      <w:proofErr w:type="gramEnd"/>
    </w:p>
    <w:p w14:paraId="3EA17D55" w14:textId="77777777" w:rsidR="00681D8E" w:rsidRPr="008605D8" w:rsidRDefault="00681D8E" w:rsidP="00C12701">
      <w:pPr>
        <w:overflowPunct w:val="0"/>
        <w:autoSpaceDE w:val="0"/>
        <w:spacing w:after="0" w:line="240" w:lineRule="auto"/>
        <w:ind w:left="720"/>
        <w:jc w:val="both"/>
        <w:textAlignment w:val="baseline"/>
        <w:rPr>
          <w:rFonts w:ascii="Times New Roman" w:hAnsi="Times New Roman" w:cs="Times New Roman"/>
          <w:lang w:val="fr-FR"/>
        </w:rPr>
      </w:pPr>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respectarea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termenelor</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contractuale</w:t>
      </w:r>
      <w:proofErr w:type="spellEnd"/>
      <w:r w:rsidR="00A8281F">
        <w:rPr>
          <w:rFonts w:ascii="Times New Roman" w:hAnsi="Times New Roman" w:cs="Times New Roman"/>
          <w:lang w:val="fr-FR"/>
        </w:rPr>
        <w:t xml:space="preserve"> </w:t>
      </w:r>
      <w:proofErr w:type="spellStart"/>
      <w:r w:rsidRPr="008605D8">
        <w:rPr>
          <w:rFonts w:ascii="Times New Roman" w:hAnsi="Times New Roman" w:cs="Times New Roman"/>
          <w:lang w:val="fr-FR"/>
        </w:rPr>
        <w:t>fara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nici</w:t>
      </w:r>
      <w:proofErr w:type="spellEnd"/>
      <w:r w:rsidRPr="008605D8">
        <w:rPr>
          <w:rFonts w:ascii="Times New Roman" w:hAnsi="Times New Roman" w:cs="Times New Roman"/>
          <w:lang w:val="fr-FR"/>
        </w:rPr>
        <w:t xml:space="preserve"> o </w:t>
      </w:r>
      <w:proofErr w:type="spellStart"/>
      <w:proofErr w:type="gramStart"/>
      <w:r w:rsidRPr="008605D8">
        <w:rPr>
          <w:rFonts w:ascii="Times New Roman" w:hAnsi="Times New Roman" w:cs="Times New Roman"/>
          <w:lang w:val="fr-FR"/>
        </w:rPr>
        <w:t>exceptie</w:t>
      </w:r>
      <w:proofErr w:type="spellEnd"/>
      <w:r w:rsidR="00A8281F">
        <w:rPr>
          <w:rFonts w:ascii="Times New Roman" w:hAnsi="Times New Roman" w:cs="Times New Roman"/>
          <w:lang w:val="fr-FR"/>
        </w:rPr>
        <w:t>;</w:t>
      </w:r>
      <w:proofErr w:type="gramEnd"/>
    </w:p>
    <w:p w14:paraId="54520244" w14:textId="77777777" w:rsidR="00681D8E" w:rsidRPr="008605D8" w:rsidRDefault="00681D8E" w:rsidP="00C12701">
      <w:pPr>
        <w:overflowPunct w:val="0"/>
        <w:autoSpaceDE w:val="0"/>
        <w:spacing w:after="0" w:line="240" w:lineRule="auto"/>
        <w:ind w:left="720"/>
        <w:jc w:val="both"/>
        <w:textAlignment w:val="baseline"/>
        <w:rPr>
          <w:rFonts w:ascii="Times New Roman" w:hAnsi="Times New Roman" w:cs="Times New Roman"/>
          <w:lang w:val="fr-FR"/>
        </w:rPr>
      </w:pPr>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respectarea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termenelor</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contractului</w:t>
      </w:r>
      <w:proofErr w:type="spellEnd"/>
      <w:r w:rsidRPr="008605D8">
        <w:rPr>
          <w:rFonts w:ascii="Times New Roman" w:hAnsi="Times New Roman" w:cs="Times New Roman"/>
          <w:lang w:val="fr-FR"/>
        </w:rPr>
        <w:t xml:space="preserve"> de </w:t>
      </w:r>
      <w:proofErr w:type="spellStart"/>
      <w:proofErr w:type="gramStart"/>
      <w:r w:rsidRPr="008605D8">
        <w:rPr>
          <w:rFonts w:ascii="Times New Roman" w:hAnsi="Times New Roman" w:cs="Times New Roman"/>
          <w:lang w:val="fr-FR"/>
        </w:rPr>
        <w:t>finanatare</w:t>
      </w:r>
      <w:proofErr w:type="spellEnd"/>
      <w:r w:rsidR="00A8281F">
        <w:rPr>
          <w:rFonts w:ascii="Times New Roman" w:hAnsi="Times New Roman" w:cs="Times New Roman"/>
          <w:lang w:val="fr-FR"/>
        </w:rPr>
        <w:t>;</w:t>
      </w:r>
      <w:proofErr w:type="gramEnd"/>
    </w:p>
    <w:p w14:paraId="692DC31E" w14:textId="77777777" w:rsidR="00681D8E" w:rsidRPr="008605D8" w:rsidRDefault="00681D8E" w:rsidP="00C12701">
      <w:pPr>
        <w:overflowPunct w:val="0"/>
        <w:autoSpaceDE w:val="0"/>
        <w:spacing w:after="0" w:line="240" w:lineRule="auto"/>
        <w:ind w:left="720"/>
        <w:jc w:val="both"/>
        <w:textAlignment w:val="baseline"/>
        <w:rPr>
          <w:rFonts w:ascii="Times New Roman" w:hAnsi="Times New Roman" w:cs="Times New Roman"/>
        </w:rPr>
      </w:pPr>
      <w:r w:rsidRPr="008605D8">
        <w:rPr>
          <w:rFonts w:ascii="Times New Roman" w:hAnsi="Times New Roman" w:cs="Times New Roman"/>
        </w:rPr>
        <w:t>- respectarea tuturor prevederilor legale cu privire la legislatia in constructii</w:t>
      </w:r>
      <w:r w:rsidR="00A8281F">
        <w:rPr>
          <w:rFonts w:ascii="Times New Roman" w:hAnsi="Times New Roman" w:cs="Times New Roman"/>
        </w:rPr>
        <w:t>;</w:t>
      </w:r>
    </w:p>
    <w:p w14:paraId="1BA33CA1" w14:textId="77777777" w:rsidR="00681D8E" w:rsidRPr="008605D8" w:rsidRDefault="00681D8E" w:rsidP="00C12701">
      <w:pPr>
        <w:overflowPunct w:val="0"/>
        <w:autoSpaceDE w:val="0"/>
        <w:spacing w:after="0" w:line="240" w:lineRule="auto"/>
        <w:ind w:left="720"/>
        <w:jc w:val="both"/>
        <w:textAlignment w:val="baseline"/>
        <w:rPr>
          <w:rFonts w:ascii="Times New Roman" w:hAnsi="Times New Roman" w:cs="Times New Roman"/>
          <w:lang w:val="fr-FR"/>
        </w:rPr>
      </w:pPr>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indeplinirea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sarcinilor</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achizitorului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cu</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privire</w:t>
      </w:r>
      <w:proofErr w:type="spellEnd"/>
      <w:r w:rsidRPr="008605D8">
        <w:rPr>
          <w:rFonts w:ascii="Times New Roman" w:hAnsi="Times New Roman" w:cs="Times New Roman"/>
          <w:lang w:val="fr-FR"/>
        </w:rPr>
        <w:t xml:space="preserve"> la </w:t>
      </w:r>
      <w:proofErr w:type="spellStart"/>
      <w:r w:rsidRPr="008605D8">
        <w:rPr>
          <w:rFonts w:ascii="Times New Roman" w:hAnsi="Times New Roman" w:cs="Times New Roman"/>
          <w:lang w:val="fr-FR"/>
        </w:rPr>
        <w:t>asigurarea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resurselor</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financiare</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pentru</w:t>
      </w:r>
      <w:proofErr w:type="spellEnd"/>
      <w:r w:rsidRPr="008605D8">
        <w:rPr>
          <w:rFonts w:ascii="Times New Roman" w:hAnsi="Times New Roman" w:cs="Times New Roman"/>
          <w:lang w:val="fr-FR"/>
        </w:rPr>
        <w:t xml:space="preserve"> </w:t>
      </w:r>
      <w:proofErr w:type="spellStart"/>
      <w:proofErr w:type="gramStart"/>
      <w:r w:rsidRPr="008605D8">
        <w:rPr>
          <w:rFonts w:ascii="Times New Roman" w:hAnsi="Times New Roman" w:cs="Times New Roman"/>
          <w:lang w:val="fr-FR"/>
        </w:rPr>
        <w:t>decontare</w:t>
      </w:r>
      <w:proofErr w:type="spellEnd"/>
      <w:r w:rsidR="00A8281F">
        <w:rPr>
          <w:rFonts w:ascii="Times New Roman" w:hAnsi="Times New Roman" w:cs="Times New Roman"/>
          <w:lang w:val="fr-FR"/>
        </w:rPr>
        <w:t>;</w:t>
      </w:r>
      <w:proofErr w:type="gramEnd"/>
    </w:p>
    <w:p w14:paraId="6059A116" w14:textId="77777777" w:rsidR="00681D8E" w:rsidRPr="008605D8" w:rsidRDefault="00681D8E" w:rsidP="00C12701">
      <w:pPr>
        <w:overflowPunct w:val="0"/>
        <w:autoSpaceDE w:val="0"/>
        <w:spacing w:after="0" w:line="240" w:lineRule="auto"/>
        <w:ind w:left="720"/>
        <w:jc w:val="both"/>
        <w:textAlignment w:val="baseline"/>
        <w:rPr>
          <w:rFonts w:ascii="Times New Roman" w:hAnsi="Times New Roman" w:cs="Times New Roman"/>
          <w:lang w:val="fr-FR"/>
        </w:rPr>
      </w:pPr>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evitarea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oricarei</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modificari</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solutie</w:t>
      </w:r>
      <w:proofErr w:type="spellEnd"/>
      <w:r w:rsidRPr="008605D8">
        <w:rPr>
          <w:rFonts w:ascii="Times New Roman" w:hAnsi="Times New Roman" w:cs="Times New Roman"/>
          <w:lang w:val="fr-FR"/>
        </w:rPr>
        <w:t xml:space="preserve"> </w:t>
      </w:r>
      <w:proofErr w:type="spellStart"/>
      <w:proofErr w:type="gramStart"/>
      <w:r w:rsidRPr="008605D8">
        <w:rPr>
          <w:rFonts w:ascii="Times New Roman" w:hAnsi="Times New Roman" w:cs="Times New Roman"/>
          <w:lang w:val="fr-FR"/>
        </w:rPr>
        <w:t>tehnica</w:t>
      </w:r>
      <w:proofErr w:type="spellEnd"/>
      <w:r w:rsidR="00A8281F">
        <w:rPr>
          <w:rFonts w:ascii="Times New Roman" w:hAnsi="Times New Roman" w:cs="Times New Roman"/>
          <w:lang w:val="fr-FR"/>
        </w:rPr>
        <w:t>;</w:t>
      </w:r>
      <w:proofErr w:type="gramEnd"/>
    </w:p>
    <w:p w14:paraId="6985B676" w14:textId="77777777" w:rsidR="00F249E6" w:rsidRDefault="00681D8E" w:rsidP="00C12701">
      <w:pPr>
        <w:overflowPunct w:val="0"/>
        <w:autoSpaceDE w:val="0"/>
        <w:spacing w:after="0" w:line="240" w:lineRule="auto"/>
        <w:ind w:left="720"/>
        <w:jc w:val="both"/>
        <w:textAlignment w:val="baseline"/>
        <w:rPr>
          <w:rFonts w:ascii="Times New Roman" w:hAnsi="Times New Roman" w:cs="Times New Roman"/>
          <w:lang w:val="fr-FR"/>
        </w:rPr>
      </w:pPr>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urmarirea</w:t>
      </w:r>
      <w:proofErr w:type="spellEnd"/>
      <w:r w:rsidRPr="008605D8">
        <w:rPr>
          <w:rFonts w:ascii="Times New Roman" w:hAnsi="Times New Roman" w:cs="Times New Roman"/>
          <w:lang w:val="fr-FR"/>
        </w:rPr>
        <w:t xml:space="preserve"> </w:t>
      </w:r>
      <w:proofErr w:type="spellStart"/>
      <w:r w:rsidRPr="008605D8">
        <w:rPr>
          <w:rFonts w:ascii="Times New Roman" w:hAnsi="Times New Roman" w:cs="Times New Roman"/>
          <w:lang w:val="fr-FR"/>
        </w:rPr>
        <w:t>stricta</w:t>
      </w:r>
      <w:proofErr w:type="spellEnd"/>
      <w:r w:rsidRPr="008605D8">
        <w:rPr>
          <w:rFonts w:ascii="Times New Roman" w:hAnsi="Times New Roman" w:cs="Times New Roman"/>
          <w:lang w:val="fr-FR"/>
        </w:rPr>
        <w:t xml:space="preserve"> a </w:t>
      </w:r>
      <w:proofErr w:type="spellStart"/>
      <w:r w:rsidRPr="008605D8">
        <w:rPr>
          <w:rFonts w:ascii="Times New Roman" w:hAnsi="Times New Roman" w:cs="Times New Roman"/>
          <w:lang w:val="fr-FR"/>
        </w:rPr>
        <w:t>graficuli</w:t>
      </w:r>
      <w:proofErr w:type="spellEnd"/>
      <w:r w:rsidRPr="008605D8">
        <w:rPr>
          <w:rFonts w:ascii="Times New Roman" w:hAnsi="Times New Roman" w:cs="Times New Roman"/>
          <w:lang w:val="fr-FR"/>
        </w:rPr>
        <w:t xml:space="preserve"> de </w:t>
      </w:r>
      <w:proofErr w:type="spellStart"/>
      <w:r w:rsidRPr="008605D8">
        <w:rPr>
          <w:rFonts w:ascii="Times New Roman" w:hAnsi="Times New Roman" w:cs="Times New Roman"/>
          <w:lang w:val="fr-FR"/>
        </w:rPr>
        <w:t>activitati</w:t>
      </w:r>
      <w:proofErr w:type="spellEnd"/>
      <w:r w:rsidRPr="008605D8">
        <w:rPr>
          <w:rFonts w:ascii="Times New Roman" w:hAnsi="Times New Roman" w:cs="Times New Roman"/>
          <w:lang w:val="fr-FR"/>
        </w:rPr>
        <w:t xml:space="preserve"> </w:t>
      </w:r>
      <w:proofErr w:type="spellStart"/>
      <w:proofErr w:type="gramStart"/>
      <w:r w:rsidRPr="008605D8">
        <w:rPr>
          <w:rFonts w:ascii="Times New Roman" w:hAnsi="Times New Roman" w:cs="Times New Roman"/>
          <w:lang w:val="fr-FR"/>
        </w:rPr>
        <w:t>ofertat</w:t>
      </w:r>
      <w:proofErr w:type="spellEnd"/>
      <w:r w:rsidR="00A8281F">
        <w:rPr>
          <w:rFonts w:ascii="Times New Roman" w:hAnsi="Times New Roman" w:cs="Times New Roman"/>
          <w:lang w:val="fr-FR"/>
        </w:rPr>
        <w:t>;</w:t>
      </w:r>
      <w:proofErr w:type="gramEnd"/>
    </w:p>
    <w:p w14:paraId="13E60BE1" w14:textId="6BA5F87E" w:rsidR="007E3593" w:rsidRDefault="007E3593" w:rsidP="00C12701">
      <w:pPr>
        <w:overflowPunct w:val="0"/>
        <w:autoSpaceDE w:val="0"/>
        <w:spacing w:after="0" w:line="240" w:lineRule="auto"/>
        <w:jc w:val="both"/>
        <w:textAlignment w:val="baseline"/>
        <w:rPr>
          <w:rFonts w:ascii="Times New Roman" w:hAnsi="Times New Roman" w:cs="Times New Roman"/>
          <w:lang w:val="fr-FR"/>
        </w:rPr>
      </w:pPr>
    </w:p>
    <w:p w14:paraId="3B4BBBDB" w14:textId="10795012" w:rsidR="007E3593" w:rsidRPr="007E3593" w:rsidRDefault="007E3593" w:rsidP="00C12701">
      <w:pPr>
        <w:overflowPunct w:val="0"/>
        <w:autoSpaceDE w:val="0"/>
        <w:spacing w:after="0" w:line="240" w:lineRule="auto"/>
        <w:jc w:val="both"/>
        <w:textAlignment w:val="baseline"/>
        <w:rPr>
          <w:rFonts w:ascii="Times New Roman" w:hAnsi="Times New Roman" w:cs="Times New Roman"/>
          <w:b/>
        </w:rPr>
      </w:pPr>
      <w:r w:rsidRPr="007E3593">
        <w:rPr>
          <w:rFonts w:ascii="Times New Roman" w:hAnsi="Times New Roman" w:cs="Times New Roman"/>
          <w:b/>
        </w:rPr>
        <w:t>CERINTE OBLIGATORII DNSH</w:t>
      </w:r>
    </w:p>
    <w:p w14:paraId="250E61BF" w14:textId="3B77872B"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r w:rsidRPr="007E3593">
        <w:rPr>
          <w:rFonts w:ascii="Times New Roman" w:hAnsi="Times New Roman" w:cs="Times New Roman"/>
        </w:rPr>
        <w:lastRenderedPageBreak/>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33C89CFA"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r w:rsidRPr="007E3593">
        <w:rPr>
          <w:rFonts w:ascii="Times New Roman" w:hAnsi="Times New Roman" w:cs="Times New Roman"/>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323AEC53"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r w:rsidRPr="007E3593">
        <w:rPr>
          <w:rFonts w:ascii="Times New Roman" w:hAnsi="Times New Roman" w:cs="Times New Roman"/>
        </w:rPr>
        <w:t>1. Se consideră că o activitate prejudiciază în mod semnificativ atenuarea schimbărilor climatice în cazul în care activitatea respectivă generează emisii semnificative de gaze cu efect de seră (GES);</w:t>
      </w:r>
    </w:p>
    <w:p w14:paraId="19890D43"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p>
    <w:p w14:paraId="39CE8667"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r w:rsidRPr="007E3593">
        <w:rPr>
          <w:rFonts w:ascii="Times New Roman" w:hAnsi="Times New Roman" w:cs="Times New Roman"/>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4306E6B3"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p>
    <w:p w14:paraId="7ACD2D3A"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r w:rsidRPr="007E3593">
        <w:rPr>
          <w:rFonts w:ascii="Times New Roman" w:hAnsi="Times New Roman" w:cs="Times New Roman"/>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C4CFFDC"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p>
    <w:p w14:paraId="21006314"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r w:rsidRPr="007E3593">
        <w:rPr>
          <w:rFonts w:ascii="Times New Roman" w:hAnsi="Times New Roman" w:cs="Times New Roman"/>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26E5CD09"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r w:rsidRPr="007E3593">
        <w:rPr>
          <w:rFonts w:ascii="Times New Roman" w:hAnsi="Times New Roman" w:cs="Times New Roman"/>
        </w:rPr>
        <w:t>5. Se consideră că o activitate prejudiciază în mod semnificativ prevenirea și controlul poluării în cazul în care activitatea respectivă duce la o creștere semnificativă a emisiilor de poluanți în aer, apă sau sol;</w:t>
      </w:r>
    </w:p>
    <w:p w14:paraId="58F792C8"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r w:rsidRPr="007E3593">
        <w:rPr>
          <w:rFonts w:ascii="Times New Roman" w:hAnsi="Times New Roman" w:cs="Times New Roman"/>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CC6EB8F"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r w:rsidRPr="007E3593">
        <w:rPr>
          <w:rFonts w:ascii="Times New Roman" w:hAnsi="Times New Roman" w:cs="Times New Roman"/>
        </w:rPr>
        <w:t>Proiectantul are obligatia ca pe durata realizarii serviciilor de proiectare ce fac obiectul prezentului caiet de sarcini, sa respecte principiile DNSH, atat in prestare cat si in tot proiectul realizat. La nivelul fiecarui caiet de sarcini pe specialitatile PTH, se va insera o sectiune cu privire la cerintele DNSH ce trebuie sa fie respectate de catre executantul de lucrari.</w:t>
      </w:r>
    </w:p>
    <w:p w14:paraId="66478BD0" w14:textId="77777777" w:rsidR="007E3593" w:rsidRPr="007E3593" w:rsidRDefault="007E3593" w:rsidP="00C12701">
      <w:pPr>
        <w:overflowPunct w:val="0"/>
        <w:autoSpaceDE w:val="0"/>
        <w:spacing w:after="0" w:line="240" w:lineRule="auto"/>
        <w:jc w:val="both"/>
        <w:textAlignment w:val="baseline"/>
        <w:rPr>
          <w:rFonts w:ascii="Times New Roman" w:hAnsi="Times New Roman" w:cs="Times New Roman"/>
        </w:rPr>
      </w:pPr>
      <w:r w:rsidRPr="007E3593">
        <w:rPr>
          <w:rFonts w:ascii="Times New Roman" w:hAnsi="Times New Roman" w:cs="Times New Roman"/>
        </w:rPr>
        <w:t>Executantul de lucrari se va asigura ca va executa lucrarile in acord cu principiile DNSH, iar la cartea tehnica a constructiei, executantul se va asigura ca va insera: planul de masuri DNSH, documente justificative ale respectarii principiilor DNSH.</w:t>
      </w:r>
    </w:p>
    <w:p w14:paraId="593AE2BF" w14:textId="74E2A812" w:rsidR="007E3593" w:rsidRDefault="007E3593" w:rsidP="00C12701">
      <w:pPr>
        <w:overflowPunct w:val="0"/>
        <w:autoSpaceDE w:val="0"/>
        <w:spacing w:after="0" w:line="240" w:lineRule="auto"/>
        <w:jc w:val="both"/>
        <w:textAlignment w:val="baseline"/>
        <w:rPr>
          <w:rFonts w:ascii="Times New Roman" w:hAnsi="Times New Roman" w:cs="Times New Roman"/>
        </w:rPr>
      </w:pPr>
      <w:r w:rsidRPr="007E3593">
        <w:rPr>
          <w:rFonts w:ascii="Times New Roman" w:hAnsi="Times New Roman" w:cs="Times New Roman"/>
        </w:rPr>
        <w:t>La nivelul ofertei tehnice, oferantul va face o demostratie cu privire la respectarea acestui principiul pe durata executiei lucrarilor, demonstratie proprie in lipsa careia oferta va fi desclarata respinsa. Nu se accepta simpla preluare copy-paste a cerintelor din caietul de sarcini.</w:t>
      </w:r>
    </w:p>
    <w:p w14:paraId="62DD9F09" w14:textId="77777777" w:rsidR="00BB1F9F" w:rsidRPr="00BB1F9F" w:rsidRDefault="00BB1F9F" w:rsidP="00C12701">
      <w:pPr>
        <w:overflowPunct w:val="0"/>
        <w:autoSpaceDE w:val="0"/>
        <w:spacing w:after="0" w:line="240" w:lineRule="auto"/>
        <w:jc w:val="both"/>
        <w:textAlignment w:val="baseline"/>
        <w:rPr>
          <w:rFonts w:ascii="Times New Roman" w:hAnsi="Times New Roman" w:cs="Times New Roman"/>
        </w:rPr>
      </w:pPr>
    </w:p>
    <w:p w14:paraId="3A706DC8" w14:textId="4736231D" w:rsidR="00BB1F9F" w:rsidRPr="00BB1F9F" w:rsidRDefault="00BB1F9F" w:rsidP="00C12701">
      <w:pPr>
        <w:overflowPunct w:val="0"/>
        <w:autoSpaceDE w:val="0"/>
        <w:spacing w:after="0" w:line="240" w:lineRule="auto"/>
        <w:jc w:val="both"/>
        <w:textAlignment w:val="baseline"/>
        <w:rPr>
          <w:rFonts w:ascii="Times New Roman" w:hAnsi="Times New Roman" w:cs="Times New Roman"/>
        </w:rPr>
      </w:pPr>
      <w:r w:rsidRPr="00BB1F9F">
        <w:rPr>
          <w:rFonts w:ascii="Times New Roman" w:hAnsi="Times New Roman" w:cs="Times New Roman"/>
        </w:rPr>
        <w:t>Se vor mai avea in vedere</w:t>
      </w:r>
    </w:p>
    <w:p w14:paraId="37BEE3C4" w14:textId="77777777" w:rsidR="00BB1F9F" w:rsidRPr="00BB1F9F" w:rsidRDefault="00BB1F9F" w:rsidP="00EC7AED">
      <w:pPr>
        <w:numPr>
          <w:ilvl w:val="1"/>
          <w:numId w:val="66"/>
        </w:numPr>
        <w:spacing w:after="120" w:line="240" w:lineRule="auto"/>
        <w:jc w:val="both"/>
        <w:rPr>
          <w:rFonts w:ascii="Times New Roman" w:hAnsi="Times New Roman" w:cs="Times New Roman"/>
        </w:rPr>
      </w:pPr>
      <w:r w:rsidRPr="00BB1F9F">
        <w:rPr>
          <w:rFonts w:ascii="Times New Roman" w:hAnsi="Times New Roman" w:cs="Times New Roman"/>
          <w:b/>
          <w:bCs/>
        </w:rPr>
        <w:t>Cerinţa 1</w:t>
      </w:r>
      <w:r w:rsidRPr="00BB1F9F">
        <w:rPr>
          <w:rFonts w:ascii="Times New Roman" w:hAnsi="Times New Roman" w:cs="Times New Roman"/>
        </w:rPr>
        <w:t xml:space="preserve"> - performanţă energetică – se va indica pentru fiecare tip de produs clasa de performanta energetica si o dovada in sustinerea afirmatiei (fise producator si/sau declaratii producator si/sau certificate de performanta energetica (doar la produsele pentru care este aplicabil)</w:t>
      </w:r>
    </w:p>
    <w:p w14:paraId="3134A986" w14:textId="05B85454" w:rsidR="00BB1F9F" w:rsidRPr="00BB1F9F" w:rsidRDefault="00BB1F9F" w:rsidP="00EC7AED">
      <w:pPr>
        <w:numPr>
          <w:ilvl w:val="1"/>
          <w:numId w:val="66"/>
        </w:numPr>
        <w:spacing w:after="120" w:line="240" w:lineRule="auto"/>
        <w:jc w:val="both"/>
        <w:rPr>
          <w:rFonts w:ascii="Times New Roman" w:hAnsi="Times New Roman" w:cs="Times New Roman"/>
        </w:rPr>
      </w:pPr>
      <w:r w:rsidRPr="00BB1F9F">
        <w:rPr>
          <w:rFonts w:ascii="Times New Roman" w:hAnsi="Times New Roman" w:cs="Times New Roman"/>
        </w:rPr>
        <w:t xml:space="preserve"> </w:t>
      </w:r>
      <w:r w:rsidRPr="00BB1F9F">
        <w:rPr>
          <w:rFonts w:ascii="Times New Roman" w:hAnsi="Times New Roman" w:cs="Times New Roman"/>
          <w:b/>
          <w:bCs/>
        </w:rPr>
        <w:t>Cerinţa 2</w:t>
      </w:r>
      <w:r w:rsidRPr="00BB1F9F">
        <w:rPr>
          <w:rFonts w:ascii="Times New Roman" w:hAnsi="Times New Roman" w:cs="Times New Roman"/>
        </w:rPr>
        <w:t xml:space="preserve"> - prelungirea duratei de viaţă a produsului - se va indica pentru fiecare tip de produs durata de viata a produsului peste limita minima de 60 de luni a garantiei</w:t>
      </w:r>
    </w:p>
    <w:p w14:paraId="4C5852EB" w14:textId="77777777" w:rsidR="00BB1F9F" w:rsidRPr="00BB1F9F" w:rsidRDefault="00BB1F9F" w:rsidP="00EC7AED">
      <w:pPr>
        <w:numPr>
          <w:ilvl w:val="1"/>
          <w:numId w:val="66"/>
        </w:numPr>
        <w:spacing w:after="120" w:line="240" w:lineRule="auto"/>
        <w:jc w:val="both"/>
        <w:rPr>
          <w:rFonts w:ascii="Times New Roman" w:hAnsi="Times New Roman" w:cs="Times New Roman"/>
        </w:rPr>
      </w:pPr>
      <w:r w:rsidRPr="00BB1F9F">
        <w:rPr>
          <w:rFonts w:ascii="Times New Roman" w:hAnsi="Times New Roman" w:cs="Times New Roman"/>
        </w:rPr>
        <w:lastRenderedPageBreak/>
        <w:t xml:space="preserve"> </w:t>
      </w:r>
      <w:r w:rsidRPr="00BB1F9F">
        <w:rPr>
          <w:rFonts w:ascii="Times New Roman" w:hAnsi="Times New Roman" w:cs="Times New Roman"/>
          <w:b/>
          <w:bCs/>
        </w:rPr>
        <w:t>Cerinţa 3 -</w:t>
      </w:r>
      <w:r w:rsidRPr="00BB1F9F">
        <w:rPr>
          <w:rFonts w:ascii="Times New Roman" w:hAnsi="Times New Roman" w:cs="Times New Roman"/>
        </w:rPr>
        <w:t xml:space="preserve"> gestiunea scoaterii din uz: reciclarea părţilor componente şi marcarea carcaselor, a suporturilor şi a ramelor din plastic - se va indica pentru fiecare tip de produs modul de indeplinire a acestei cerinte obligatorii</w:t>
      </w:r>
    </w:p>
    <w:p w14:paraId="7371E805" w14:textId="77777777" w:rsidR="00BB1F9F" w:rsidRPr="00BB1F9F" w:rsidRDefault="00BB1F9F" w:rsidP="00EC7AED">
      <w:pPr>
        <w:numPr>
          <w:ilvl w:val="1"/>
          <w:numId w:val="66"/>
        </w:numPr>
        <w:spacing w:after="120" w:line="240" w:lineRule="auto"/>
        <w:jc w:val="both"/>
        <w:rPr>
          <w:rFonts w:ascii="Times New Roman" w:hAnsi="Times New Roman" w:cs="Times New Roman"/>
        </w:rPr>
      </w:pPr>
      <w:r w:rsidRPr="00BB1F9F">
        <w:rPr>
          <w:rFonts w:ascii="Times New Roman" w:hAnsi="Times New Roman" w:cs="Times New Roman"/>
          <w:b/>
          <w:bCs/>
        </w:rPr>
        <w:t xml:space="preserve"> Cerinţa 4 -</w:t>
      </w:r>
      <w:r w:rsidRPr="00BB1F9F">
        <w:rPr>
          <w:rFonts w:ascii="Times New Roman" w:hAnsi="Times New Roman" w:cs="Times New Roman"/>
        </w:rPr>
        <w:t xml:space="preserve"> folosirea substanţelor periculoase - se va indica pentru fiecare tip de produs standardele de siguranta pe care le indeplineste produsului. Se va atasat declaratie, sau Certificat de conformitate RoHS, sau declarația REACH, sau  o etichetă ecologică relevantă</w:t>
      </w:r>
    </w:p>
    <w:p w14:paraId="3EDCCD5B" w14:textId="77777777" w:rsidR="00BB1F9F" w:rsidRPr="007E3593" w:rsidRDefault="00BB1F9F" w:rsidP="00C12701">
      <w:pPr>
        <w:overflowPunct w:val="0"/>
        <w:autoSpaceDE w:val="0"/>
        <w:spacing w:after="0" w:line="240" w:lineRule="auto"/>
        <w:jc w:val="both"/>
        <w:textAlignment w:val="baseline"/>
        <w:rPr>
          <w:rFonts w:ascii="Times New Roman" w:hAnsi="Times New Roman" w:cs="Times New Roman"/>
        </w:rPr>
      </w:pPr>
    </w:p>
    <w:p w14:paraId="7750DDE1" w14:textId="6059B46C" w:rsidR="001D67F9" w:rsidRPr="001D67F9" w:rsidRDefault="001D67F9" w:rsidP="001D67F9">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Arial" w:hAnsi="Times New Roman" w:cs="Times New Roman"/>
          <w:b/>
          <w:sz w:val="24"/>
          <w:szCs w:val="24"/>
          <w:lang w:val="pt-BR"/>
        </w:rPr>
      </w:pPr>
      <w:r w:rsidRPr="001D67F9">
        <w:rPr>
          <w:rFonts w:ascii="Times New Roman" w:eastAsia="Arial" w:hAnsi="Times New Roman" w:cs="Times New Roman"/>
          <w:b/>
          <w:sz w:val="24"/>
          <w:szCs w:val="24"/>
          <w:lang w:val="pt-BR"/>
        </w:rPr>
        <w:t>MODUL DE DEPUNERE A OFERTEI</w:t>
      </w:r>
    </w:p>
    <w:p w14:paraId="745CE750" w14:textId="77777777" w:rsidR="001D67F9" w:rsidRPr="001D67F9" w:rsidRDefault="001D67F9" w:rsidP="001D67F9">
      <w:pPr>
        <w:spacing w:after="0" w:line="360" w:lineRule="auto"/>
        <w:jc w:val="both"/>
        <w:rPr>
          <w:rFonts w:ascii="Times New Roman" w:eastAsia="Times New Roman" w:hAnsi="Times New Roman" w:cs="Times New Roman"/>
          <w:sz w:val="24"/>
          <w:szCs w:val="24"/>
          <w:lang w:val="de-DE"/>
        </w:rPr>
      </w:pPr>
      <w:r w:rsidRPr="001D67F9">
        <w:rPr>
          <w:rFonts w:ascii="Times New Roman" w:eastAsia="Times New Roman" w:hAnsi="Times New Roman" w:cs="Times New Roman"/>
          <w:sz w:val="24"/>
          <w:szCs w:val="24"/>
          <w:lang w:val="de-DE"/>
        </w:rPr>
        <w:t>Ofertele vor fi trimise:</w:t>
      </w:r>
    </w:p>
    <w:p w14:paraId="2B22DB87" w14:textId="77777777" w:rsidR="001D67F9" w:rsidRPr="001D67F9" w:rsidRDefault="001D67F9" w:rsidP="001D67F9">
      <w:pPr>
        <w:numPr>
          <w:ilvl w:val="0"/>
          <w:numId w:val="67"/>
        </w:numPr>
        <w:spacing w:after="0" w:line="360" w:lineRule="auto"/>
        <w:contextualSpacing/>
        <w:jc w:val="both"/>
        <w:rPr>
          <w:rFonts w:ascii="Times New Roman" w:eastAsia="Times New Roman" w:hAnsi="Times New Roman" w:cs="Times New Roman"/>
          <w:b/>
          <w:bCs/>
          <w:sz w:val="24"/>
          <w:szCs w:val="24"/>
          <w:lang w:val="it-IT"/>
        </w:rPr>
      </w:pPr>
      <w:r w:rsidRPr="001D67F9">
        <w:rPr>
          <w:rFonts w:ascii="Times New Roman" w:eastAsia="Times New Roman" w:hAnsi="Times New Roman" w:cs="Times New Roman"/>
          <w:b/>
          <w:bCs/>
          <w:sz w:val="24"/>
          <w:szCs w:val="24"/>
          <w:lang w:val="it-IT"/>
        </w:rPr>
        <w:t>La registratura achizitorului la data si la ora indicata in anunt/invitatie (in plic inchis, in 2 exemplare)</w:t>
      </w:r>
    </w:p>
    <w:p w14:paraId="734CA06F" w14:textId="77777777" w:rsidR="001D67F9" w:rsidRPr="001D67F9" w:rsidRDefault="001D67F9" w:rsidP="001D67F9">
      <w:pPr>
        <w:spacing w:after="0" w:line="360" w:lineRule="auto"/>
        <w:ind w:left="720"/>
        <w:contextualSpacing/>
        <w:jc w:val="both"/>
        <w:rPr>
          <w:rFonts w:ascii="Times New Roman" w:eastAsia="Times New Roman" w:hAnsi="Times New Roman" w:cs="Times New Roman"/>
          <w:b/>
          <w:bCs/>
          <w:i/>
          <w:iCs/>
          <w:sz w:val="24"/>
          <w:szCs w:val="24"/>
          <w:lang w:val="en-US"/>
        </w:rPr>
      </w:pPr>
      <w:proofErr w:type="spellStart"/>
      <w:r w:rsidRPr="001D67F9">
        <w:rPr>
          <w:rFonts w:ascii="Times New Roman" w:eastAsia="Times New Roman" w:hAnsi="Times New Roman" w:cs="Times New Roman"/>
          <w:b/>
          <w:bCs/>
          <w:i/>
          <w:iCs/>
          <w:sz w:val="24"/>
          <w:szCs w:val="24"/>
          <w:lang w:val="en-US"/>
        </w:rPr>
        <w:t>sau</w:t>
      </w:r>
      <w:proofErr w:type="spellEnd"/>
    </w:p>
    <w:p w14:paraId="5DB3ACB9" w14:textId="43C4EE66" w:rsidR="001D67F9" w:rsidRPr="001D67F9" w:rsidRDefault="001D67F9" w:rsidP="00287D65">
      <w:pPr>
        <w:numPr>
          <w:ilvl w:val="0"/>
          <w:numId w:val="67"/>
        </w:numPr>
        <w:spacing w:after="0" w:line="360" w:lineRule="auto"/>
        <w:contextualSpacing/>
        <w:jc w:val="both"/>
        <w:rPr>
          <w:rFonts w:ascii="Times New Roman" w:eastAsia="Times New Roman" w:hAnsi="Times New Roman" w:cs="Times New Roman"/>
          <w:b/>
          <w:bCs/>
          <w:i/>
          <w:iCs/>
          <w:sz w:val="24"/>
          <w:szCs w:val="24"/>
          <w:lang w:val="it-IT"/>
        </w:rPr>
      </w:pPr>
      <w:r w:rsidRPr="001D67F9">
        <w:rPr>
          <w:rFonts w:ascii="Times New Roman" w:eastAsia="Times New Roman" w:hAnsi="Times New Roman" w:cs="Times New Roman"/>
          <w:b/>
          <w:bCs/>
          <w:sz w:val="24"/>
          <w:szCs w:val="24"/>
          <w:lang w:val="it-IT"/>
        </w:rPr>
        <w:t>online prin intermediu</w:t>
      </w:r>
      <w:r w:rsidR="00287D65">
        <w:rPr>
          <w:rFonts w:ascii="Times New Roman" w:eastAsia="Times New Roman" w:hAnsi="Times New Roman" w:cs="Times New Roman"/>
          <w:b/>
          <w:bCs/>
          <w:sz w:val="24"/>
          <w:szCs w:val="24"/>
          <w:lang w:val="it-IT"/>
        </w:rPr>
        <w:t>l adresei de e-mail a primariei: contact@comunagaiceana.ro</w:t>
      </w:r>
    </w:p>
    <w:p w14:paraId="50F60C59" w14:textId="77777777" w:rsidR="001D67F9" w:rsidRPr="001D67F9" w:rsidRDefault="001D67F9" w:rsidP="001D67F9">
      <w:pPr>
        <w:spacing w:after="0" w:line="360" w:lineRule="auto"/>
        <w:ind w:left="720"/>
        <w:contextualSpacing/>
        <w:jc w:val="both"/>
        <w:rPr>
          <w:rFonts w:ascii="Times New Roman" w:eastAsia="Times New Roman" w:hAnsi="Times New Roman" w:cs="Times New Roman"/>
          <w:b/>
          <w:bCs/>
          <w:sz w:val="24"/>
          <w:szCs w:val="24"/>
          <w:lang w:val="it-IT"/>
        </w:rPr>
      </w:pPr>
      <w:r w:rsidRPr="001D67F9">
        <w:rPr>
          <w:rFonts w:ascii="Times New Roman" w:eastAsia="Times New Roman" w:hAnsi="Times New Roman" w:cs="Times New Roman"/>
          <w:sz w:val="24"/>
          <w:szCs w:val="24"/>
          <w:lang w:val="it-IT"/>
        </w:rPr>
        <w:t xml:space="preserve"> </w:t>
      </w:r>
    </w:p>
    <w:p w14:paraId="0A4495B1" w14:textId="524FAE6D" w:rsidR="001D67F9" w:rsidRPr="001D67F9" w:rsidRDefault="001D67F9" w:rsidP="001D67F9">
      <w:pPr>
        <w:spacing w:after="0" w:line="360" w:lineRule="auto"/>
        <w:jc w:val="both"/>
        <w:rPr>
          <w:rFonts w:ascii="Times New Roman" w:eastAsia="Arial" w:hAnsi="Times New Roman" w:cs="Times New Roman"/>
          <w:sz w:val="24"/>
          <w:szCs w:val="24"/>
          <w:lang w:val="pt-BR"/>
        </w:rPr>
      </w:pPr>
      <w:r w:rsidRPr="001D67F9">
        <w:rPr>
          <w:rFonts w:ascii="Times New Roman" w:eastAsia="Arial" w:hAnsi="Times New Roman" w:cs="Times New Roman"/>
          <w:sz w:val="24"/>
          <w:szCs w:val="24"/>
          <w:lang w:val="pt-BR"/>
        </w:rPr>
        <w:t>Ofertele se depun pana cel tarziu la data indicata in anun</w:t>
      </w:r>
      <w:r>
        <w:rPr>
          <w:rFonts w:ascii="Times New Roman" w:eastAsia="Arial" w:hAnsi="Times New Roman" w:cs="Times New Roman"/>
          <w:sz w:val="24"/>
          <w:szCs w:val="24"/>
          <w:lang w:val="pt-BR"/>
        </w:rPr>
        <w:t>t.</w:t>
      </w:r>
    </w:p>
    <w:p w14:paraId="5AF40677" w14:textId="77777777" w:rsidR="00D23F90" w:rsidRPr="001D67F9" w:rsidRDefault="00D23F90" w:rsidP="00C12701">
      <w:pPr>
        <w:overflowPunct w:val="0"/>
        <w:autoSpaceDE w:val="0"/>
        <w:spacing w:after="0" w:line="240" w:lineRule="auto"/>
        <w:ind w:left="720"/>
        <w:jc w:val="both"/>
        <w:textAlignment w:val="baseline"/>
        <w:rPr>
          <w:rFonts w:ascii="Times New Roman" w:hAnsi="Times New Roman" w:cs="Times New Roman"/>
          <w:lang w:val="pt-BR"/>
        </w:rPr>
      </w:pPr>
    </w:p>
    <w:p w14:paraId="43F39159" w14:textId="77777777" w:rsidR="001D67F9" w:rsidRPr="00D23F90" w:rsidRDefault="001D67F9" w:rsidP="001D67F9">
      <w:pPr>
        <w:overflowPunct w:val="0"/>
        <w:autoSpaceDE w:val="0"/>
        <w:spacing w:after="0" w:line="240" w:lineRule="auto"/>
        <w:jc w:val="both"/>
        <w:textAlignment w:val="baseline"/>
        <w:rPr>
          <w:rFonts w:ascii="Times New Roman" w:hAnsi="Times New Roman" w:cs="Times New Roman"/>
          <w:lang w:val="fr-FR"/>
        </w:rPr>
      </w:pPr>
    </w:p>
    <w:p w14:paraId="5EA8E6E2" w14:textId="77777777" w:rsidR="00681D8E" w:rsidRPr="009A1E0E" w:rsidRDefault="00681D8E" w:rsidP="00C1270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rial" w:hAnsi="Times New Roman" w:cs="Times New Roman"/>
          <w:b/>
          <w:lang w:val="fr-FR"/>
        </w:rPr>
      </w:pPr>
      <w:r w:rsidRPr="009A1E0E">
        <w:rPr>
          <w:rFonts w:ascii="Times New Roman" w:eastAsia="Arial" w:hAnsi="Times New Roman" w:cs="Times New Roman"/>
          <w:b/>
          <w:lang w:val="fr-FR"/>
        </w:rPr>
        <w:t>DOCUMENTE ATASATE</w:t>
      </w:r>
    </w:p>
    <w:p w14:paraId="10AE5C46" w14:textId="77777777" w:rsidR="00681D8E" w:rsidRPr="009A1E0E" w:rsidRDefault="00A8281F" w:rsidP="00C12701">
      <w:pPr>
        <w:spacing w:after="0" w:line="240" w:lineRule="auto"/>
        <w:jc w:val="both"/>
        <w:rPr>
          <w:rFonts w:ascii="Times New Roman" w:eastAsia="Arial" w:hAnsi="Times New Roman" w:cs="Times New Roman"/>
          <w:lang w:val="fr-FR"/>
        </w:rPr>
      </w:pPr>
      <w:proofErr w:type="spellStart"/>
      <w:r w:rsidRPr="009A1E0E">
        <w:rPr>
          <w:rFonts w:ascii="Times New Roman" w:eastAsia="Arial" w:hAnsi="Times New Roman" w:cs="Times New Roman"/>
          <w:lang w:val="fr-FR"/>
        </w:rPr>
        <w:t>Detalii</w:t>
      </w:r>
      <w:proofErr w:type="spellEnd"/>
      <w:r w:rsidRPr="009A1E0E">
        <w:rPr>
          <w:rFonts w:ascii="Times New Roman" w:eastAsia="Arial" w:hAnsi="Times New Roman" w:cs="Times New Roman"/>
          <w:lang w:val="fr-FR"/>
        </w:rPr>
        <w:t xml:space="preserve"> </w:t>
      </w:r>
      <w:proofErr w:type="spellStart"/>
      <w:r w:rsidRPr="009A1E0E">
        <w:rPr>
          <w:rFonts w:ascii="Times New Roman" w:eastAsia="Arial" w:hAnsi="Times New Roman" w:cs="Times New Roman"/>
          <w:lang w:val="fr-FR"/>
        </w:rPr>
        <w:t>despre</w:t>
      </w:r>
      <w:proofErr w:type="spellEnd"/>
      <w:r w:rsidRPr="009A1E0E">
        <w:rPr>
          <w:rFonts w:ascii="Times New Roman" w:eastAsia="Arial" w:hAnsi="Times New Roman" w:cs="Times New Roman"/>
          <w:lang w:val="fr-FR"/>
        </w:rPr>
        <w:t xml:space="preserve"> </w:t>
      </w:r>
      <w:proofErr w:type="spellStart"/>
      <w:r w:rsidRPr="009A1E0E">
        <w:rPr>
          <w:rFonts w:ascii="Times New Roman" w:eastAsia="Arial" w:hAnsi="Times New Roman" w:cs="Times New Roman"/>
          <w:lang w:val="fr-FR"/>
        </w:rPr>
        <w:t>partea</w:t>
      </w:r>
      <w:proofErr w:type="spellEnd"/>
      <w:r w:rsidRPr="009A1E0E">
        <w:rPr>
          <w:rFonts w:ascii="Times New Roman" w:eastAsia="Arial" w:hAnsi="Times New Roman" w:cs="Times New Roman"/>
          <w:lang w:val="fr-FR"/>
        </w:rPr>
        <w:t xml:space="preserve"> </w:t>
      </w:r>
      <w:proofErr w:type="spellStart"/>
      <w:r w:rsidRPr="009A1E0E">
        <w:rPr>
          <w:rFonts w:ascii="Times New Roman" w:eastAsia="Arial" w:hAnsi="Times New Roman" w:cs="Times New Roman"/>
          <w:lang w:val="fr-FR"/>
        </w:rPr>
        <w:t>tehnica</w:t>
      </w:r>
      <w:proofErr w:type="spellEnd"/>
      <w:r w:rsidRPr="009A1E0E">
        <w:rPr>
          <w:rFonts w:ascii="Times New Roman" w:eastAsia="Arial" w:hAnsi="Times New Roman" w:cs="Times New Roman"/>
          <w:lang w:val="fr-FR"/>
        </w:rPr>
        <w:t xml:space="preserve"> </w:t>
      </w:r>
      <w:proofErr w:type="spellStart"/>
      <w:r w:rsidR="00681D8E" w:rsidRPr="009A1E0E">
        <w:rPr>
          <w:rFonts w:ascii="Times New Roman" w:eastAsia="Arial" w:hAnsi="Times New Roman" w:cs="Times New Roman"/>
          <w:lang w:val="fr-FR"/>
        </w:rPr>
        <w:t>lucrarilor</w:t>
      </w:r>
      <w:proofErr w:type="spellEnd"/>
      <w:r w:rsidR="00681D8E" w:rsidRPr="009A1E0E">
        <w:rPr>
          <w:rFonts w:ascii="Times New Roman" w:eastAsia="Arial" w:hAnsi="Times New Roman" w:cs="Times New Roman"/>
          <w:lang w:val="fr-FR"/>
        </w:rPr>
        <w:t xml:space="preserve"> </w:t>
      </w:r>
      <w:proofErr w:type="spellStart"/>
      <w:r w:rsidR="00681D8E" w:rsidRPr="009A1E0E">
        <w:rPr>
          <w:rFonts w:ascii="Times New Roman" w:eastAsia="Arial" w:hAnsi="Times New Roman" w:cs="Times New Roman"/>
          <w:lang w:val="fr-FR"/>
        </w:rPr>
        <w:t>sunt</w:t>
      </w:r>
      <w:proofErr w:type="spellEnd"/>
      <w:r w:rsidR="00681D8E" w:rsidRPr="009A1E0E">
        <w:rPr>
          <w:rFonts w:ascii="Times New Roman" w:eastAsia="Arial" w:hAnsi="Times New Roman" w:cs="Times New Roman"/>
          <w:lang w:val="fr-FR"/>
        </w:rPr>
        <w:t xml:space="preserve"> </w:t>
      </w:r>
      <w:proofErr w:type="spellStart"/>
      <w:r w:rsidR="00681D8E" w:rsidRPr="009A1E0E">
        <w:rPr>
          <w:rFonts w:ascii="Times New Roman" w:eastAsia="Arial" w:hAnsi="Times New Roman" w:cs="Times New Roman"/>
          <w:lang w:val="fr-FR"/>
        </w:rPr>
        <w:t>prezentate</w:t>
      </w:r>
      <w:proofErr w:type="spellEnd"/>
      <w:r w:rsidR="00681D8E" w:rsidRPr="009A1E0E">
        <w:rPr>
          <w:rFonts w:ascii="Times New Roman" w:eastAsia="Arial" w:hAnsi="Times New Roman" w:cs="Times New Roman"/>
          <w:lang w:val="fr-FR"/>
        </w:rPr>
        <w:t xml:space="preserve"> in </w:t>
      </w:r>
      <w:proofErr w:type="spellStart"/>
      <w:r w:rsidR="00681D8E" w:rsidRPr="009A1E0E">
        <w:rPr>
          <w:rFonts w:ascii="Times New Roman" w:eastAsia="Arial" w:hAnsi="Times New Roman" w:cs="Times New Roman"/>
          <w:lang w:val="fr-FR"/>
        </w:rPr>
        <w:t>anexele</w:t>
      </w:r>
      <w:proofErr w:type="spellEnd"/>
      <w:r w:rsidR="00681D8E" w:rsidRPr="009A1E0E">
        <w:rPr>
          <w:rFonts w:ascii="Times New Roman" w:eastAsia="Arial" w:hAnsi="Times New Roman" w:cs="Times New Roman"/>
          <w:lang w:val="fr-FR"/>
        </w:rPr>
        <w:t xml:space="preserve"> la </w:t>
      </w:r>
      <w:proofErr w:type="spellStart"/>
      <w:r w:rsidR="00681D8E" w:rsidRPr="009A1E0E">
        <w:rPr>
          <w:rFonts w:ascii="Times New Roman" w:eastAsia="Arial" w:hAnsi="Times New Roman" w:cs="Times New Roman"/>
          <w:lang w:val="fr-FR"/>
        </w:rPr>
        <w:t>caietul</w:t>
      </w:r>
      <w:proofErr w:type="spellEnd"/>
      <w:r w:rsidR="00681D8E" w:rsidRPr="009A1E0E">
        <w:rPr>
          <w:rFonts w:ascii="Times New Roman" w:eastAsia="Arial" w:hAnsi="Times New Roman" w:cs="Times New Roman"/>
          <w:lang w:val="fr-FR"/>
        </w:rPr>
        <w:t xml:space="preserve"> de </w:t>
      </w:r>
      <w:proofErr w:type="spellStart"/>
      <w:r w:rsidR="00681D8E" w:rsidRPr="009A1E0E">
        <w:rPr>
          <w:rFonts w:ascii="Times New Roman" w:eastAsia="Arial" w:hAnsi="Times New Roman" w:cs="Times New Roman"/>
          <w:lang w:val="fr-FR"/>
        </w:rPr>
        <w:t>sarcini</w:t>
      </w:r>
      <w:proofErr w:type="spellEnd"/>
    </w:p>
    <w:p w14:paraId="0C1699B0" w14:textId="77777777" w:rsidR="00681D8E" w:rsidRPr="009A1E0E" w:rsidRDefault="00681D8E" w:rsidP="00C12701">
      <w:pPr>
        <w:spacing w:after="0" w:line="240" w:lineRule="auto"/>
        <w:jc w:val="both"/>
        <w:rPr>
          <w:rFonts w:ascii="Times New Roman" w:eastAsia="Arial" w:hAnsi="Times New Roman" w:cs="Times New Roman"/>
          <w:lang w:val="fr-FR"/>
        </w:rPr>
      </w:pPr>
      <w:r w:rsidRPr="009A1E0E">
        <w:rPr>
          <w:rFonts w:ascii="Times New Roman" w:eastAsia="Arial" w:hAnsi="Times New Roman" w:cs="Times New Roman"/>
          <w:lang w:val="fr-FR"/>
        </w:rPr>
        <w:t>- PTH complet</w:t>
      </w:r>
    </w:p>
    <w:p w14:paraId="5A12A783" w14:textId="77777777" w:rsidR="005A4D5A" w:rsidRPr="009A1E0E" w:rsidRDefault="005A4D5A" w:rsidP="00C12701">
      <w:pPr>
        <w:spacing w:after="0" w:line="240" w:lineRule="auto"/>
        <w:jc w:val="both"/>
        <w:rPr>
          <w:rFonts w:ascii="Times New Roman" w:eastAsia="Arial" w:hAnsi="Times New Roman" w:cs="Times New Roman"/>
          <w:lang w:val="fr-FR"/>
        </w:rPr>
      </w:pPr>
    </w:p>
    <w:p w14:paraId="18B13DBC" w14:textId="0921DECA" w:rsidR="00CE66F1" w:rsidRDefault="00357432" w:rsidP="00C12701">
      <w:pPr>
        <w:spacing w:after="0" w:line="240" w:lineRule="auto"/>
        <w:jc w:val="both"/>
        <w:rPr>
          <w:rFonts w:ascii="Times New Roman" w:hAnsi="Times New Roman" w:cs="Times New Roman"/>
          <w:b/>
          <w:bCs/>
        </w:rPr>
      </w:pPr>
      <w:r w:rsidRPr="008605D8">
        <w:rPr>
          <w:rFonts w:ascii="Times New Roman" w:hAnsi="Times New Roman" w:cs="Times New Roman"/>
          <w:b/>
          <w:bCs/>
        </w:rPr>
        <w:t>ATENTIE: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“sau echivalent”.</w:t>
      </w:r>
    </w:p>
    <w:p w14:paraId="6442D394" w14:textId="760FFCE3" w:rsidR="00CA3D9A" w:rsidRDefault="00B261CA" w:rsidP="00C12701">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00CA3D9A">
        <w:rPr>
          <w:rFonts w:ascii="Times New Roman" w:hAnsi="Times New Roman" w:cs="Times New Roman"/>
          <w:b/>
          <w:bCs/>
        </w:rPr>
        <w:t>Intocmit,</w:t>
      </w:r>
      <w:r w:rsidR="00B049FC">
        <w:rPr>
          <w:rFonts w:ascii="Times New Roman" w:hAnsi="Times New Roman" w:cs="Times New Roman"/>
          <w:b/>
          <w:bCs/>
        </w:rPr>
        <w:t xml:space="preserve">                                                                                                         </w:t>
      </w:r>
    </w:p>
    <w:p w14:paraId="2F6FB321" w14:textId="4ACD8633" w:rsidR="00CA3D9A" w:rsidRPr="008605D8" w:rsidRDefault="00B261CA" w:rsidP="00C12701">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00CA3D9A">
        <w:rPr>
          <w:rFonts w:ascii="Times New Roman" w:hAnsi="Times New Roman" w:cs="Times New Roman"/>
          <w:b/>
          <w:bCs/>
        </w:rPr>
        <w:t>Expert cooptat V. TUGUI</w:t>
      </w:r>
    </w:p>
    <w:sectPr w:rsidR="00CA3D9A" w:rsidRPr="008605D8" w:rsidSect="005E436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1585" w14:textId="77777777" w:rsidR="00F76414" w:rsidRDefault="00F76414" w:rsidP="00CE66F1">
      <w:pPr>
        <w:spacing w:after="0" w:line="240" w:lineRule="auto"/>
      </w:pPr>
      <w:r>
        <w:separator/>
      </w:r>
    </w:p>
  </w:endnote>
  <w:endnote w:type="continuationSeparator" w:id="0">
    <w:p w14:paraId="2E8807C5" w14:textId="77777777" w:rsidR="00F76414" w:rsidRDefault="00F76414" w:rsidP="00CE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B169" w14:textId="77777777" w:rsidR="00B026B1" w:rsidRDefault="00B02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916669"/>
      <w:docPartObj>
        <w:docPartGallery w:val="Page Numbers (Bottom of Page)"/>
        <w:docPartUnique/>
      </w:docPartObj>
    </w:sdtPr>
    <w:sdtContent>
      <w:sdt>
        <w:sdtPr>
          <w:id w:val="529916670"/>
          <w:docPartObj>
            <w:docPartGallery w:val="Page Numbers (Top of Page)"/>
            <w:docPartUnique/>
          </w:docPartObj>
        </w:sdtPr>
        <w:sdtContent>
          <w:p w14:paraId="4EDFC721" w14:textId="1842E324" w:rsidR="006A6481" w:rsidRDefault="006A6481" w:rsidP="00796EFF">
            <w:pPr>
              <w:pStyle w:val="Footer"/>
            </w:pPr>
            <w:r>
              <w:rPr>
                <w:noProof/>
                <w:lang w:val="en-US"/>
              </w:rPr>
              <mc:AlternateContent>
                <mc:Choice Requires="wps">
                  <w:drawing>
                    <wp:anchor distT="0" distB="0" distL="114300" distR="114300" simplePos="0" relativeHeight="251659264" behindDoc="0" locked="0" layoutInCell="1" allowOverlap="1" wp14:anchorId="32351D71" wp14:editId="67BB51ED">
                      <wp:simplePos x="0" y="0"/>
                      <wp:positionH relativeFrom="column">
                        <wp:posOffset>-434340</wp:posOffset>
                      </wp:positionH>
                      <wp:positionV relativeFrom="paragraph">
                        <wp:posOffset>87630</wp:posOffset>
                      </wp:positionV>
                      <wp:extent cx="7080885" cy="1062355"/>
                      <wp:effectExtent l="3810" t="1905" r="1905" b="2540"/>
                      <wp:wrapNone/>
                      <wp:docPr id="1295700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885" cy="1062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25DF6" w14:textId="18AA2014" w:rsidR="006A6481" w:rsidRPr="0063567E" w:rsidRDefault="006A6481" w:rsidP="002B1EE6">
                                  <w:pPr>
                                    <w:spacing w:after="0"/>
                                    <w:rPr>
                                      <w:sz w:val="18"/>
                                      <w:lang w:val="it-IT"/>
                                    </w:rPr>
                                  </w:pPr>
                                  <w:r w:rsidRPr="005A4B66">
                                    <w:rPr>
                                      <w:sz w:val="18"/>
                                      <w:lang w:val="it-IT"/>
                                    </w:rPr>
                                    <w:t xml:space="preserve">Denumire document: </w:t>
                                  </w:r>
                                  <w:r>
                                    <w:rPr>
                                      <w:sz w:val="18"/>
                                      <w:lang w:val="it-IT"/>
                                    </w:rPr>
                                    <w:t>Caiet de sarcini</w:t>
                                  </w:r>
                                  <w:r w:rsidRPr="005A4B66">
                                    <w:rPr>
                                      <w:sz w:val="18"/>
                                      <w:lang w:val="it-IT"/>
                                    </w:rPr>
                                    <w:t xml:space="preserve"> – </w:t>
                                  </w:r>
                                  <w:r w:rsidRPr="0059069C">
                                    <w:rPr>
                                      <w:b/>
                                      <w:sz w:val="18"/>
                                      <w:lang w:val="it-IT"/>
                                    </w:rPr>
                                    <w:t>“Infiintare  capacitati de producere a energiei electrice pentru consum propriu din surse regenerabile in comuna Gaiceana, judetul Bacau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51D71" id="_x0000_t202" coordsize="21600,21600" o:spt="202" path="m,l,21600r21600,l21600,xe">
                      <v:stroke joinstyle="miter"/>
                      <v:path gradientshapeok="t" o:connecttype="rect"/>
                    </v:shapetype>
                    <v:shape id="Text Box 2" o:spid="_x0000_s1026" type="#_x0000_t202" style="position:absolute;margin-left:-34.2pt;margin-top:6.9pt;width:557.55pt;height:8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cs9QEAAMsDAAAOAAAAZHJzL2Uyb0RvYy54bWysU8GO0zAQvSPxD5bvNGlpd0vUdLV0VYS0&#10;LEgLH+A4TmLheMzYbbJ8PWOn2y1wQ+RgeTz2m3lvXjY3Y2/YUaHXYEs+n+WcKSuh1rYt+bev+zd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" stroked="f">
                      <v:textbox>
                        <w:txbxContent>
                          <w:p w14:paraId="6A325DF6" w14:textId="18AA2014" w:rsidR="006A6481" w:rsidRPr="0063567E" w:rsidRDefault="006A6481" w:rsidP="002B1EE6">
                            <w:pPr>
                              <w:spacing w:after="0"/>
                              <w:rPr>
                                <w:sz w:val="18"/>
                                <w:lang w:val="it-IT"/>
                              </w:rPr>
                            </w:pPr>
                            <w:r w:rsidRPr="005A4B66">
                              <w:rPr>
                                <w:sz w:val="18"/>
                                <w:lang w:val="it-IT"/>
                              </w:rPr>
                              <w:t xml:space="preserve">Denumire document: </w:t>
                            </w:r>
                            <w:r>
                              <w:rPr>
                                <w:sz w:val="18"/>
                                <w:lang w:val="it-IT"/>
                              </w:rPr>
                              <w:t>Caiet de sarcini</w:t>
                            </w:r>
                            <w:r w:rsidRPr="005A4B66">
                              <w:rPr>
                                <w:sz w:val="18"/>
                                <w:lang w:val="it-IT"/>
                              </w:rPr>
                              <w:t xml:space="preserve"> – </w:t>
                            </w:r>
                            <w:r w:rsidRPr="0059069C">
                              <w:rPr>
                                <w:b/>
                                <w:sz w:val="18"/>
                                <w:lang w:val="it-IT"/>
                              </w:rPr>
                              <w:t>“Infiintare  capacitati de producere a energiei electrice pentru consum propriu din surse regenerabile in comuna Gaiceana, judetul Bacau ”</w:t>
                            </w:r>
                          </w:p>
                        </w:txbxContent>
                      </v:textbox>
                    </v:shape>
                  </w:pict>
                </mc:Fallback>
              </mc:AlternateContent>
            </w:r>
          </w:p>
          <w:p w14:paraId="79E7213D" w14:textId="3F9A5A01" w:rsidR="006A6481" w:rsidRDefault="006A6481">
            <w:pPr>
              <w:pStyle w:val="Footer"/>
              <w:jc w:val="right"/>
              <w:rPr>
                <w:b/>
                <w:bCs/>
              </w:rPr>
            </w:pPr>
            <w:r w:rsidRPr="00522895">
              <w:t xml:space="preserve">Pagina </w:t>
            </w:r>
            <w:r w:rsidRPr="00522895">
              <w:rPr>
                <w:b/>
                <w:bCs/>
              </w:rPr>
              <w:fldChar w:fldCharType="begin"/>
            </w:r>
            <w:r w:rsidRPr="00522895">
              <w:rPr>
                <w:b/>
                <w:bCs/>
              </w:rPr>
              <w:instrText>PAGE</w:instrText>
            </w:r>
            <w:r w:rsidRPr="00522895">
              <w:rPr>
                <w:b/>
                <w:bCs/>
              </w:rPr>
              <w:fldChar w:fldCharType="separate"/>
            </w:r>
            <w:r w:rsidR="00DF172C">
              <w:rPr>
                <w:b/>
                <w:bCs/>
                <w:noProof/>
              </w:rPr>
              <w:t>20</w:t>
            </w:r>
            <w:r w:rsidRPr="00522895">
              <w:rPr>
                <w:b/>
                <w:bCs/>
              </w:rPr>
              <w:fldChar w:fldCharType="end"/>
            </w:r>
            <w:r w:rsidRPr="00522895">
              <w:t xml:space="preserve"> </w:t>
            </w:r>
            <w:r w:rsidRPr="00522895">
              <w:t xml:space="preserve">din </w:t>
            </w:r>
            <w:r w:rsidRPr="00522895">
              <w:rPr>
                <w:b/>
                <w:bCs/>
              </w:rPr>
              <w:fldChar w:fldCharType="begin"/>
            </w:r>
            <w:r w:rsidRPr="00522895">
              <w:rPr>
                <w:b/>
                <w:bCs/>
              </w:rPr>
              <w:instrText>NUMPAGES</w:instrText>
            </w:r>
            <w:r w:rsidRPr="00522895">
              <w:rPr>
                <w:b/>
                <w:bCs/>
              </w:rPr>
              <w:fldChar w:fldCharType="separate"/>
            </w:r>
            <w:r w:rsidR="00DF172C">
              <w:rPr>
                <w:b/>
                <w:bCs/>
                <w:noProof/>
              </w:rPr>
              <w:t>35</w:t>
            </w:r>
            <w:r w:rsidRPr="00522895">
              <w:rPr>
                <w:b/>
                <w:bCs/>
              </w:rPr>
              <w:fldChar w:fldCharType="end"/>
            </w:r>
          </w:p>
          <w:p w14:paraId="32F322B6" w14:textId="77777777" w:rsidR="006A6481" w:rsidRPr="00522895" w:rsidRDefault="00000000">
            <w:pPr>
              <w:pStyle w:val="Footer"/>
              <w:jc w:val="righ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FA0C" w14:textId="77777777" w:rsidR="00B026B1" w:rsidRDefault="00B026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046545"/>
      <w:docPartObj>
        <w:docPartGallery w:val="Page Numbers (Bottom of Page)"/>
        <w:docPartUnique/>
      </w:docPartObj>
    </w:sdtPr>
    <w:sdtContent>
      <w:sdt>
        <w:sdtPr>
          <w:id w:val="-1769616900"/>
          <w:docPartObj>
            <w:docPartGallery w:val="Page Numbers (Top of Page)"/>
            <w:docPartUnique/>
          </w:docPartObj>
        </w:sdtPr>
        <w:sdtContent>
          <w:p w14:paraId="11D9A004" w14:textId="0564DAF3" w:rsidR="006A6481" w:rsidRPr="00522895" w:rsidRDefault="006A6481">
            <w:pPr>
              <w:pStyle w:val="Footer"/>
              <w:jc w:val="right"/>
            </w:pPr>
            <w:r>
              <w:rPr>
                <w:noProof/>
                <w:lang w:val="en-US"/>
              </w:rPr>
              <mc:AlternateContent>
                <mc:Choice Requires="wps">
                  <w:drawing>
                    <wp:anchor distT="0" distB="0" distL="114300" distR="114300" simplePos="0" relativeHeight="251660288" behindDoc="0" locked="0" layoutInCell="1" allowOverlap="1" wp14:anchorId="3AB74FA5" wp14:editId="05422403">
                      <wp:simplePos x="0" y="0"/>
                      <wp:positionH relativeFrom="margin">
                        <wp:posOffset>-743585</wp:posOffset>
                      </wp:positionH>
                      <wp:positionV relativeFrom="paragraph">
                        <wp:posOffset>-213360</wp:posOffset>
                      </wp:positionV>
                      <wp:extent cx="5478780" cy="5549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554990"/>
                              </a:xfrm>
                              <a:prstGeom prst="rect">
                                <a:avLst/>
                              </a:prstGeom>
                              <a:solidFill>
                                <a:srgbClr val="FFFFFF"/>
                              </a:solidFill>
                              <a:ln w="9525">
                                <a:noFill/>
                                <a:miter lim="800000"/>
                                <a:headEnd/>
                                <a:tailEnd/>
                              </a:ln>
                            </wps:spPr>
                            <wps:txbx>
                              <w:txbxContent>
                                <w:p w14:paraId="55AF674E" w14:textId="77777777" w:rsidR="006A6481" w:rsidRPr="005A4B66" w:rsidRDefault="006A6481" w:rsidP="00522895">
                                  <w:pPr>
                                    <w:spacing w:after="0"/>
                                    <w:rPr>
                                      <w:sz w:val="18"/>
                                      <w:lang w:val="it-IT"/>
                                    </w:rPr>
                                  </w:pPr>
                                  <w:r w:rsidRPr="005A4B66">
                                    <w:rPr>
                                      <w:sz w:val="18"/>
                                      <w:lang w:val="it-IT"/>
                                    </w:rPr>
                                    <w:t xml:space="preserve">Cod document: </w:t>
                                  </w:r>
                                </w:p>
                                <w:p w14:paraId="428A5A4E" w14:textId="5233E9E3" w:rsidR="006A6481" w:rsidRPr="001F03FD" w:rsidRDefault="006A6481" w:rsidP="001F03FD">
                                  <w:pPr>
                                    <w:spacing w:after="0"/>
                                    <w:rPr>
                                      <w:i/>
                                      <w:sz w:val="18"/>
                                      <w:lang w:val="it-IT"/>
                                    </w:rPr>
                                  </w:pPr>
                                  <w:r w:rsidRPr="005A4B66">
                                    <w:rPr>
                                      <w:sz w:val="18"/>
                                      <w:lang w:val="it-IT"/>
                                    </w:rPr>
                                    <w:t xml:space="preserve">Denumire document: </w:t>
                                  </w:r>
                                  <w:r>
                                    <w:rPr>
                                      <w:sz w:val="18"/>
                                      <w:lang w:val="it-IT"/>
                                    </w:rPr>
                                    <w:t>Caiet de sarcini-</w:t>
                                  </w:r>
                                  <w:r w:rsidRPr="005A4B66">
                                    <w:rPr>
                                      <w:sz w:val="18"/>
                                      <w:lang w:val="it-IT"/>
                                    </w:rPr>
                                    <w:t xml:space="preserve"> </w:t>
                                  </w:r>
                                  <w:r>
                                    <w:rPr>
                                      <w:b/>
                                      <w:sz w:val="18"/>
                                      <w:lang w:val="it-IT"/>
                                    </w:rPr>
                                    <w:t xml:space="preserve"> </w:t>
                                  </w:r>
                                  <w:r w:rsidRPr="00287D65">
                                    <w:rPr>
                                      <w:b/>
                                      <w:sz w:val="18"/>
                                      <w:lang w:val="it-IT"/>
                                    </w:rPr>
                                    <w:t>“Infiintare  capacitati de producere a energiei electrice pentru consum propriu din surse regenerabile in comuna Gaiceana, judetul Bacau ”</w:t>
                                  </w:r>
                                </w:p>
                                <w:p w14:paraId="451B0715" w14:textId="71467C31" w:rsidR="006A6481" w:rsidRPr="005A4B66" w:rsidRDefault="006A6481" w:rsidP="00522895">
                                  <w:pPr>
                                    <w:spacing w:after="0"/>
                                    <w:rPr>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74FA5" id="_x0000_t202" coordsize="21600,21600" o:spt="202" path="m,l,21600r21600,l21600,xe">
                      <v:stroke joinstyle="miter"/>
                      <v:path gradientshapeok="t" o:connecttype="rect"/>
                    </v:shapetype>
                    <v:shape id="_x0000_s1027" type="#_x0000_t202" style="position:absolute;left:0;text-align:left;margin-left:-58.55pt;margin-top:-16.8pt;width:431.4pt;height:43.7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" stroked="f">
                      <v:textbox style="mso-fit-shape-to-text:t">
                        <w:txbxContent>
                          <w:p w14:paraId="55AF674E" w14:textId="77777777" w:rsidR="006A6481" w:rsidRPr="005A4B66" w:rsidRDefault="006A6481" w:rsidP="00522895">
                            <w:pPr>
                              <w:spacing w:after="0"/>
                              <w:rPr>
                                <w:sz w:val="18"/>
                                <w:lang w:val="it-IT"/>
                              </w:rPr>
                            </w:pPr>
                            <w:r w:rsidRPr="005A4B66">
                              <w:rPr>
                                <w:sz w:val="18"/>
                                <w:lang w:val="it-IT"/>
                              </w:rPr>
                              <w:t xml:space="preserve">Cod </w:t>
                            </w:r>
                            <w:r w:rsidRPr="005A4B66">
                              <w:rPr>
                                <w:sz w:val="18"/>
                                <w:lang w:val="it-IT"/>
                              </w:rPr>
                              <w:t xml:space="preserve">document: </w:t>
                            </w:r>
                          </w:p>
                          <w:p w14:paraId="428A5A4E" w14:textId="5233E9E3" w:rsidR="006A6481" w:rsidRPr="001F03FD" w:rsidRDefault="006A6481" w:rsidP="001F03FD">
                            <w:pPr>
                              <w:spacing w:after="0"/>
                              <w:rPr>
                                <w:i/>
                                <w:sz w:val="18"/>
                                <w:lang w:val="it-IT"/>
                              </w:rPr>
                            </w:pPr>
                            <w:r w:rsidRPr="005A4B66">
                              <w:rPr>
                                <w:sz w:val="18"/>
                                <w:lang w:val="it-IT"/>
                              </w:rPr>
                              <w:t xml:space="preserve">Denumire document: </w:t>
                            </w:r>
                            <w:r>
                              <w:rPr>
                                <w:sz w:val="18"/>
                                <w:lang w:val="it-IT"/>
                              </w:rPr>
                              <w:t>Caiet de sarcini-</w:t>
                            </w:r>
                            <w:r w:rsidRPr="005A4B66">
                              <w:rPr>
                                <w:sz w:val="18"/>
                                <w:lang w:val="it-IT"/>
                              </w:rPr>
                              <w:t xml:space="preserve"> </w:t>
                            </w:r>
                            <w:r>
                              <w:rPr>
                                <w:b/>
                                <w:sz w:val="18"/>
                                <w:lang w:val="it-IT"/>
                              </w:rPr>
                              <w:t xml:space="preserve"> </w:t>
                            </w:r>
                            <w:r w:rsidRPr="00287D65">
                              <w:rPr>
                                <w:b/>
                                <w:sz w:val="18"/>
                                <w:lang w:val="it-IT"/>
                              </w:rPr>
                              <w:t>“Infiintare  capacitati de producere a energiei electrice pentru consum propriu din surse regenerabile in comuna Gaiceana, judetul Bacau ”</w:t>
                            </w:r>
                          </w:p>
                          <w:p w14:paraId="451B0715" w14:textId="71467C31" w:rsidR="006A6481" w:rsidRPr="005A4B66" w:rsidRDefault="006A6481" w:rsidP="00522895">
                            <w:pPr>
                              <w:spacing w:after="0"/>
                              <w:rPr>
                                <w:lang w:val="it-IT"/>
                              </w:rPr>
                            </w:pPr>
                          </w:p>
                        </w:txbxContent>
                      </v:textbox>
                      <w10:wrap anchorx="margin"/>
                    </v:shape>
                  </w:pict>
                </mc:Fallback>
              </mc:AlternateContent>
            </w:r>
            <w:r w:rsidRPr="00522895">
              <w:t xml:space="preserve">Pagina </w:t>
            </w:r>
            <w:r w:rsidRPr="00522895">
              <w:rPr>
                <w:b/>
                <w:bCs/>
              </w:rPr>
              <w:fldChar w:fldCharType="begin"/>
            </w:r>
            <w:r w:rsidRPr="00522895">
              <w:rPr>
                <w:b/>
                <w:bCs/>
              </w:rPr>
              <w:instrText>PAGE</w:instrText>
            </w:r>
            <w:r w:rsidRPr="00522895">
              <w:rPr>
                <w:b/>
                <w:bCs/>
              </w:rPr>
              <w:fldChar w:fldCharType="separate"/>
            </w:r>
            <w:r w:rsidR="00DF172C">
              <w:rPr>
                <w:b/>
                <w:bCs/>
                <w:noProof/>
              </w:rPr>
              <w:t>21</w:t>
            </w:r>
            <w:r w:rsidRPr="00522895">
              <w:rPr>
                <w:b/>
                <w:bCs/>
              </w:rPr>
              <w:fldChar w:fldCharType="end"/>
            </w:r>
            <w:r w:rsidRPr="00522895">
              <w:t xml:space="preserve"> </w:t>
            </w:r>
            <w:r w:rsidRPr="00522895">
              <w:t xml:space="preserve">din </w:t>
            </w:r>
            <w:r w:rsidRPr="00522895">
              <w:rPr>
                <w:b/>
                <w:bCs/>
              </w:rPr>
              <w:fldChar w:fldCharType="begin"/>
            </w:r>
            <w:r w:rsidRPr="00522895">
              <w:rPr>
                <w:b/>
                <w:bCs/>
              </w:rPr>
              <w:instrText>NUMPAGES</w:instrText>
            </w:r>
            <w:r w:rsidRPr="00522895">
              <w:rPr>
                <w:b/>
                <w:bCs/>
              </w:rPr>
              <w:fldChar w:fldCharType="separate"/>
            </w:r>
            <w:r w:rsidR="00DF172C">
              <w:rPr>
                <w:b/>
                <w:bCs/>
                <w:noProof/>
              </w:rPr>
              <w:t>35</w:t>
            </w:r>
            <w:r w:rsidRPr="00522895">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009A5" w14:textId="77777777" w:rsidR="00F76414" w:rsidRDefault="00F76414" w:rsidP="00CE66F1">
      <w:pPr>
        <w:spacing w:after="0" w:line="240" w:lineRule="auto"/>
      </w:pPr>
      <w:r>
        <w:separator/>
      </w:r>
    </w:p>
  </w:footnote>
  <w:footnote w:type="continuationSeparator" w:id="0">
    <w:p w14:paraId="79DC580D" w14:textId="77777777" w:rsidR="00F76414" w:rsidRDefault="00F76414" w:rsidP="00CE6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09CA" w14:textId="77777777" w:rsidR="00B026B1" w:rsidRDefault="00B02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bottomFromText="200" w:vertAnchor="text" w:horzAnchor="margin" w:tblpXSpec="center" w:tblpY="-411"/>
      <w:tblW w:w="9555" w:type="dxa"/>
      <w:tblLayout w:type="fixed"/>
      <w:tblLook w:val="04A0" w:firstRow="1" w:lastRow="0" w:firstColumn="1" w:lastColumn="0" w:noHBand="0" w:noVBand="1"/>
    </w:tblPr>
    <w:tblGrid>
      <w:gridCol w:w="2411"/>
      <w:gridCol w:w="5616"/>
      <w:gridCol w:w="1528"/>
    </w:tblGrid>
    <w:tr w:rsidR="001B79B2" w:rsidRPr="001B79B2" w14:paraId="578FF0D1" w14:textId="77777777">
      <w:tc>
        <w:tcPr>
          <w:tcW w:w="2412" w:type="dxa"/>
          <w:hideMark/>
        </w:tcPr>
        <w:p w14:paraId="655AD48A" w14:textId="2984AE5F" w:rsidR="001B79B2" w:rsidRPr="001B79B2" w:rsidRDefault="001B79B2" w:rsidP="001B79B2">
          <w:pPr>
            <w:pStyle w:val="Header"/>
            <w:rPr>
              <w:b/>
              <w:bCs/>
              <w:lang w:val="en-GB"/>
            </w:rPr>
          </w:pPr>
          <w:r w:rsidRPr="001B79B2">
            <w:rPr>
              <w:b/>
              <w:noProof/>
            </w:rPr>
            <w:drawing>
              <wp:inline distT="0" distB="0" distL="0" distR="0" wp14:anchorId="063CCB95" wp14:editId="6E3CB1FA">
                <wp:extent cx="762000" cy="1114425"/>
                <wp:effectExtent l="0" t="0" r="0" b="9525"/>
                <wp:docPr id="30292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762000" cy="1114425"/>
                        </a:xfrm>
                        <a:prstGeom prst="rect">
                          <a:avLst/>
                        </a:prstGeom>
                        <a:noFill/>
                        <a:ln>
                          <a:noFill/>
                        </a:ln>
                      </pic:spPr>
                    </pic:pic>
                  </a:graphicData>
                </a:graphic>
              </wp:inline>
            </w:drawing>
          </w:r>
        </w:p>
      </w:tc>
      <w:tc>
        <w:tcPr>
          <w:tcW w:w="5618" w:type="dxa"/>
          <w:vAlign w:val="center"/>
          <w:hideMark/>
        </w:tcPr>
        <w:p w14:paraId="6898A1EC" w14:textId="77777777" w:rsidR="001B79B2" w:rsidRPr="001B79B2" w:rsidRDefault="001B79B2" w:rsidP="00B026B1">
          <w:pPr>
            <w:pStyle w:val="Header"/>
            <w:jc w:val="center"/>
            <w:rPr>
              <w:b/>
              <w:bCs/>
            </w:rPr>
          </w:pPr>
          <w:r w:rsidRPr="001B79B2">
            <w:rPr>
              <w:b/>
              <w:bCs/>
            </w:rPr>
            <w:t>ROMÂNIA</w:t>
          </w:r>
        </w:p>
        <w:p w14:paraId="4288DB3D" w14:textId="77777777" w:rsidR="001B79B2" w:rsidRPr="001B79B2" w:rsidRDefault="001B79B2" w:rsidP="00B026B1">
          <w:pPr>
            <w:pStyle w:val="Header"/>
            <w:jc w:val="center"/>
            <w:rPr>
              <w:b/>
              <w:bCs/>
            </w:rPr>
          </w:pPr>
          <w:r w:rsidRPr="001B79B2">
            <w:rPr>
              <w:b/>
              <w:bCs/>
            </w:rPr>
            <w:t>JUDEŢUL BACĂU</w:t>
          </w:r>
        </w:p>
        <w:p w14:paraId="174F7A58" w14:textId="77777777" w:rsidR="001B79B2" w:rsidRPr="001B79B2" w:rsidRDefault="001B79B2" w:rsidP="00B026B1">
          <w:pPr>
            <w:pStyle w:val="Header"/>
            <w:numPr>
              <w:ilvl w:val="2"/>
              <w:numId w:val="70"/>
            </w:numPr>
            <w:jc w:val="center"/>
            <w:rPr>
              <w:b/>
              <w:bCs/>
            </w:rPr>
          </w:pPr>
          <w:r w:rsidRPr="001B79B2">
            <w:rPr>
              <w:b/>
              <w:bCs/>
            </w:rPr>
            <w:t>COMUNA GAICEANA</w:t>
          </w:r>
        </w:p>
        <w:p w14:paraId="5F154ADF" w14:textId="6953993D" w:rsidR="001B79B2" w:rsidRPr="001B79B2" w:rsidRDefault="001B79B2" w:rsidP="00B026B1">
          <w:pPr>
            <w:pStyle w:val="Header"/>
            <w:jc w:val="center"/>
            <w:rPr>
              <w:b/>
              <w:bCs/>
            </w:rPr>
          </w:pPr>
          <w:r w:rsidRPr="001B79B2">
            <w:rPr>
              <w:b/>
              <w:bCs/>
            </w:rPr>
            <w:t>Tel. 0234283614 fax: 0234283674</w:t>
          </w:r>
        </w:p>
        <w:p w14:paraId="4EE64319" w14:textId="77777777" w:rsidR="001B79B2" w:rsidRPr="001B79B2" w:rsidRDefault="001B79B2" w:rsidP="00B026B1">
          <w:pPr>
            <w:pStyle w:val="Header"/>
            <w:jc w:val="center"/>
          </w:pPr>
          <w:r w:rsidRPr="001B79B2">
            <w:rPr>
              <w:b/>
              <w:bCs/>
            </w:rPr>
            <w:t>E-mail: contact@comunagaiceana.ro</w:t>
          </w:r>
        </w:p>
      </w:tc>
      <w:tc>
        <w:tcPr>
          <w:tcW w:w="1528" w:type="dxa"/>
          <w:vAlign w:val="center"/>
          <w:hideMark/>
        </w:tcPr>
        <w:p w14:paraId="72A8FA1C" w14:textId="77777777" w:rsidR="001B79B2" w:rsidRPr="001B79B2" w:rsidRDefault="001B79B2" w:rsidP="001B79B2">
          <w:pPr>
            <w:pStyle w:val="Header"/>
          </w:pPr>
        </w:p>
      </w:tc>
    </w:tr>
    <w:tr w:rsidR="001B79B2" w:rsidRPr="001B79B2" w14:paraId="0F478E2C" w14:textId="77777777">
      <w:tc>
        <w:tcPr>
          <w:tcW w:w="2412" w:type="dxa"/>
          <w:hideMark/>
        </w:tcPr>
        <w:p w14:paraId="48166A73" w14:textId="77777777" w:rsidR="001B79B2" w:rsidRPr="001B79B2" w:rsidRDefault="001B79B2" w:rsidP="001B79B2">
          <w:pPr>
            <w:pStyle w:val="Header"/>
            <w:rPr>
              <w:b/>
              <w:bCs/>
              <w:lang w:val="en-GB"/>
            </w:rPr>
          </w:pPr>
          <w:r w:rsidRPr="001B79B2">
            <w:rPr>
              <w:b/>
              <w:bCs/>
              <w:lang w:val="en-GB"/>
            </w:rPr>
            <w:t xml:space="preserve">   </w:t>
          </w:r>
        </w:p>
      </w:tc>
      <w:tc>
        <w:tcPr>
          <w:tcW w:w="5618" w:type="dxa"/>
          <w:vAlign w:val="center"/>
        </w:tcPr>
        <w:p w14:paraId="1EFEA688" w14:textId="77777777" w:rsidR="001B79B2" w:rsidRPr="001B79B2" w:rsidRDefault="001B79B2" w:rsidP="001B79B2">
          <w:pPr>
            <w:pStyle w:val="Header"/>
          </w:pPr>
        </w:p>
      </w:tc>
      <w:tc>
        <w:tcPr>
          <w:tcW w:w="1528" w:type="dxa"/>
          <w:vAlign w:val="center"/>
        </w:tcPr>
        <w:p w14:paraId="2A476056" w14:textId="77777777" w:rsidR="001B79B2" w:rsidRPr="001B79B2" w:rsidRDefault="001B79B2" w:rsidP="001B79B2">
          <w:pPr>
            <w:pStyle w:val="Header"/>
            <w:rPr>
              <w:b/>
              <w:bCs/>
              <w:lang w:val="en-GB"/>
            </w:rPr>
          </w:pPr>
        </w:p>
      </w:tc>
    </w:tr>
  </w:tbl>
  <w:p w14:paraId="3DEBB179" w14:textId="483910A2" w:rsidR="006A6481" w:rsidRPr="0059069C" w:rsidRDefault="006A6481" w:rsidP="00590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372A" w14:textId="77777777" w:rsidR="00B026B1" w:rsidRDefault="00B02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1E0FFB"/>
    <w:multiLevelType w:val="hybridMultilevel"/>
    <w:tmpl w:val="10969FEE"/>
    <w:lvl w:ilvl="0" w:tplc="39D29E5C">
      <w:numFmt w:val="bullet"/>
      <w:lvlText w:val="-"/>
      <w:lvlJc w:val="left"/>
      <w:pPr>
        <w:ind w:left="1440" w:hanging="360"/>
      </w:pPr>
      <w:rPr>
        <w:rFonts w:ascii="Arial Narrow" w:eastAsia="Calibri" w:hAnsi="Arial Narrow" w:cs="Arial" w:hint="default"/>
      </w:rPr>
    </w:lvl>
    <w:lvl w:ilvl="1" w:tplc="04090003">
      <w:start w:val="1"/>
      <w:numFmt w:val="bullet"/>
      <w:lvlText w:val="o"/>
      <w:lvlJc w:val="left"/>
      <w:pPr>
        <w:ind w:left="1440" w:hanging="360"/>
      </w:pPr>
      <w:rPr>
        <w:rFonts w:ascii="Courier New" w:hAnsi="Courier New"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D023C"/>
    <w:multiLevelType w:val="hybridMultilevel"/>
    <w:tmpl w:val="B720E8AC"/>
    <w:lvl w:ilvl="0" w:tplc="B2E47DDA">
      <w:start w:val="3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F22FD7"/>
    <w:multiLevelType w:val="hybridMultilevel"/>
    <w:tmpl w:val="774E6252"/>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E7BD1"/>
    <w:multiLevelType w:val="hybridMultilevel"/>
    <w:tmpl w:val="8C3AED8E"/>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AF2181D"/>
    <w:multiLevelType w:val="multilevel"/>
    <w:tmpl w:val="99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47B0A"/>
    <w:multiLevelType w:val="hybridMultilevel"/>
    <w:tmpl w:val="2BCC7582"/>
    <w:lvl w:ilvl="0" w:tplc="19B0E606">
      <w:start w:val="1"/>
      <w:numFmt w:val="lowerRoman"/>
      <w:lvlText w:val="%1."/>
      <w:lvlJc w:val="right"/>
      <w:pPr>
        <w:ind w:left="720" w:hanging="360"/>
      </w:pPr>
      <w:rPr>
        <w:rFonts w:cs="Times New Roman"/>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0BDB06CA"/>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FBB2B66"/>
    <w:multiLevelType w:val="hybridMultilevel"/>
    <w:tmpl w:val="552006EA"/>
    <w:lvl w:ilvl="0" w:tplc="CE46DD4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43701"/>
    <w:multiLevelType w:val="hybridMultilevel"/>
    <w:tmpl w:val="BB6E1AB4"/>
    <w:lvl w:ilvl="0" w:tplc="04180001">
      <w:start w:val="1"/>
      <w:numFmt w:val="bullet"/>
      <w:lvlText w:val=""/>
      <w:lvlJc w:val="left"/>
      <w:pPr>
        <w:tabs>
          <w:tab w:val="num" w:pos="720"/>
        </w:tabs>
        <w:ind w:left="720" w:hanging="360"/>
      </w:pPr>
      <w:rPr>
        <w:rFonts w:ascii="Symbol" w:hAnsi="Symbol"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307FB"/>
    <w:multiLevelType w:val="hybridMultilevel"/>
    <w:tmpl w:val="B9F8DE5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8070AA9"/>
    <w:multiLevelType w:val="hybridMultilevel"/>
    <w:tmpl w:val="2BCC7582"/>
    <w:lvl w:ilvl="0" w:tplc="19B0E606">
      <w:start w:val="1"/>
      <w:numFmt w:val="lowerRoman"/>
      <w:lvlText w:val="%1."/>
      <w:lvlJc w:val="right"/>
      <w:pPr>
        <w:ind w:left="720" w:hanging="360"/>
      </w:pPr>
      <w:rPr>
        <w:rFonts w:cs="Times New Roman"/>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1A927A02"/>
    <w:multiLevelType w:val="hybridMultilevel"/>
    <w:tmpl w:val="DE4EF20E"/>
    <w:lvl w:ilvl="0" w:tplc="B2E47DDA">
      <w:start w:val="3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B443908"/>
    <w:multiLevelType w:val="hybridMultilevel"/>
    <w:tmpl w:val="3006C3F6"/>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3440A8"/>
    <w:multiLevelType w:val="hybridMultilevel"/>
    <w:tmpl w:val="802CB10E"/>
    <w:lvl w:ilvl="0" w:tplc="04180001">
      <w:start w:val="1"/>
      <w:numFmt w:val="bullet"/>
      <w:lvlText w:val=""/>
      <w:lvlJc w:val="left"/>
      <w:pPr>
        <w:tabs>
          <w:tab w:val="num" w:pos="720"/>
        </w:tabs>
        <w:ind w:left="720" w:hanging="360"/>
      </w:pPr>
      <w:rPr>
        <w:rFonts w:ascii="Symbol" w:hAnsi="Symbol"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7A2D50"/>
    <w:multiLevelType w:val="hybridMultilevel"/>
    <w:tmpl w:val="45AEB058"/>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837EE"/>
    <w:multiLevelType w:val="hybridMultilevel"/>
    <w:tmpl w:val="ED6A8B4E"/>
    <w:lvl w:ilvl="0" w:tplc="04180001">
      <w:start w:val="1"/>
      <w:numFmt w:val="bullet"/>
      <w:lvlText w:val=""/>
      <w:lvlJc w:val="left"/>
      <w:pPr>
        <w:tabs>
          <w:tab w:val="num" w:pos="720"/>
        </w:tabs>
        <w:ind w:left="720" w:hanging="360"/>
      </w:pPr>
      <w:rPr>
        <w:rFonts w:ascii="Symbol" w:hAnsi="Symbol"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9D7269"/>
    <w:multiLevelType w:val="hybridMultilevel"/>
    <w:tmpl w:val="6CE282C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7E272F"/>
    <w:multiLevelType w:val="hybridMultilevel"/>
    <w:tmpl w:val="01F8ECC0"/>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21D658A2"/>
    <w:multiLevelType w:val="hybridMultilevel"/>
    <w:tmpl w:val="A6743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05A3D12">
      <w:numFmt w:val="bullet"/>
      <w:lvlText w:val="-"/>
      <w:lvlJc w:val="left"/>
      <w:pPr>
        <w:ind w:left="2340" w:hanging="360"/>
      </w:pPr>
      <w:rPr>
        <w:rFonts w:ascii="Arial Narrow" w:eastAsia="Calibri" w:hAnsi="Arial Narrow" w:cs="Arial" w:hint="default"/>
      </w:rPr>
    </w:lvl>
    <w:lvl w:ilvl="3" w:tplc="7C68226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3"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590422F"/>
    <w:multiLevelType w:val="multilevel"/>
    <w:tmpl w:val="6FAC76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9BF4D4B"/>
    <w:multiLevelType w:val="hybridMultilevel"/>
    <w:tmpl w:val="FD3EF8AA"/>
    <w:lvl w:ilvl="0" w:tplc="04180001">
      <w:start w:val="1"/>
      <w:numFmt w:val="bullet"/>
      <w:lvlText w:val=""/>
      <w:lvlJc w:val="left"/>
      <w:pPr>
        <w:tabs>
          <w:tab w:val="num" w:pos="720"/>
        </w:tabs>
        <w:ind w:left="720" w:hanging="360"/>
      </w:pPr>
      <w:rPr>
        <w:rFonts w:ascii="Symbol" w:hAnsi="Symbol"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F07B77"/>
    <w:multiLevelType w:val="hybridMultilevel"/>
    <w:tmpl w:val="A8D68E1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E9B2F6C"/>
    <w:multiLevelType w:val="hybridMultilevel"/>
    <w:tmpl w:val="B23EA7DA"/>
    <w:lvl w:ilvl="0" w:tplc="39D29E5C">
      <w:numFmt w:val="bullet"/>
      <w:lvlText w:val="-"/>
      <w:lvlJc w:val="left"/>
      <w:pPr>
        <w:tabs>
          <w:tab w:val="num" w:pos="1837"/>
        </w:tabs>
        <w:ind w:left="1837" w:hanging="397"/>
      </w:pPr>
      <w:rPr>
        <w:rFonts w:ascii="Arial Narrow" w:eastAsia="Calibri"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A77DC7"/>
    <w:multiLevelType w:val="hybridMultilevel"/>
    <w:tmpl w:val="13B44A20"/>
    <w:lvl w:ilvl="0" w:tplc="2218617A">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AC4795"/>
    <w:multiLevelType w:val="hybridMultilevel"/>
    <w:tmpl w:val="CC6A8270"/>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465AA3"/>
    <w:multiLevelType w:val="hybridMultilevel"/>
    <w:tmpl w:val="2C423C94"/>
    <w:lvl w:ilvl="0" w:tplc="DB280C60">
      <w:start w:val="1"/>
      <w:numFmt w:val="upp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33" w15:restartNumberingAfterBreak="0">
    <w:nsid w:val="32941E66"/>
    <w:multiLevelType w:val="hybridMultilevel"/>
    <w:tmpl w:val="B77E070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35A82F44"/>
    <w:multiLevelType w:val="hybridMultilevel"/>
    <w:tmpl w:val="10945B5E"/>
    <w:lvl w:ilvl="0" w:tplc="04180001">
      <w:start w:val="1"/>
      <w:numFmt w:val="bullet"/>
      <w:lvlText w:val=""/>
      <w:lvlJc w:val="left"/>
      <w:pPr>
        <w:tabs>
          <w:tab w:val="num" w:pos="720"/>
        </w:tabs>
        <w:ind w:left="720" w:hanging="360"/>
      </w:pPr>
      <w:rPr>
        <w:rFonts w:ascii="Symbol" w:hAnsi="Symbol"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A2972"/>
    <w:multiLevelType w:val="hybridMultilevel"/>
    <w:tmpl w:val="5FBAE1D0"/>
    <w:lvl w:ilvl="0" w:tplc="2218617A">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F23F50"/>
    <w:multiLevelType w:val="hybridMultilevel"/>
    <w:tmpl w:val="5C989E40"/>
    <w:lvl w:ilvl="0" w:tplc="B2E47DDA">
      <w:start w:val="36"/>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BF14A31"/>
    <w:multiLevelType w:val="hybridMultilevel"/>
    <w:tmpl w:val="174874E6"/>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6F40FB"/>
    <w:multiLevelType w:val="hybridMultilevel"/>
    <w:tmpl w:val="4FF4D83C"/>
    <w:lvl w:ilvl="0" w:tplc="39D29E5C">
      <w:numFmt w:val="bullet"/>
      <w:lvlText w:val="-"/>
      <w:lvlJc w:val="left"/>
      <w:pPr>
        <w:ind w:left="720" w:hanging="360"/>
      </w:pPr>
      <w:rPr>
        <w:rFonts w:ascii="Arial Narrow" w:eastAsia="Calibri" w:hAnsi="Arial Narrow" w:cs="Arial"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597EBE"/>
    <w:multiLevelType w:val="hybridMultilevel"/>
    <w:tmpl w:val="110E9E7A"/>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612621"/>
    <w:multiLevelType w:val="hybridMultilevel"/>
    <w:tmpl w:val="A8D68E1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8B754AB"/>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2847"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49B56ACB"/>
    <w:multiLevelType w:val="hybridMultilevel"/>
    <w:tmpl w:val="6B308186"/>
    <w:lvl w:ilvl="0" w:tplc="CE46DD4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9266E7"/>
    <w:multiLevelType w:val="hybridMultilevel"/>
    <w:tmpl w:val="CCD6AB86"/>
    <w:lvl w:ilvl="0" w:tplc="CE46DD42">
      <w:start w:val="1"/>
      <w:numFmt w:val="lowerRoman"/>
      <w:lvlText w:val="%1."/>
      <w:lvlJc w:val="left"/>
      <w:pPr>
        <w:ind w:left="720" w:hanging="360"/>
      </w:pPr>
      <w:rPr>
        <w:rFonts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133F6F"/>
    <w:multiLevelType w:val="hybridMultilevel"/>
    <w:tmpl w:val="8EAE19BE"/>
    <w:lvl w:ilvl="0" w:tplc="04180001">
      <w:start w:val="1"/>
      <w:numFmt w:val="bullet"/>
      <w:lvlText w:val=""/>
      <w:lvlJc w:val="left"/>
      <w:pPr>
        <w:tabs>
          <w:tab w:val="num" w:pos="720"/>
        </w:tabs>
        <w:ind w:left="720" w:hanging="360"/>
      </w:pPr>
      <w:rPr>
        <w:rFonts w:ascii="Symbol" w:hAnsi="Symbol"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BF4C69"/>
    <w:multiLevelType w:val="hybridMultilevel"/>
    <w:tmpl w:val="8D68535E"/>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757404"/>
    <w:multiLevelType w:val="hybridMultilevel"/>
    <w:tmpl w:val="AF3ABF9A"/>
    <w:lvl w:ilvl="0" w:tplc="4809000F">
      <w:start w:val="1"/>
      <w:numFmt w:val="decimal"/>
      <w:lvlText w:val="%1."/>
      <w:lvlJc w:val="left"/>
      <w:pPr>
        <w:ind w:left="720" w:hanging="360"/>
      </w:pPr>
    </w:lvl>
    <w:lvl w:ilvl="1" w:tplc="F72634B4">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542021AA"/>
    <w:multiLevelType w:val="hybridMultilevel"/>
    <w:tmpl w:val="BC6E7724"/>
    <w:lvl w:ilvl="0" w:tplc="39D29E5C">
      <w:numFmt w:val="bullet"/>
      <w:lvlText w:val="-"/>
      <w:lvlJc w:val="left"/>
      <w:pPr>
        <w:ind w:left="720" w:hanging="360"/>
      </w:pPr>
      <w:rPr>
        <w:rFonts w:ascii="Arial Narrow" w:eastAsia="Calibri" w:hAnsi="Arial Narrow" w:cs="Arial"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DB5D79"/>
    <w:multiLevelType w:val="hybridMultilevel"/>
    <w:tmpl w:val="49C8D376"/>
    <w:lvl w:ilvl="0" w:tplc="04180001">
      <w:start w:val="1"/>
      <w:numFmt w:val="bullet"/>
      <w:lvlText w:val=""/>
      <w:lvlJc w:val="left"/>
      <w:pPr>
        <w:tabs>
          <w:tab w:val="num" w:pos="720"/>
        </w:tabs>
        <w:ind w:left="720" w:hanging="360"/>
      </w:pPr>
      <w:rPr>
        <w:rFonts w:ascii="Symbol" w:hAnsi="Symbol"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5637E4"/>
    <w:multiLevelType w:val="hybridMultilevel"/>
    <w:tmpl w:val="E82EBC22"/>
    <w:lvl w:ilvl="0" w:tplc="8856D420">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EB828BE2">
      <w:start w:val="3"/>
      <w:numFmt w:val="bullet"/>
      <w:lvlText w:val="-"/>
      <w:lvlJc w:val="left"/>
      <w:pPr>
        <w:ind w:left="2700" w:hanging="360"/>
      </w:pPr>
      <w:rPr>
        <w:rFonts w:ascii="Calibri" w:eastAsia="Times New Roman" w:hAnsi="Calibri" w:cs="Calibri" w:hint="default"/>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1" w15:restartNumberingAfterBreak="0">
    <w:nsid w:val="59A56065"/>
    <w:multiLevelType w:val="multilevel"/>
    <w:tmpl w:val="8E3E7B7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F5930BD"/>
    <w:multiLevelType w:val="hybridMultilevel"/>
    <w:tmpl w:val="15549C8A"/>
    <w:lvl w:ilvl="0" w:tplc="04180001">
      <w:start w:val="1"/>
      <w:numFmt w:val="bullet"/>
      <w:lvlText w:val=""/>
      <w:lvlJc w:val="left"/>
      <w:pPr>
        <w:tabs>
          <w:tab w:val="num" w:pos="720"/>
        </w:tabs>
        <w:ind w:left="720" w:hanging="360"/>
      </w:pPr>
      <w:rPr>
        <w:rFonts w:ascii="Symbol" w:hAnsi="Symbol"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E3338A"/>
    <w:multiLevelType w:val="hybridMultilevel"/>
    <w:tmpl w:val="DA5EF180"/>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BE027F"/>
    <w:multiLevelType w:val="hybridMultilevel"/>
    <w:tmpl w:val="0088A078"/>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277000"/>
    <w:multiLevelType w:val="hybridMultilevel"/>
    <w:tmpl w:val="685030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4B65A37"/>
    <w:multiLevelType w:val="hybridMultilevel"/>
    <w:tmpl w:val="13785134"/>
    <w:lvl w:ilvl="0" w:tplc="054C8D1C">
      <w:start w:val="1"/>
      <w:numFmt w:val="bullet"/>
      <w:lvlText w:val="-"/>
      <w:lvlJc w:val="left"/>
      <w:pPr>
        <w:ind w:left="720" w:hanging="360"/>
      </w:pPr>
      <w:rPr>
        <w:rFonts w:ascii="Calibri" w:eastAsia="Times New Roman" w:hAnsi="Calibri" w:cs="Calibri" w:hint="default"/>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6A226E02"/>
    <w:multiLevelType w:val="hybridMultilevel"/>
    <w:tmpl w:val="229042E8"/>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4879E9"/>
    <w:multiLevelType w:val="hybridMultilevel"/>
    <w:tmpl w:val="858A6616"/>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C10DD3"/>
    <w:multiLevelType w:val="hybridMultilevel"/>
    <w:tmpl w:val="F1D88F20"/>
    <w:lvl w:ilvl="0" w:tplc="04090001">
      <w:start w:val="1"/>
      <w:numFmt w:val="bullet"/>
      <w:lvlText w:val=""/>
      <w:lvlJc w:val="left"/>
      <w:pPr>
        <w:ind w:left="360" w:hanging="360"/>
      </w:pPr>
      <w:rPr>
        <w:rFonts w:ascii="Symbol" w:hAnsi="Symbol" w:hint="default"/>
      </w:rPr>
    </w:lvl>
    <w:lvl w:ilvl="1" w:tplc="CE46DD42">
      <w:start w:val="1"/>
      <w:numFmt w:val="lowerRoman"/>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E28566A"/>
    <w:multiLevelType w:val="hybridMultilevel"/>
    <w:tmpl w:val="CA5E191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1" w15:restartNumberingAfterBreak="0">
    <w:nsid w:val="73A43A64"/>
    <w:multiLevelType w:val="hybridMultilevel"/>
    <w:tmpl w:val="913E7B40"/>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CE0202"/>
    <w:multiLevelType w:val="hybridMultilevel"/>
    <w:tmpl w:val="4D7CDCD4"/>
    <w:lvl w:ilvl="0" w:tplc="B2E47DDA">
      <w:start w:val="3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742909FF"/>
    <w:multiLevelType w:val="hybridMultilevel"/>
    <w:tmpl w:val="79E4BD32"/>
    <w:lvl w:ilvl="0" w:tplc="39D29E5C">
      <w:numFmt w:val="bullet"/>
      <w:lvlText w:val="-"/>
      <w:lvlJc w:val="left"/>
      <w:pPr>
        <w:ind w:left="720" w:hanging="360"/>
      </w:pPr>
      <w:rPr>
        <w:rFonts w:ascii="Arial Narrow" w:eastAsia="Calibri" w:hAnsi="Arial Narrow" w:cs="Arial"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C559AF"/>
    <w:multiLevelType w:val="hybridMultilevel"/>
    <w:tmpl w:val="CD34C948"/>
    <w:lvl w:ilvl="0" w:tplc="04180001">
      <w:start w:val="1"/>
      <w:numFmt w:val="bullet"/>
      <w:lvlText w:val=""/>
      <w:lvlJc w:val="left"/>
      <w:pPr>
        <w:tabs>
          <w:tab w:val="num" w:pos="720"/>
        </w:tabs>
        <w:ind w:left="720" w:hanging="360"/>
      </w:pPr>
      <w:rPr>
        <w:rFonts w:ascii="Symbol" w:hAnsi="Symbol"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3E21A3"/>
    <w:multiLevelType w:val="hybridMultilevel"/>
    <w:tmpl w:val="5CB4C1E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A02B3D"/>
    <w:multiLevelType w:val="hybridMultilevel"/>
    <w:tmpl w:val="774E6252"/>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F779F9"/>
    <w:multiLevelType w:val="hybridMultilevel"/>
    <w:tmpl w:val="3956E8F0"/>
    <w:lvl w:ilvl="0" w:tplc="04180001">
      <w:start w:val="1"/>
      <w:numFmt w:val="bullet"/>
      <w:lvlText w:val=""/>
      <w:lvlJc w:val="left"/>
      <w:pPr>
        <w:tabs>
          <w:tab w:val="num" w:pos="720"/>
        </w:tabs>
        <w:ind w:left="720" w:hanging="360"/>
      </w:pPr>
      <w:rPr>
        <w:rFonts w:ascii="Symbol" w:hAnsi="Symbol"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1D4710"/>
    <w:multiLevelType w:val="hybridMultilevel"/>
    <w:tmpl w:val="AF3ABF9A"/>
    <w:lvl w:ilvl="0" w:tplc="4809000F">
      <w:start w:val="1"/>
      <w:numFmt w:val="decimal"/>
      <w:lvlText w:val="%1."/>
      <w:lvlJc w:val="left"/>
      <w:pPr>
        <w:ind w:left="720" w:hanging="360"/>
      </w:pPr>
    </w:lvl>
    <w:lvl w:ilvl="1" w:tplc="F72634B4">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9" w15:restartNumberingAfterBreak="0">
    <w:nsid w:val="7DBA2500"/>
    <w:multiLevelType w:val="hybridMultilevel"/>
    <w:tmpl w:val="138EB37A"/>
    <w:lvl w:ilvl="0" w:tplc="B9E299C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61476119">
    <w:abstractNumId w:val="42"/>
  </w:num>
  <w:num w:numId="2" w16cid:durableId="1852572124">
    <w:abstractNumId w:val="25"/>
  </w:num>
  <w:num w:numId="3" w16cid:durableId="1825050723">
    <w:abstractNumId w:val="22"/>
  </w:num>
  <w:num w:numId="4" w16cid:durableId="1437091128">
    <w:abstractNumId w:val="8"/>
  </w:num>
  <w:num w:numId="5" w16cid:durableId="1237282997">
    <w:abstractNumId w:val="5"/>
  </w:num>
  <w:num w:numId="6" w16cid:durableId="343365912">
    <w:abstractNumId w:val="14"/>
  </w:num>
  <w:num w:numId="7" w16cid:durableId="1231185670">
    <w:abstractNumId w:val="39"/>
  </w:num>
  <w:num w:numId="8" w16cid:durableId="1622835125">
    <w:abstractNumId w:val="57"/>
  </w:num>
  <w:num w:numId="9" w16cid:durableId="1343557032">
    <w:abstractNumId w:val="65"/>
  </w:num>
  <w:num w:numId="10" w16cid:durableId="102530553">
    <w:abstractNumId w:val="53"/>
  </w:num>
  <w:num w:numId="11" w16cid:durableId="509417531">
    <w:abstractNumId w:val="16"/>
  </w:num>
  <w:num w:numId="12" w16cid:durableId="573593095">
    <w:abstractNumId w:val="46"/>
  </w:num>
  <w:num w:numId="13" w16cid:durableId="1718552119">
    <w:abstractNumId w:val="61"/>
  </w:num>
  <w:num w:numId="14" w16cid:durableId="2085907746">
    <w:abstractNumId w:val="58"/>
  </w:num>
  <w:num w:numId="15" w16cid:durableId="326325704">
    <w:abstractNumId w:val="54"/>
  </w:num>
  <w:num w:numId="16" w16cid:durableId="936210409">
    <w:abstractNumId w:val="19"/>
  </w:num>
  <w:num w:numId="17" w16cid:durableId="997416432">
    <w:abstractNumId w:val="37"/>
  </w:num>
  <w:num w:numId="18" w16cid:durableId="15008249">
    <w:abstractNumId w:val="3"/>
  </w:num>
  <w:num w:numId="19" w16cid:durableId="921185794">
    <w:abstractNumId w:val="66"/>
  </w:num>
  <w:num w:numId="20" w16cid:durableId="465469110">
    <w:abstractNumId w:val="4"/>
  </w:num>
  <w:num w:numId="21" w16cid:durableId="190461893">
    <w:abstractNumId w:val="47"/>
  </w:num>
  <w:num w:numId="22" w16cid:durableId="956718360">
    <w:abstractNumId w:val="38"/>
  </w:num>
  <w:num w:numId="23" w16cid:durableId="531768456">
    <w:abstractNumId w:val="1"/>
  </w:num>
  <w:num w:numId="24" w16cid:durableId="419568749">
    <w:abstractNumId w:val="21"/>
  </w:num>
  <w:num w:numId="25" w16cid:durableId="1901285854">
    <w:abstractNumId w:val="41"/>
  </w:num>
  <w:num w:numId="26" w16cid:durableId="2090887081">
    <w:abstractNumId w:val="28"/>
  </w:num>
  <w:num w:numId="27" w16cid:durableId="1739596520">
    <w:abstractNumId w:val="32"/>
  </w:num>
  <w:num w:numId="28" w16cid:durableId="1552956950">
    <w:abstractNumId w:val="18"/>
  </w:num>
  <w:num w:numId="29" w16cid:durableId="1766657484">
    <w:abstractNumId w:val="7"/>
  </w:num>
  <w:num w:numId="30" w16cid:durableId="1519352334">
    <w:abstractNumId w:val="48"/>
  </w:num>
  <w:num w:numId="31" w16cid:durableId="1758673017">
    <w:abstractNumId w:val="29"/>
  </w:num>
  <w:num w:numId="32" w16cid:durableId="1266617898">
    <w:abstractNumId w:val="33"/>
  </w:num>
  <w:num w:numId="33" w16cid:durableId="1936937404">
    <w:abstractNumId w:val="12"/>
  </w:num>
  <w:num w:numId="34" w16cid:durableId="747774949">
    <w:abstractNumId w:val="40"/>
  </w:num>
  <w:num w:numId="35" w16cid:durableId="391973678">
    <w:abstractNumId w:val="44"/>
  </w:num>
  <w:num w:numId="36" w16cid:durableId="1850826562">
    <w:abstractNumId w:val="9"/>
  </w:num>
  <w:num w:numId="37" w16cid:durableId="466356043">
    <w:abstractNumId w:val="43"/>
  </w:num>
  <w:num w:numId="38" w16cid:durableId="1803377681">
    <w:abstractNumId w:val="63"/>
  </w:num>
  <w:num w:numId="39" w16cid:durableId="1732534932">
    <w:abstractNumId w:val="59"/>
  </w:num>
  <w:num w:numId="40" w16cid:durableId="1857228870">
    <w:abstractNumId w:val="31"/>
  </w:num>
  <w:num w:numId="41" w16cid:durableId="729966531">
    <w:abstractNumId w:val="60"/>
  </w:num>
  <w:num w:numId="42" w16cid:durableId="1947078743">
    <w:abstractNumId w:val="36"/>
  </w:num>
  <w:num w:numId="43" w16cid:durableId="1162240744">
    <w:abstractNumId w:val="68"/>
  </w:num>
  <w:num w:numId="44" w16cid:durableId="1934431889">
    <w:abstractNumId w:val="50"/>
  </w:num>
  <w:num w:numId="45" w16cid:durableId="870070117">
    <w:abstractNumId w:val="13"/>
  </w:num>
  <w:num w:numId="46" w16cid:durableId="626088058">
    <w:abstractNumId w:val="2"/>
  </w:num>
  <w:num w:numId="47" w16cid:durableId="408040136">
    <w:abstractNumId w:val="62"/>
  </w:num>
  <w:num w:numId="48" w16cid:durableId="1606107902">
    <w:abstractNumId w:val="69"/>
  </w:num>
  <w:num w:numId="49" w16cid:durableId="631599088">
    <w:abstractNumId w:val="20"/>
  </w:num>
  <w:num w:numId="50" w16cid:durableId="694768470">
    <w:abstractNumId w:val="23"/>
  </w:num>
  <w:num w:numId="51" w16cid:durableId="1683161251">
    <w:abstractNumId w:val="55"/>
  </w:num>
  <w:num w:numId="52" w16cid:durableId="1483740954">
    <w:abstractNumId w:val="11"/>
  </w:num>
  <w:num w:numId="53" w16cid:durableId="137186967">
    <w:abstractNumId w:val="35"/>
  </w:num>
  <w:num w:numId="54" w16cid:durableId="677541852">
    <w:abstractNumId w:val="30"/>
  </w:num>
  <w:num w:numId="55" w16cid:durableId="1374960250">
    <w:abstractNumId w:val="24"/>
  </w:num>
  <w:num w:numId="56" w16cid:durableId="1792554085">
    <w:abstractNumId w:val="67"/>
  </w:num>
  <w:num w:numId="57" w16cid:durableId="992873459">
    <w:abstractNumId w:val="27"/>
  </w:num>
  <w:num w:numId="58" w16cid:durableId="1142843131">
    <w:abstractNumId w:val="64"/>
  </w:num>
  <w:num w:numId="59" w16cid:durableId="796604444">
    <w:abstractNumId w:val="10"/>
  </w:num>
  <w:num w:numId="60" w16cid:durableId="96027338">
    <w:abstractNumId w:val="34"/>
  </w:num>
  <w:num w:numId="61" w16cid:durableId="905842931">
    <w:abstractNumId w:val="15"/>
  </w:num>
  <w:num w:numId="62" w16cid:durableId="1142768489">
    <w:abstractNumId w:val="45"/>
  </w:num>
  <w:num w:numId="63" w16cid:durableId="1769034230">
    <w:abstractNumId w:val="49"/>
  </w:num>
  <w:num w:numId="64" w16cid:durableId="1360425446">
    <w:abstractNumId w:val="52"/>
  </w:num>
  <w:num w:numId="65" w16cid:durableId="1594825444">
    <w:abstractNumId w:val="17"/>
  </w:num>
  <w:num w:numId="66" w16cid:durableId="335426496">
    <w:abstractNumId w:val="51"/>
  </w:num>
  <w:num w:numId="67" w16cid:durableId="1871144500">
    <w:abstractNumId w:val="56"/>
  </w:num>
  <w:num w:numId="68" w16cid:durableId="1899315429">
    <w:abstractNumId w:val="26"/>
  </w:num>
  <w:num w:numId="69" w16cid:durableId="811171425">
    <w:abstractNumId w:val="6"/>
  </w:num>
  <w:num w:numId="70" w16cid:durableId="1424257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64"/>
    <w:rsid w:val="0000070E"/>
    <w:rsid w:val="00000AB7"/>
    <w:rsid w:val="00001006"/>
    <w:rsid w:val="000016A6"/>
    <w:rsid w:val="00002ADB"/>
    <w:rsid w:val="00002DF8"/>
    <w:rsid w:val="0000373F"/>
    <w:rsid w:val="00005744"/>
    <w:rsid w:val="00006C8E"/>
    <w:rsid w:val="00007072"/>
    <w:rsid w:val="000070F6"/>
    <w:rsid w:val="00007355"/>
    <w:rsid w:val="00007B5B"/>
    <w:rsid w:val="00007BC0"/>
    <w:rsid w:val="000108C6"/>
    <w:rsid w:val="00010D59"/>
    <w:rsid w:val="00010FAF"/>
    <w:rsid w:val="00011600"/>
    <w:rsid w:val="00011B8E"/>
    <w:rsid w:val="0001205B"/>
    <w:rsid w:val="000121C3"/>
    <w:rsid w:val="00013C7B"/>
    <w:rsid w:val="00014584"/>
    <w:rsid w:val="000145B0"/>
    <w:rsid w:val="000145C6"/>
    <w:rsid w:val="00014856"/>
    <w:rsid w:val="00015DCD"/>
    <w:rsid w:val="00015EF4"/>
    <w:rsid w:val="00015F0C"/>
    <w:rsid w:val="00015F41"/>
    <w:rsid w:val="0001609F"/>
    <w:rsid w:val="00016B13"/>
    <w:rsid w:val="00017AF5"/>
    <w:rsid w:val="000230E8"/>
    <w:rsid w:val="00024529"/>
    <w:rsid w:val="00024BBC"/>
    <w:rsid w:val="0002607F"/>
    <w:rsid w:val="000272DD"/>
    <w:rsid w:val="00027AAD"/>
    <w:rsid w:val="00027B90"/>
    <w:rsid w:val="000304CE"/>
    <w:rsid w:val="00030AFF"/>
    <w:rsid w:val="000312FB"/>
    <w:rsid w:val="00031B1C"/>
    <w:rsid w:val="00032CAF"/>
    <w:rsid w:val="00032E47"/>
    <w:rsid w:val="000336D0"/>
    <w:rsid w:val="000339B2"/>
    <w:rsid w:val="00033F50"/>
    <w:rsid w:val="00035515"/>
    <w:rsid w:val="000361D4"/>
    <w:rsid w:val="000366E0"/>
    <w:rsid w:val="00036CF5"/>
    <w:rsid w:val="0003743F"/>
    <w:rsid w:val="000374CB"/>
    <w:rsid w:val="00037628"/>
    <w:rsid w:val="00037B98"/>
    <w:rsid w:val="000406D7"/>
    <w:rsid w:val="00041E70"/>
    <w:rsid w:val="00043F09"/>
    <w:rsid w:val="0004436B"/>
    <w:rsid w:val="00044AA2"/>
    <w:rsid w:val="00045335"/>
    <w:rsid w:val="000462CD"/>
    <w:rsid w:val="000468EB"/>
    <w:rsid w:val="000469A4"/>
    <w:rsid w:val="00051273"/>
    <w:rsid w:val="00051B9A"/>
    <w:rsid w:val="00052315"/>
    <w:rsid w:val="00052F21"/>
    <w:rsid w:val="000532BE"/>
    <w:rsid w:val="00054597"/>
    <w:rsid w:val="00054679"/>
    <w:rsid w:val="00055388"/>
    <w:rsid w:val="00055595"/>
    <w:rsid w:val="00055CB1"/>
    <w:rsid w:val="00057210"/>
    <w:rsid w:val="0006085B"/>
    <w:rsid w:val="0006090E"/>
    <w:rsid w:val="00060DA2"/>
    <w:rsid w:val="00060F25"/>
    <w:rsid w:val="00061834"/>
    <w:rsid w:val="0006204E"/>
    <w:rsid w:val="00062059"/>
    <w:rsid w:val="00063724"/>
    <w:rsid w:val="000644A6"/>
    <w:rsid w:val="00064988"/>
    <w:rsid w:val="00064C93"/>
    <w:rsid w:val="00064F52"/>
    <w:rsid w:val="0006524E"/>
    <w:rsid w:val="0006651F"/>
    <w:rsid w:val="00066685"/>
    <w:rsid w:val="000676C3"/>
    <w:rsid w:val="0007020C"/>
    <w:rsid w:val="00070BF4"/>
    <w:rsid w:val="0007174A"/>
    <w:rsid w:val="00071892"/>
    <w:rsid w:val="0007292A"/>
    <w:rsid w:val="000745E6"/>
    <w:rsid w:val="0007460A"/>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83D"/>
    <w:rsid w:val="00094EF9"/>
    <w:rsid w:val="00095CF2"/>
    <w:rsid w:val="00096444"/>
    <w:rsid w:val="00096C11"/>
    <w:rsid w:val="00096FC1"/>
    <w:rsid w:val="000A0546"/>
    <w:rsid w:val="000A0E51"/>
    <w:rsid w:val="000A11E4"/>
    <w:rsid w:val="000A1D67"/>
    <w:rsid w:val="000A2C00"/>
    <w:rsid w:val="000A33E0"/>
    <w:rsid w:val="000A3EC9"/>
    <w:rsid w:val="000A4982"/>
    <w:rsid w:val="000A4A6E"/>
    <w:rsid w:val="000A5C34"/>
    <w:rsid w:val="000A5DF8"/>
    <w:rsid w:val="000A6351"/>
    <w:rsid w:val="000A6711"/>
    <w:rsid w:val="000A7470"/>
    <w:rsid w:val="000A76D2"/>
    <w:rsid w:val="000B0B5E"/>
    <w:rsid w:val="000B15E2"/>
    <w:rsid w:val="000B2094"/>
    <w:rsid w:val="000B2461"/>
    <w:rsid w:val="000B2BBB"/>
    <w:rsid w:val="000B38F3"/>
    <w:rsid w:val="000B3C11"/>
    <w:rsid w:val="000B464B"/>
    <w:rsid w:val="000B6653"/>
    <w:rsid w:val="000B759B"/>
    <w:rsid w:val="000B77A9"/>
    <w:rsid w:val="000B7AD7"/>
    <w:rsid w:val="000B7DF6"/>
    <w:rsid w:val="000C0572"/>
    <w:rsid w:val="000C05B2"/>
    <w:rsid w:val="000C09FA"/>
    <w:rsid w:val="000C0E3C"/>
    <w:rsid w:val="000C212C"/>
    <w:rsid w:val="000C3435"/>
    <w:rsid w:val="000C36D7"/>
    <w:rsid w:val="000C3E5B"/>
    <w:rsid w:val="000C3F8F"/>
    <w:rsid w:val="000C4611"/>
    <w:rsid w:val="000C4D3A"/>
    <w:rsid w:val="000C5689"/>
    <w:rsid w:val="000C57FC"/>
    <w:rsid w:val="000C5A2F"/>
    <w:rsid w:val="000C6AC6"/>
    <w:rsid w:val="000C76C3"/>
    <w:rsid w:val="000C7A7A"/>
    <w:rsid w:val="000C7C3A"/>
    <w:rsid w:val="000D3ACE"/>
    <w:rsid w:val="000D4FB9"/>
    <w:rsid w:val="000D555E"/>
    <w:rsid w:val="000D6284"/>
    <w:rsid w:val="000D7665"/>
    <w:rsid w:val="000E056D"/>
    <w:rsid w:val="000E0BB9"/>
    <w:rsid w:val="000E0C2A"/>
    <w:rsid w:val="000E1714"/>
    <w:rsid w:val="000E2196"/>
    <w:rsid w:val="000E278E"/>
    <w:rsid w:val="000E2809"/>
    <w:rsid w:val="000E35DE"/>
    <w:rsid w:val="000E3DB1"/>
    <w:rsid w:val="000E42A5"/>
    <w:rsid w:val="000E5069"/>
    <w:rsid w:val="000E5854"/>
    <w:rsid w:val="000E5C21"/>
    <w:rsid w:val="000E6215"/>
    <w:rsid w:val="000E6312"/>
    <w:rsid w:val="000E7B3B"/>
    <w:rsid w:val="000E7DA2"/>
    <w:rsid w:val="000F0F36"/>
    <w:rsid w:val="000F151D"/>
    <w:rsid w:val="000F1918"/>
    <w:rsid w:val="000F2286"/>
    <w:rsid w:val="000F267F"/>
    <w:rsid w:val="000F28C7"/>
    <w:rsid w:val="000F3599"/>
    <w:rsid w:val="000F3769"/>
    <w:rsid w:val="000F3DDA"/>
    <w:rsid w:val="000F41A1"/>
    <w:rsid w:val="000F4A9D"/>
    <w:rsid w:val="000F51DF"/>
    <w:rsid w:val="000F585A"/>
    <w:rsid w:val="000F6428"/>
    <w:rsid w:val="000F6996"/>
    <w:rsid w:val="000F6C18"/>
    <w:rsid w:val="000F6EF9"/>
    <w:rsid w:val="00100BB9"/>
    <w:rsid w:val="00100BC2"/>
    <w:rsid w:val="00100E9C"/>
    <w:rsid w:val="00101163"/>
    <w:rsid w:val="00101E8E"/>
    <w:rsid w:val="00102441"/>
    <w:rsid w:val="001038C2"/>
    <w:rsid w:val="00104911"/>
    <w:rsid w:val="001056BD"/>
    <w:rsid w:val="00106289"/>
    <w:rsid w:val="001065E0"/>
    <w:rsid w:val="00112996"/>
    <w:rsid w:val="00113306"/>
    <w:rsid w:val="00113EC3"/>
    <w:rsid w:val="001159AE"/>
    <w:rsid w:val="00115C1C"/>
    <w:rsid w:val="00116C18"/>
    <w:rsid w:val="00117558"/>
    <w:rsid w:val="00120C69"/>
    <w:rsid w:val="00121E9C"/>
    <w:rsid w:val="001223CF"/>
    <w:rsid w:val="00122DE2"/>
    <w:rsid w:val="00123193"/>
    <w:rsid w:val="00124321"/>
    <w:rsid w:val="0012486C"/>
    <w:rsid w:val="001249B8"/>
    <w:rsid w:val="00124C86"/>
    <w:rsid w:val="0012507F"/>
    <w:rsid w:val="00125BF9"/>
    <w:rsid w:val="00126098"/>
    <w:rsid w:val="001260B9"/>
    <w:rsid w:val="00127957"/>
    <w:rsid w:val="001329AA"/>
    <w:rsid w:val="00133433"/>
    <w:rsid w:val="00134489"/>
    <w:rsid w:val="001346B0"/>
    <w:rsid w:val="00135669"/>
    <w:rsid w:val="00135EBF"/>
    <w:rsid w:val="00135EF0"/>
    <w:rsid w:val="0013615F"/>
    <w:rsid w:val="00137D2F"/>
    <w:rsid w:val="00137F10"/>
    <w:rsid w:val="00140A86"/>
    <w:rsid w:val="00141605"/>
    <w:rsid w:val="00141C56"/>
    <w:rsid w:val="00142913"/>
    <w:rsid w:val="00143253"/>
    <w:rsid w:val="001439A7"/>
    <w:rsid w:val="001446F7"/>
    <w:rsid w:val="00144709"/>
    <w:rsid w:val="00145376"/>
    <w:rsid w:val="00146798"/>
    <w:rsid w:val="00146F40"/>
    <w:rsid w:val="00147244"/>
    <w:rsid w:val="00147303"/>
    <w:rsid w:val="001500BB"/>
    <w:rsid w:val="0015143D"/>
    <w:rsid w:val="00152BCD"/>
    <w:rsid w:val="0015362B"/>
    <w:rsid w:val="00154E43"/>
    <w:rsid w:val="00155337"/>
    <w:rsid w:val="00155D4C"/>
    <w:rsid w:val="0015691A"/>
    <w:rsid w:val="001606DB"/>
    <w:rsid w:val="00161AC6"/>
    <w:rsid w:val="001629C9"/>
    <w:rsid w:val="00164005"/>
    <w:rsid w:val="00164551"/>
    <w:rsid w:val="001645F5"/>
    <w:rsid w:val="00164694"/>
    <w:rsid w:val="00164FA0"/>
    <w:rsid w:val="001654FC"/>
    <w:rsid w:val="00165F8A"/>
    <w:rsid w:val="0016621F"/>
    <w:rsid w:val="00166540"/>
    <w:rsid w:val="0016762C"/>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77BB8"/>
    <w:rsid w:val="001809DF"/>
    <w:rsid w:val="00181471"/>
    <w:rsid w:val="00182ADA"/>
    <w:rsid w:val="001830D2"/>
    <w:rsid w:val="0018337B"/>
    <w:rsid w:val="00183898"/>
    <w:rsid w:val="00183A50"/>
    <w:rsid w:val="00183BEB"/>
    <w:rsid w:val="00183D06"/>
    <w:rsid w:val="00184865"/>
    <w:rsid w:val="00185370"/>
    <w:rsid w:val="00186498"/>
    <w:rsid w:val="001864F4"/>
    <w:rsid w:val="00190DA7"/>
    <w:rsid w:val="00190F27"/>
    <w:rsid w:val="00191267"/>
    <w:rsid w:val="001915C9"/>
    <w:rsid w:val="0019173F"/>
    <w:rsid w:val="00191C25"/>
    <w:rsid w:val="00192078"/>
    <w:rsid w:val="001928FD"/>
    <w:rsid w:val="00192CAD"/>
    <w:rsid w:val="0019343A"/>
    <w:rsid w:val="00193529"/>
    <w:rsid w:val="00193577"/>
    <w:rsid w:val="0019497D"/>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3E"/>
    <w:rsid w:val="001B024C"/>
    <w:rsid w:val="001B0873"/>
    <w:rsid w:val="001B2482"/>
    <w:rsid w:val="001B2484"/>
    <w:rsid w:val="001B45B7"/>
    <w:rsid w:val="001B5276"/>
    <w:rsid w:val="001B5334"/>
    <w:rsid w:val="001B79B2"/>
    <w:rsid w:val="001B7B6F"/>
    <w:rsid w:val="001B7D9A"/>
    <w:rsid w:val="001C0550"/>
    <w:rsid w:val="001C0759"/>
    <w:rsid w:val="001C08FC"/>
    <w:rsid w:val="001C0FBB"/>
    <w:rsid w:val="001C1FB9"/>
    <w:rsid w:val="001C2384"/>
    <w:rsid w:val="001C379A"/>
    <w:rsid w:val="001C3D1E"/>
    <w:rsid w:val="001C502F"/>
    <w:rsid w:val="001C508D"/>
    <w:rsid w:val="001C5935"/>
    <w:rsid w:val="001C5F55"/>
    <w:rsid w:val="001C6CEA"/>
    <w:rsid w:val="001C73A3"/>
    <w:rsid w:val="001C74BC"/>
    <w:rsid w:val="001C7C72"/>
    <w:rsid w:val="001D04E7"/>
    <w:rsid w:val="001D064F"/>
    <w:rsid w:val="001D158A"/>
    <w:rsid w:val="001D1979"/>
    <w:rsid w:val="001D1DB4"/>
    <w:rsid w:val="001D20DF"/>
    <w:rsid w:val="001D3BE9"/>
    <w:rsid w:val="001D3F05"/>
    <w:rsid w:val="001D477C"/>
    <w:rsid w:val="001D4C48"/>
    <w:rsid w:val="001D5511"/>
    <w:rsid w:val="001D5681"/>
    <w:rsid w:val="001D6233"/>
    <w:rsid w:val="001D63D8"/>
    <w:rsid w:val="001D670B"/>
    <w:rsid w:val="001D6769"/>
    <w:rsid w:val="001D67F9"/>
    <w:rsid w:val="001D6F34"/>
    <w:rsid w:val="001D71FE"/>
    <w:rsid w:val="001D76A1"/>
    <w:rsid w:val="001D7F4C"/>
    <w:rsid w:val="001E07D8"/>
    <w:rsid w:val="001E1F0C"/>
    <w:rsid w:val="001E1F44"/>
    <w:rsid w:val="001E2EEA"/>
    <w:rsid w:val="001E3D5A"/>
    <w:rsid w:val="001E44E6"/>
    <w:rsid w:val="001E4BF4"/>
    <w:rsid w:val="001E4FB8"/>
    <w:rsid w:val="001E587D"/>
    <w:rsid w:val="001E5ADF"/>
    <w:rsid w:val="001E62A0"/>
    <w:rsid w:val="001E6416"/>
    <w:rsid w:val="001E7518"/>
    <w:rsid w:val="001F03FD"/>
    <w:rsid w:val="001F0810"/>
    <w:rsid w:val="001F1D35"/>
    <w:rsid w:val="001F2072"/>
    <w:rsid w:val="001F2C4C"/>
    <w:rsid w:val="001F3578"/>
    <w:rsid w:val="001F3C73"/>
    <w:rsid w:val="001F4489"/>
    <w:rsid w:val="001F5D50"/>
    <w:rsid w:val="001F5F6C"/>
    <w:rsid w:val="001F608C"/>
    <w:rsid w:val="001F61EE"/>
    <w:rsid w:val="001F66BD"/>
    <w:rsid w:val="001F794B"/>
    <w:rsid w:val="001F7A17"/>
    <w:rsid w:val="001F7A83"/>
    <w:rsid w:val="001F7B20"/>
    <w:rsid w:val="001F7BD7"/>
    <w:rsid w:val="00200829"/>
    <w:rsid w:val="0020180B"/>
    <w:rsid w:val="0020182B"/>
    <w:rsid w:val="00202259"/>
    <w:rsid w:val="002023F8"/>
    <w:rsid w:val="00203BC4"/>
    <w:rsid w:val="00203BD0"/>
    <w:rsid w:val="00206379"/>
    <w:rsid w:val="00206B0C"/>
    <w:rsid w:val="00207C17"/>
    <w:rsid w:val="00207E2A"/>
    <w:rsid w:val="00210637"/>
    <w:rsid w:val="00210838"/>
    <w:rsid w:val="00210A3E"/>
    <w:rsid w:val="002111A7"/>
    <w:rsid w:val="00211B60"/>
    <w:rsid w:val="0021274F"/>
    <w:rsid w:val="00213BB8"/>
    <w:rsid w:val="002146A9"/>
    <w:rsid w:val="002148F2"/>
    <w:rsid w:val="00215C66"/>
    <w:rsid w:val="00215D2C"/>
    <w:rsid w:val="00216D14"/>
    <w:rsid w:val="00216DB7"/>
    <w:rsid w:val="00217366"/>
    <w:rsid w:val="00217A80"/>
    <w:rsid w:val="00221256"/>
    <w:rsid w:val="00221C6D"/>
    <w:rsid w:val="002227AF"/>
    <w:rsid w:val="00222F88"/>
    <w:rsid w:val="00223E4D"/>
    <w:rsid w:val="00223E55"/>
    <w:rsid w:val="00224119"/>
    <w:rsid w:val="00224B65"/>
    <w:rsid w:val="0022604F"/>
    <w:rsid w:val="00226DFC"/>
    <w:rsid w:val="00226ED7"/>
    <w:rsid w:val="00227261"/>
    <w:rsid w:val="002302B4"/>
    <w:rsid w:val="00230575"/>
    <w:rsid w:val="0023095B"/>
    <w:rsid w:val="002310C3"/>
    <w:rsid w:val="0023117B"/>
    <w:rsid w:val="00231653"/>
    <w:rsid w:val="00231889"/>
    <w:rsid w:val="00231CB0"/>
    <w:rsid w:val="00232F04"/>
    <w:rsid w:val="00233413"/>
    <w:rsid w:val="0023467B"/>
    <w:rsid w:val="002347F9"/>
    <w:rsid w:val="00234891"/>
    <w:rsid w:val="00235769"/>
    <w:rsid w:val="00235CA1"/>
    <w:rsid w:val="00235E33"/>
    <w:rsid w:val="00236B3F"/>
    <w:rsid w:val="00237C8C"/>
    <w:rsid w:val="00240177"/>
    <w:rsid w:val="002402BF"/>
    <w:rsid w:val="00241E15"/>
    <w:rsid w:val="00243967"/>
    <w:rsid w:val="00244537"/>
    <w:rsid w:val="00244FEC"/>
    <w:rsid w:val="002452A6"/>
    <w:rsid w:val="00245762"/>
    <w:rsid w:val="00246907"/>
    <w:rsid w:val="002471A9"/>
    <w:rsid w:val="002473A5"/>
    <w:rsid w:val="0024751F"/>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835"/>
    <w:rsid w:val="00263C87"/>
    <w:rsid w:val="00263E2F"/>
    <w:rsid w:val="0026470B"/>
    <w:rsid w:val="0026535A"/>
    <w:rsid w:val="002669F3"/>
    <w:rsid w:val="00267D8E"/>
    <w:rsid w:val="00267F5F"/>
    <w:rsid w:val="0027137C"/>
    <w:rsid w:val="00271D00"/>
    <w:rsid w:val="00272347"/>
    <w:rsid w:val="00273267"/>
    <w:rsid w:val="00273D55"/>
    <w:rsid w:val="002742FD"/>
    <w:rsid w:val="0027434F"/>
    <w:rsid w:val="00275051"/>
    <w:rsid w:val="00275756"/>
    <w:rsid w:val="00276E93"/>
    <w:rsid w:val="0027726F"/>
    <w:rsid w:val="002775D4"/>
    <w:rsid w:val="00277B92"/>
    <w:rsid w:val="0028023F"/>
    <w:rsid w:val="0028147A"/>
    <w:rsid w:val="00281F9E"/>
    <w:rsid w:val="00282150"/>
    <w:rsid w:val="002823A5"/>
    <w:rsid w:val="00282522"/>
    <w:rsid w:val="002825C7"/>
    <w:rsid w:val="00282876"/>
    <w:rsid w:val="00282C10"/>
    <w:rsid w:val="002832CD"/>
    <w:rsid w:val="0028678B"/>
    <w:rsid w:val="00286C97"/>
    <w:rsid w:val="0028769F"/>
    <w:rsid w:val="00287917"/>
    <w:rsid w:val="00287D65"/>
    <w:rsid w:val="00290817"/>
    <w:rsid w:val="00291900"/>
    <w:rsid w:val="00291910"/>
    <w:rsid w:val="00291C57"/>
    <w:rsid w:val="00292A4D"/>
    <w:rsid w:val="00292C68"/>
    <w:rsid w:val="002942D8"/>
    <w:rsid w:val="00294EA7"/>
    <w:rsid w:val="00294F04"/>
    <w:rsid w:val="00294F58"/>
    <w:rsid w:val="00296A82"/>
    <w:rsid w:val="002975A9"/>
    <w:rsid w:val="002A0B4E"/>
    <w:rsid w:val="002A15B9"/>
    <w:rsid w:val="002A16A5"/>
    <w:rsid w:val="002A223A"/>
    <w:rsid w:val="002A2577"/>
    <w:rsid w:val="002A2B7C"/>
    <w:rsid w:val="002A2FA0"/>
    <w:rsid w:val="002A3817"/>
    <w:rsid w:val="002A5568"/>
    <w:rsid w:val="002A6D40"/>
    <w:rsid w:val="002A7326"/>
    <w:rsid w:val="002A7663"/>
    <w:rsid w:val="002A7B36"/>
    <w:rsid w:val="002B0BC4"/>
    <w:rsid w:val="002B119D"/>
    <w:rsid w:val="002B1E1F"/>
    <w:rsid w:val="002B1EE6"/>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6F02"/>
    <w:rsid w:val="002C720B"/>
    <w:rsid w:val="002D03F7"/>
    <w:rsid w:val="002D1FF0"/>
    <w:rsid w:val="002D289E"/>
    <w:rsid w:val="002D28FD"/>
    <w:rsid w:val="002D2DDA"/>
    <w:rsid w:val="002D3AE2"/>
    <w:rsid w:val="002D53ED"/>
    <w:rsid w:val="002D561D"/>
    <w:rsid w:val="002D5FE8"/>
    <w:rsid w:val="002D668C"/>
    <w:rsid w:val="002D693E"/>
    <w:rsid w:val="002D75EF"/>
    <w:rsid w:val="002E04A4"/>
    <w:rsid w:val="002E04EF"/>
    <w:rsid w:val="002E0D56"/>
    <w:rsid w:val="002E111D"/>
    <w:rsid w:val="002E11F4"/>
    <w:rsid w:val="002E1382"/>
    <w:rsid w:val="002E252F"/>
    <w:rsid w:val="002E4C58"/>
    <w:rsid w:val="002E57C7"/>
    <w:rsid w:val="002E582D"/>
    <w:rsid w:val="002E5ABD"/>
    <w:rsid w:val="002E6A63"/>
    <w:rsid w:val="002E70CD"/>
    <w:rsid w:val="002E7AAC"/>
    <w:rsid w:val="002F1425"/>
    <w:rsid w:val="002F1469"/>
    <w:rsid w:val="002F1666"/>
    <w:rsid w:val="002F1A90"/>
    <w:rsid w:val="002F1BFC"/>
    <w:rsid w:val="002F3885"/>
    <w:rsid w:val="002F395C"/>
    <w:rsid w:val="002F448A"/>
    <w:rsid w:val="002F4B77"/>
    <w:rsid w:val="002F5B13"/>
    <w:rsid w:val="002F6071"/>
    <w:rsid w:val="002F63FB"/>
    <w:rsid w:val="002F64AE"/>
    <w:rsid w:val="002F6647"/>
    <w:rsid w:val="002F6740"/>
    <w:rsid w:val="002F72CE"/>
    <w:rsid w:val="002F7D2D"/>
    <w:rsid w:val="00300584"/>
    <w:rsid w:val="0030286C"/>
    <w:rsid w:val="003028B9"/>
    <w:rsid w:val="003037A8"/>
    <w:rsid w:val="00303886"/>
    <w:rsid w:val="003047CF"/>
    <w:rsid w:val="00304F57"/>
    <w:rsid w:val="0030690B"/>
    <w:rsid w:val="0030714A"/>
    <w:rsid w:val="003077AC"/>
    <w:rsid w:val="00307952"/>
    <w:rsid w:val="00307DB3"/>
    <w:rsid w:val="003101CC"/>
    <w:rsid w:val="003102A1"/>
    <w:rsid w:val="00313F0C"/>
    <w:rsid w:val="00313F3B"/>
    <w:rsid w:val="00315868"/>
    <w:rsid w:val="00316929"/>
    <w:rsid w:val="0031791E"/>
    <w:rsid w:val="00320C8E"/>
    <w:rsid w:val="003214CD"/>
    <w:rsid w:val="00321563"/>
    <w:rsid w:val="003217E5"/>
    <w:rsid w:val="00321AE3"/>
    <w:rsid w:val="00322B60"/>
    <w:rsid w:val="003234C3"/>
    <w:rsid w:val="00325267"/>
    <w:rsid w:val="00325272"/>
    <w:rsid w:val="00325A75"/>
    <w:rsid w:val="00325D53"/>
    <w:rsid w:val="00325FD6"/>
    <w:rsid w:val="00326E1F"/>
    <w:rsid w:val="003306E0"/>
    <w:rsid w:val="0033117D"/>
    <w:rsid w:val="00331BA4"/>
    <w:rsid w:val="003330DD"/>
    <w:rsid w:val="00333CD9"/>
    <w:rsid w:val="0033405F"/>
    <w:rsid w:val="0033419B"/>
    <w:rsid w:val="003341A5"/>
    <w:rsid w:val="003341B9"/>
    <w:rsid w:val="00334EC6"/>
    <w:rsid w:val="00335027"/>
    <w:rsid w:val="0033659A"/>
    <w:rsid w:val="00337A3B"/>
    <w:rsid w:val="00342356"/>
    <w:rsid w:val="003425C4"/>
    <w:rsid w:val="00342E62"/>
    <w:rsid w:val="00343F98"/>
    <w:rsid w:val="00344DE8"/>
    <w:rsid w:val="00346267"/>
    <w:rsid w:val="00346AD6"/>
    <w:rsid w:val="00346E3E"/>
    <w:rsid w:val="00346FC5"/>
    <w:rsid w:val="0034728B"/>
    <w:rsid w:val="003472F8"/>
    <w:rsid w:val="0034789D"/>
    <w:rsid w:val="00347DD0"/>
    <w:rsid w:val="003505F6"/>
    <w:rsid w:val="0035092C"/>
    <w:rsid w:val="00350A83"/>
    <w:rsid w:val="00351838"/>
    <w:rsid w:val="00351F33"/>
    <w:rsid w:val="00352123"/>
    <w:rsid w:val="00354263"/>
    <w:rsid w:val="00354BFE"/>
    <w:rsid w:val="00355842"/>
    <w:rsid w:val="00355C4D"/>
    <w:rsid w:val="00356C5A"/>
    <w:rsid w:val="00356FF2"/>
    <w:rsid w:val="00357180"/>
    <w:rsid w:val="00357432"/>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67BAA"/>
    <w:rsid w:val="00370AD2"/>
    <w:rsid w:val="00370D05"/>
    <w:rsid w:val="00371679"/>
    <w:rsid w:val="003716A3"/>
    <w:rsid w:val="00372038"/>
    <w:rsid w:val="003721DE"/>
    <w:rsid w:val="00375C75"/>
    <w:rsid w:val="0037669C"/>
    <w:rsid w:val="00376701"/>
    <w:rsid w:val="00376AB8"/>
    <w:rsid w:val="00377947"/>
    <w:rsid w:val="00377E3B"/>
    <w:rsid w:val="003801E6"/>
    <w:rsid w:val="003803E9"/>
    <w:rsid w:val="0038052B"/>
    <w:rsid w:val="00380C01"/>
    <w:rsid w:val="00380FE0"/>
    <w:rsid w:val="00381146"/>
    <w:rsid w:val="003811F4"/>
    <w:rsid w:val="00381CDD"/>
    <w:rsid w:val="0038282E"/>
    <w:rsid w:val="00383CC7"/>
    <w:rsid w:val="0038426A"/>
    <w:rsid w:val="0038435C"/>
    <w:rsid w:val="003844CB"/>
    <w:rsid w:val="003852C8"/>
    <w:rsid w:val="003863DA"/>
    <w:rsid w:val="00386AD2"/>
    <w:rsid w:val="00386DF8"/>
    <w:rsid w:val="00386FC9"/>
    <w:rsid w:val="0038709D"/>
    <w:rsid w:val="00387D00"/>
    <w:rsid w:val="00390E71"/>
    <w:rsid w:val="0039122A"/>
    <w:rsid w:val="003917AA"/>
    <w:rsid w:val="003919B7"/>
    <w:rsid w:val="00393037"/>
    <w:rsid w:val="003932A4"/>
    <w:rsid w:val="00393840"/>
    <w:rsid w:val="00393BA4"/>
    <w:rsid w:val="0039447F"/>
    <w:rsid w:val="003946EA"/>
    <w:rsid w:val="003947E9"/>
    <w:rsid w:val="00395558"/>
    <w:rsid w:val="00396478"/>
    <w:rsid w:val="00396BE2"/>
    <w:rsid w:val="00396D13"/>
    <w:rsid w:val="00396F5F"/>
    <w:rsid w:val="0039716F"/>
    <w:rsid w:val="003971EB"/>
    <w:rsid w:val="00397610"/>
    <w:rsid w:val="003978DB"/>
    <w:rsid w:val="003A0476"/>
    <w:rsid w:val="003A1283"/>
    <w:rsid w:val="003A265B"/>
    <w:rsid w:val="003A26E0"/>
    <w:rsid w:val="003A3837"/>
    <w:rsid w:val="003A496C"/>
    <w:rsid w:val="003A4BC6"/>
    <w:rsid w:val="003A5079"/>
    <w:rsid w:val="003A5488"/>
    <w:rsid w:val="003A5726"/>
    <w:rsid w:val="003A72E0"/>
    <w:rsid w:val="003A7531"/>
    <w:rsid w:val="003A7DA5"/>
    <w:rsid w:val="003A7F06"/>
    <w:rsid w:val="003B1725"/>
    <w:rsid w:val="003B19CF"/>
    <w:rsid w:val="003B1BB7"/>
    <w:rsid w:val="003B23FD"/>
    <w:rsid w:val="003B3173"/>
    <w:rsid w:val="003B36C7"/>
    <w:rsid w:val="003B3A16"/>
    <w:rsid w:val="003B4B7F"/>
    <w:rsid w:val="003B5EF0"/>
    <w:rsid w:val="003B61C3"/>
    <w:rsid w:val="003B76BA"/>
    <w:rsid w:val="003B7D00"/>
    <w:rsid w:val="003B7E95"/>
    <w:rsid w:val="003C0494"/>
    <w:rsid w:val="003C0868"/>
    <w:rsid w:val="003C13C4"/>
    <w:rsid w:val="003C1FCE"/>
    <w:rsid w:val="003C23F3"/>
    <w:rsid w:val="003C2C45"/>
    <w:rsid w:val="003C3495"/>
    <w:rsid w:val="003C36A6"/>
    <w:rsid w:val="003C3C19"/>
    <w:rsid w:val="003C6997"/>
    <w:rsid w:val="003C713B"/>
    <w:rsid w:val="003C7BF7"/>
    <w:rsid w:val="003C7DD3"/>
    <w:rsid w:val="003D1F5A"/>
    <w:rsid w:val="003D23A7"/>
    <w:rsid w:val="003D2549"/>
    <w:rsid w:val="003D257C"/>
    <w:rsid w:val="003D4AE4"/>
    <w:rsid w:val="003D519A"/>
    <w:rsid w:val="003D5E03"/>
    <w:rsid w:val="003D653D"/>
    <w:rsid w:val="003D7589"/>
    <w:rsid w:val="003D7F10"/>
    <w:rsid w:val="003E0464"/>
    <w:rsid w:val="003E0CD2"/>
    <w:rsid w:val="003E15A9"/>
    <w:rsid w:val="003E338A"/>
    <w:rsid w:val="003E3D0E"/>
    <w:rsid w:val="003E46F4"/>
    <w:rsid w:val="003E4BDB"/>
    <w:rsid w:val="003E545B"/>
    <w:rsid w:val="003E6F7B"/>
    <w:rsid w:val="003F08AB"/>
    <w:rsid w:val="003F0C07"/>
    <w:rsid w:val="003F19E6"/>
    <w:rsid w:val="003F1A5A"/>
    <w:rsid w:val="003F22A3"/>
    <w:rsid w:val="003F3AE0"/>
    <w:rsid w:val="003F4157"/>
    <w:rsid w:val="003F4796"/>
    <w:rsid w:val="003F4FFF"/>
    <w:rsid w:val="003F5255"/>
    <w:rsid w:val="003F5661"/>
    <w:rsid w:val="003F5931"/>
    <w:rsid w:val="003F630A"/>
    <w:rsid w:val="003F685B"/>
    <w:rsid w:val="003F6FE2"/>
    <w:rsid w:val="003F76CF"/>
    <w:rsid w:val="003F7C8F"/>
    <w:rsid w:val="003F7EF8"/>
    <w:rsid w:val="00400ED2"/>
    <w:rsid w:val="0040198C"/>
    <w:rsid w:val="004025AF"/>
    <w:rsid w:val="004026C5"/>
    <w:rsid w:val="00402BB9"/>
    <w:rsid w:val="00402DA7"/>
    <w:rsid w:val="0040344C"/>
    <w:rsid w:val="004046C3"/>
    <w:rsid w:val="0040500F"/>
    <w:rsid w:val="00405924"/>
    <w:rsid w:val="00405A03"/>
    <w:rsid w:val="00405B60"/>
    <w:rsid w:val="00406244"/>
    <w:rsid w:val="004069EA"/>
    <w:rsid w:val="00406A17"/>
    <w:rsid w:val="00410F7C"/>
    <w:rsid w:val="0041127C"/>
    <w:rsid w:val="0041147E"/>
    <w:rsid w:val="004123D0"/>
    <w:rsid w:val="004125A2"/>
    <w:rsid w:val="0041276D"/>
    <w:rsid w:val="004129B1"/>
    <w:rsid w:val="0041329A"/>
    <w:rsid w:val="00413A85"/>
    <w:rsid w:val="00413F5F"/>
    <w:rsid w:val="004143E9"/>
    <w:rsid w:val="00414913"/>
    <w:rsid w:val="004161E5"/>
    <w:rsid w:val="00416262"/>
    <w:rsid w:val="00416A03"/>
    <w:rsid w:val="00417EA1"/>
    <w:rsid w:val="00420126"/>
    <w:rsid w:val="0042194F"/>
    <w:rsid w:val="00421CF6"/>
    <w:rsid w:val="0042237E"/>
    <w:rsid w:val="004226B0"/>
    <w:rsid w:val="00423247"/>
    <w:rsid w:val="004234A9"/>
    <w:rsid w:val="004238BB"/>
    <w:rsid w:val="00424219"/>
    <w:rsid w:val="00425B25"/>
    <w:rsid w:val="00426051"/>
    <w:rsid w:val="00426DFB"/>
    <w:rsid w:val="004278B3"/>
    <w:rsid w:val="00427B1A"/>
    <w:rsid w:val="0043059D"/>
    <w:rsid w:val="004305FF"/>
    <w:rsid w:val="0043086F"/>
    <w:rsid w:val="00431028"/>
    <w:rsid w:val="00431E75"/>
    <w:rsid w:val="00431FAB"/>
    <w:rsid w:val="00433C9B"/>
    <w:rsid w:val="00433DE2"/>
    <w:rsid w:val="00434311"/>
    <w:rsid w:val="00434975"/>
    <w:rsid w:val="004358D2"/>
    <w:rsid w:val="00435F57"/>
    <w:rsid w:val="004406FE"/>
    <w:rsid w:val="00440A60"/>
    <w:rsid w:val="004417EF"/>
    <w:rsid w:val="00441A1A"/>
    <w:rsid w:val="00441A97"/>
    <w:rsid w:val="00441C3B"/>
    <w:rsid w:val="00442B3D"/>
    <w:rsid w:val="00442F61"/>
    <w:rsid w:val="00442F91"/>
    <w:rsid w:val="00442FDD"/>
    <w:rsid w:val="004433FB"/>
    <w:rsid w:val="004433FD"/>
    <w:rsid w:val="00443718"/>
    <w:rsid w:val="00443801"/>
    <w:rsid w:val="0044395D"/>
    <w:rsid w:val="00443CAF"/>
    <w:rsid w:val="00444AAA"/>
    <w:rsid w:val="004454B8"/>
    <w:rsid w:val="00446877"/>
    <w:rsid w:val="0044693C"/>
    <w:rsid w:val="00446D0B"/>
    <w:rsid w:val="00447031"/>
    <w:rsid w:val="00447418"/>
    <w:rsid w:val="00447463"/>
    <w:rsid w:val="004474D4"/>
    <w:rsid w:val="00447884"/>
    <w:rsid w:val="004504AB"/>
    <w:rsid w:val="004512CE"/>
    <w:rsid w:val="0045262F"/>
    <w:rsid w:val="00454244"/>
    <w:rsid w:val="00455172"/>
    <w:rsid w:val="00455F36"/>
    <w:rsid w:val="0046114C"/>
    <w:rsid w:val="004616D3"/>
    <w:rsid w:val="0046174D"/>
    <w:rsid w:val="00462900"/>
    <w:rsid w:val="00462B3C"/>
    <w:rsid w:val="0046357E"/>
    <w:rsid w:val="00463658"/>
    <w:rsid w:val="00463690"/>
    <w:rsid w:val="00463F28"/>
    <w:rsid w:val="004652DF"/>
    <w:rsid w:val="0046531D"/>
    <w:rsid w:val="0046651F"/>
    <w:rsid w:val="0046682D"/>
    <w:rsid w:val="004669F0"/>
    <w:rsid w:val="0046753E"/>
    <w:rsid w:val="00467D79"/>
    <w:rsid w:val="004705CE"/>
    <w:rsid w:val="0047153C"/>
    <w:rsid w:val="00471DEB"/>
    <w:rsid w:val="00471FD4"/>
    <w:rsid w:val="004721B1"/>
    <w:rsid w:val="00472BD9"/>
    <w:rsid w:val="00473599"/>
    <w:rsid w:val="00475744"/>
    <w:rsid w:val="00476249"/>
    <w:rsid w:val="00476880"/>
    <w:rsid w:val="00480106"/>
    <w:rsid w:val="00480FB9"/>
    <w:rsid w:val="00481FA8"/>
    <w:rsid w:val="004829D4"/>
    <w:rsid w:val="00482DE4"/>
    <w:rsid w:val="00483657"/>
    <w:rsid w:val="004837CC"/>
    <w:rsid w:val="00483870"/>
    <w:rsid w:val="0048395D"/>
    <w:rsid w:val="00483ACA"/>
    <w:rsid w:val="00483C25"/>
    <w:rsid w:val="0048418C"/>
    <w:rsid w:val="00484F2E"/>
    <w:rsid w:val="004858CB"/>
    <w:rsid w:val="00486CB9"/>
    <w:rsid w:val="004872B9"/>
    <w:rsid w:val="0048730E"/>
    <w:rsid w:val="004901DD"/>
    <w:rsid w:val="004904F4"/>
    <w:rsid w:val="00490BA6"/>
    <w:rsid w:val="004918EB"/>
    <w:rsid w:val="004919BB"/>
    <w:rsid w:val="0049242D"/>
    <w:rsid w:val="0049272C"/>
    <w:rsid w:val="00492EA9"/>
    <w:rsid w:val="00492F49"/>
    <w:rsid w:val="0049300D"/>
    <w:rsid w:val="00493259"/>
    <w:rsid w:val="00493920"/>
    <w:rsid w:val="0049435B"/>
    <w:rsid w:val="00494CE1"/>
    <w:rsid w:val="004951E2"/>
    <w:rsid w:val="00496783"/>
    <w:rsid w:val="00497426"/>
    <w:rsid w:val="00497554"/>
    <w:rsid w:val="004A02E4"/>
    <w:rsid w:val="004A02EC"/>
    <w:rsid w:val="004A0678"/>
    <w:rsid w:val="004A0AAF"/>
    <w:rsid w:val="004A1613"/>
    <w:rsid w:val="004A162B"/>
    <w:rsid w:val="004A253A"/>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07F4"/>
    <w:rsid w:val="004C11F4"/>
    <w:rsid w:val="004C14BC"/>
    <w:rsid w:val="004C25D0"/>
    <w:rsid w:val="004C267F"/>
    <w:rsid w:val="004C27F7"/>
    <w:rsid w:val="004C36FA"/>
    <w:rsid w:val="004C3E30"/>
    <w:rsid w:val="004C573B"/>
    <w:rsid w:val="004C6BD2"/>
    <w:rsid w:val="004C70E2"/>
    <w:rsid w:val="004C721D"/>
    <w:rsid w:val="004C78EF"/>
    <w:rsid w:val="004D0252"/>
    <w:rsid w:val="004D1A91"/>
    <w:rsid w:val="004D1B9B"/>
    <w:rsid w:val="004D2AD1"/>
    <w:rsid w:val="004D3064"/>
    <w:rsid w:val="004D3D00"/>
    <w:rsid w:val="004D47BC"/>
    <w:rsid w:val="004D4BD2"/>
    <w:rsid w:val="004D5D7E"/>
    <w:rsid w:val="004D6266"/>
    <w:rsid w:val="004D6533"/>
    <w:rsid w:val="004D6746"/>
    <w:rsid w:val="004D67A5"/>
    <w:rsid w:val="004D6B67"/>
    <w:rsid w:val="004D74A0"/>
    <w:rsid w:val="004D7604"/>
    <w:rsid w:val="004D7756"/>
    <w:rsid w:val="004D7AAB"/>
    <w:rsid w:val="004D7AFF"/>
    <w:rsid w:val="004D7BAD"/>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6A8"/>
    <w:rsid w:val="004F576A"/>
    <w:rsid w:val="004F5B1B"/>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337"/>
    <w:rsid w:val="00512405"/>
    <w:rsid w:val="00513075"/>
    <w:rsid w:val="00513CFD"/>
    <w:rsid w:val="00513EC8"/>
    <w:rsid w:val="00514818"/>
    <w:rsid w:val="00514880"/>
    <w:rsid w:val="00514D44"/>
    <w:rsid w:val="0051622A"/>
    <w:rsid w:val="005162FF"/>
    <w:rsid w:val="005167C5"/>
    <w:rsid w:val="005200DA"/>
    <w:rsid w:val="005201B2"/>
    <w:rsid w:val="005206A7"/>
    <w:rsid w:val="00520956"/>
    <w:rsid w:val="00520C62"/>
    <w:rsid w:val="005210F5"/>
    <w:rsid w:val="0052150E"/>
    <w:rsid w:val="0052154F"/>
    <w:rsid w:val="005216B8"/>
    <w:rsid w:val="00521C95"/>
    <w:rsid w:val="00522653"/>
    <w:rsid w:val="00522895"/>
    <w:rsid w:val="00522F6A"/>
    <w:rsid w:val="00523022"/>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01D"/>
    <w:rsid w:val="0053631A"/>
    <w:rsid w:val="0054151B"/>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48E3"/>
    <w:rsid w:val="00554FAF"/>
    <w:rsid w:val="005554ED"/>
    <w:rsid w:val="00556607"/>
    <w:rsid w:val="00556872"/>
    <w:rsid w:val="00556EAD"/>
    <w:rsid w:val="005570D1"/>
    <w:rsid w:val="005574C1"/>
    <w:rsid w:val="005576F0"/>
    <w:rsid w:val="005576F5"/>
    <w:rsid w:val="005601AA"/>
    <w:rsid w:val="005613F1"/>
    <w:rsid w:val="00562832"/>
    <w:rsid w:val="00562DE9"/>
    <w:rsid w:val="005638E4"/>
    <w:rsid w:val="005644FB"/>
    <w:rsid w:val="00564F80"/>
    <w:rsid w:val="005655F8"/>
    <w:rsid w:val="00565C55"/>
    <w:rsid w:val="00566255"/>
    <w:rsid w:val="005677CF"/>
    <w:rsid w:val="0057023E"/>
    <w:rsid w:val="005705C9"/>
    <w:rsid w:val="00570F76"/>
    <w:rsid w:val="00570FE8"/>
    <w:rsid w:val="005718A5"/>
    <w:rsid w:val="00571F3B"/>
    <w:rsid w:val="005725E0"/>
    <w:rsid w:val="00573F6F"/>
    <w:rsid w:val="0057412B"/>
    <w:rsid w:val="005742FB"/>
    <w:rsid w:val="005748EE"/>
    <w:rsid w:val="00575326"/>
    <w:rsid w:val="00575847"/>
    <w:rsid w:val="00575C3D"/>
    <w:rsid w:val="005767EF"/>
    <w:rsid w:val="00576F0A"/>
    <w:rsid w:val="00577372"/>
    <w:rsid w:val="0057793F"/>
    <w:rsid w:val="00577979"/>
    <w:rsid w:val="00580DF6"/>
    <w:rsid w:val="00580EFE"/>
    <w:rsid w:val="0058210B"/>
    <w:rsid w:val="005828EB"/>
    <w:rsid w:val="00583059"/>
    <w:rsid w:val="00583747"/>
    <w:rsid w:val="00583A54"/>
    <w:rsid w:val="00584442"/>
    <w:rsid w:val="0058611C"/>
    <w:rsid w:val="00586FA0"/>
    <w:rsid w:val="00590134"/>
    <w:rsid w:val="0059069C"/>
    <w:rsid w:val="005913B3"/>
    <w:rsid w:val="00591884"/>
    <w:rsid w:val="00592E73"/>
    <w:rsid w:val="00595857"/>
    <w:rsid w:val="00595AE6"/>
    <w:rsid w:val="0059616E"/>
    <w:rsid w:val="00596487"/>
    <w:rsid w:val="0059774C"/>
    <w:rsid w:val="00597936"/>
    <w:rsid w:val="00597F1A"/>
    <w:rsid w:val="005A1592"/>
    <w:rsid w:val="005A1689"/>
    <w:rsid w:val="005A2288"/>
    <w:rsid w:val="005A238E"/>
    <w:rsid w:val="005A2F83"/>
    <w:rsid w:val="005A3BA0"/>
    <w:rsid w:val="005A3EED"/>
    <w:rsid w:val="005A4875"/>
    <w:rsid w:val="005A49E2"/>
    <w:rsid w:val="005A4D5A"/>
    <w:rsid w:val="005A50EF"/>
    <w:rsid w:val="005A5F1D"/>
    <w:rsid w:val="005A5F6F"/>
    <w:rsid w:val="005A646B"/>
    <w:rsid w:val="005A6F05"/>
    <w:rsid w:val="005B0992"/>
    <w:rsid w:val="005B1BFB"/>
    <w:rsid w:val="005B1C6C"/>
    <w:rsid w:val="005B2FC2"/>
    <w:rsid w:val="005B2FDD"/>
    <w:rsid w:val="005B39DD"/>
    <w:rsid w:val="005B5416"/>
    <w:rsid w:val="005B5572"/>
    <w:rsid w:val="005B593D"/>
    <w:rsid w:val="005B6A01"/>
    <w:rsid w:val="005B6A72"/>
    <w:rsid w:val="005B6AD6"/>
    <w:rsid w:val="005B6BFA"/>
    <w:rsid w:val="005C07EB"/>
    <w:rsid w:val="005C129B"/>
    <w:rsid w:val="005C1447"/>
    <w:rsid w:val="005C2159"/>
    <w:rsid w:val="005C2160"/>
    <w:rsid w:val="005C220E"/>
    <w:rsid w:val="005C298E"/>
    <w:rsid w:val="005C2BCC"/>
    <w:rsid w:val="005C34A3"/>
    <w:rsid w:val="005C43DD"/>
    <w:rsid w:val="005C470E"/>
    <w:rsid w:val="005C5F59"/>
    <w:rsid w:val="005C6150"/>
    <w:rsid w:val="005D0EAA"/>
    <w:rsid w:val="005D144A"/>
    <w:rsid w:val="005D1D36"/>
    <w:rsid w:val="005D3D6A"/>
    <w:rsid w:val="005D3EBC"/>
    <w:rsid w:val="005D633B"/>
    <w:rsid w:val="005E07F7"/>
    <w:rsid w:val="005E0826"/>
    <w:rsid w:val="005E0A29"/>
    <w:rsid w:val="005E1766"/>
    <w:rsid w:val="005E1873"/>
    <w:rsid w:val="005E200B"/>
    <w:rsid w:val="005E367B"/>
    <w:rsid w:val="005E4362"/>
    <w:rsid w:val="005E4504"/>
    <w:rsid w:val="005E4F05"/>
    <w:rsid w:val="005E5879"/>
    <w:rsid w:val="005E5D90"/>
    <w:rsid w:val="005E5E9C"/>
    <w:rsid w:val="005E65EC"/>
    <w:rsid w:val="005E6A28"/>
    <w:rsid w:val="005E6A74"/>
    <w:rsid w:val="005E79CD"/>
    <w:rsid w:val="005E7B4A"/>
    <w:rsid w:val="005E7EEA"/>
    <w:rsid w:val="005F0015"/>
    <w:rsid w:val="005F14A2"/>
    <w:rsid w:val="005F1B09"/>
    <w:rsid w:val="005F1DF4"/>
    <w:rsid w:val="005F237E"/>
    <w:rsid w:val="005F26E9"/>
    <w:rsid w:val="005F3300"/>
    <w:rsid w:val="005F3C0E"/>
    <w:rsid w:val="005F449F"/>
    <w:rsid w:val="005F499B"/>
    <w:rsid w:val="005F53DF"/>
    <w:rsid w:val="005F61C6"/>
    <w:rsid w:val="005F7B84"/>
    <w:rsid w:val="005F7E17"/>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4D4F"/>
    <w:rsid w:val="0062555A"/>
    <w:rsid w:val="006255DB"/>
    <w:rsid w:val="00625897"/>
    <w:rsid w:val="00625A4A"/>
    <w:rsid w:val="00626A2D"/>
    <w:rsid w:val="006303F9"/>
    <w:rsid w:val="00631DBB"/>
    <w:rsid w:val="00631EE6"/>
    <w:rsid w:val="00632C3F"/>
    <w:rsid w:val="00633491"/>
    <w:rsid w:val="006337C8"/>
    <w:rsid w:val="00633816"/>
    <w:rsid w:val="00633B94"/>
    <w:rsid w:val="00633EC9"/>
    <w:rsid w:val="00633F26"/>
    <w:rsid w:val="0063435E"/>
    <w:rsid w:val="006352E6"/>
    <w:rsid w:val="0063567E"/>
    <w:rsid w:val="0063614A"/>
    <w:rsid w:val="006370AA"/>
    <w:rsid w:val="00640D82"/>
    <w:rsid w:val="00642E86"/>
    <w:rsid w:val="00643463"/>
    <w:rsid w:val="006446BA"/>
    <w:rsid w:val="00644FD5"/>
    <w:rsid w:val="0064592F"/>
    <w:rsid w:val="00645BC4"/>
    <w:rsid w:val="00646116"/>
    <w:rsid w:val="00646354"/>
    <w:rsid w:val="006468FC"/>
    <w:rsid w:val="00646F59"/>
    <w:rsid w:val="00646F6F"/>
    <w:rsid w:val="00647F42"/>
    <w:rsid w:val="0065013F"/>
    <w:rsid w:val="006506BC"/>
    <w:rsid w:val="006509AA"/>
    <w:rsid w:val="006514B6"/>
    <w:rsid w:val="006514C3"/>
    <w:rsid w:val="0065264D"/>
    <w:rsid w:val="006528B8"/>
    <w:rsid w:val="006531C6"/>
    <w:rsid w:val="00653667"/>
    <w:rsid w:val="00653684"/>
    <w:rsid w:val="006536FF"/>
    <w:rsid w:val="00654053"/>
    <w:rsid w:val="0065508E"/>
    <w:rsid w:val="006555BB"/>
    <w:rsid w:val="00655E13"/>
    <w:rsid w:val="00655EA9"/>
    <w:rsid w:val="0065635D"/>
    <w:rsid w:val="00656691"/>
    <w:rsid w:val="00656A56"/>
    <w:rsid w:val="00657C44"/>
    <w:rsid w:val="006601A7"/>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1967"/>
    <w:rsid w:val="00681D8E"/>
    <w:rsid w:val="0068255E"/>
    <w:rsid w:val="00682F65"/>
    <w:rsid w:val="00683E70"/>
    <w:rsid w:val="00684B3E"/>
    <w:rsid w:val="00684D43"/>
    <w:rsid w:val="0068533A"/>
    <w:rsid w:val="006854CE"/>
    <w:rsid w:val="0068658D"/>
    <w:rsid w:val="00686F95"/>
    <w:rsid w:val="006872BD"/>
    <w:rsid w:val="006873C7"/>
    <w:rsid w:val="0068754D"/>
    <w:rsid w:val="00687A83"/>
    <w:rsid w:val="00687DC8"/>
    <w:rsid w:val="00690124"/>
    <w:rsid w:val="00690DED"/>
    <w:rsid w:val="00690F7B"/>
    <w:rsid w:val="00691241"/>
    <w:rsid w:val="00691FBC"/>
    <w:rsid w:val="006920A4"/>
    <w:rsid w:val="0069335F"/>
    <w:rsid w:val="00693BB3"/>
    <w:rsid w:val="00693F54"/>
    <w:rsid w:val="00694372"/>
    <w:rsid w:val="006945C7"/>
    <w:rsid w:val="0069464E"/>
    <w:rsid w:val="00694A0C"/>
    <w:rsid w:val="006957D2"/>
    <w:rsid w:val="00695BD6"/>
    <w:rsid w:val="00695C8F"/>
    <w:rsid w:val="00696005"/>
    <w:rsid w:val="006A017A"/>
    <w:rsid w:val="006A1191"/>
    <w:rsid w:val="006A157B"/>
    <w:rsid w:val="006A18B6"/>
    <w:rsid w:val="006A1AB2"/>
    <w:rsid w:val="006A2BE0"/>
    <w:rsid w:val="006A309B"/>
    <w:rsid w:val="006A337D"/>
    <w:rsid w:val="006A42EE"/>
    <w:rsid w:val="006A6481"/>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4FB6"/>
    <w:rsid w:val="006B5E64"/>
    <w:rsid w:val="006B6863"/>
    <w:rsid w:val="006B6C04"/>
    <w:rsid w:val="006B6C23"/>
    <w:rsid w:val="006C12DC"/>
    <w:rsid w:val="006C1616"/>
    <w:rsid w:val="006C1F18"/>
    <w:rsid w:val="006C1FF3"/>
    <w:rsid w:val="006C2389"/>
    <w:rsid w:val="006C2C64"/>
    <w:rsid w:val="006C2D92"/>
    <w:rsid w:val="006C46EF"/>
    <w:rsid w:val="006C4855"/>
    <w:rsid w:val="006C4D3F"/>
    <w:rsid w:val="006C4E0F"/>
    <w:rsid w:val="006C4E9A"/>
    <w:rsid w:val="006C4EEA"/>
    <w:rsid w:val="006C503C"/>
    <w:rsid w:val="006C50B2"/>
    <w:rsid w:val="006C533C"/>
    <w:rsid w:val="006C57D9"/>
    <w:rsid w:val="006C589B"/>
    <w:rsid w:val="006C5BC7"/>
    <w:rsid w:val="006C6093"/>
    <w:rsid w:val="006C6766"/>
    <w:rsid w:val="006C6CC7"/>
    <w:rsid w:val="006C73ED"/>
    <w:rsid w:val="006C77C1"/>
    <w:rsid w:val="006C78A6"/>
    <w:rsid w:val="006C7D53"/>
    <w:rsid w:val="006D109B"/>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A49"/>
    <w:rsid w:val="006F4B48"/>
    <w:rsid w:val="006F4D82"/>
    <w:rsid w:val="006F5086"/>
    <w:rsid w:val="006F6A12"/>
    <w:rsid w:val="006F7652"/>
    <w:rsid w:val="006F78AA"/>
    <w:rsid w:val="00701A6D"/>
    <w:rsid w:val="00702267"/>
    <w:rsid w:val="007022D6"/>
    <w:rsid w:val="00702441"/>
    <w:rsid w:val="00702C53"/>
    <w:rsid w:val="00702DC9"/>
    <w:rsid w:val="00703D9E"/>
    <w:rsid w:val="00703F18"/>
    <w:rsid w:val="007041EA"/>
    <w:rsid w:val="00705C4A"/>
    <w:rsid w:val="00705F1F"/>
    <w:rsid w:val="00706586"/>
    <w:rsid w:val="007068A1"/>
    <w:rsid w:val="00707072"/>
    <w:rsid w:val="00707ED3"/>
    <w:rsid w:val="00707F41"/>
    <w:rsid w:val="00713179"/>
    <w:rsid w:val="007133E3"/>
    <w:rsid w:val="00713C65"/>
    <w:rsid w:val="007141FB"/>
    <w:rsid w:val="00715CAF"/>
    <w:rsid w:val="00715E0B"/>
    <w:rsid w:val="00716177"/>
    <w:rsid w:val="00716AD9"/>
    <w:rsid w:val="00716B9E"/>
    <w:rsid w:val="00717109"/>
    <w:rsid w:val="007171DE"/>
    <w:rsid w:val="007179AF"/>
    <w:rsid w:val="00720320"/>
    <w:rsid w:val="00720428"/>
    <w:rsid w:val="007205EC"/>
    <w:rsid w:val="007207F2"/>
    <w:rsid w:val="00720C1C"/>
    <w:rsid w:val="007228C9"/>
    <w:rsid w:val="00722DAB"/>
    <w:rsid w:val="00723689"/>
    <w:rsid w:val="0072391B"/>
    <w:rsid w:val="00723969"/>
    <w:rsid w:val="00723D60"/>
    <w:rsid w:val="00723DCC"/>
    <w:rsid w:val="007244EC"/>
    <w:rsid w:val="0072476E"/>
    <w:rsid w:val="00724A80"/>
    <w:rsid w:val="007251AF"/>
    <w:rsid w:val="007258C9"/>
    <w:rsid w:val="007258F2"/>
    <w:rsid w:val="00726344"/>
    <w:rsid w:val="007263B6"/>
    <w:rsid w:val="007265FD"/>
    <w:rsid w:val="00726CE7"/>
    <w:rsid w:val="00726E78"/>
    <w:rsid w:val="00726F34"/>
    <w:rsid w:val="007276DD"/>
    <w:rsid w:val="0072786B"/>
    <w:rsid w:val="007304AC"/>
    <w:rsid w:val="007308FA"/>
    <w:rsid w:val="007336B8"/>
    <w:rsid w:val="00734599"/>
    <w:rsid w:val="007347D2"/>
    <w:rsid w:val="0073730D"/>
    <w:rsid w:val="0073739E"/>
    <w:rsid w:val="00737B4C"/>
    <w:rsid w:val="007402BC"/>
    <w:rsid w:val="007402D6"/>
    <w:rsid w:val="0074055A"/>
    <w:rsid w:val="007407DE"/>
    <w:rsid w:val="00740D71"/>
    <w:rsid w:val="0074466D"/>
    <w:rsid w:val="00745BDE"/>
    <w:rsid w:val="00747580"/>
    <w:rsid w:val="00747DFF"/>
    <w:rsid w:val="007507A6"/>
    <w:rsid w:val="00750C84"/>
    <w:rsid w:val="007514E1"/>
    <w:rsid w:val="00751679"/>
    <w:rsid w:val="00751D65"/>
    <w:rsid w:val="00753B3A"/>
    <w:rsid w:val="007553A0"/>
    <w:rsid w:val="007555FD"/>
    <w:rsid w:val="00755A30"/>
    <w:rsid w:val="00757D40"/>
    <w:rsid w:val="007601D2"/>
    <w:rsid w:val="00760AB3"/>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B60"/>
    <w:rsid w:val="00781F59"/>
    <w:rsid w:val="0078237E"/>
    <w:rsid w:val="007828BE"/>
    <w:rsid w:val="00784A4F"/>
    <w:rsid w:val="00785CCF"/>
    <w:rsid w:val="00785F0C"/>
    <w:rsid w:val="0078607C"/>
    <w:rsid w:val="007866D6"/>
    <w:rsid w:val="007903FF"/>
    <w:rsid w:val="00790EC3"/>
    <w:rsid w:val="007929C2"/>
    <w:rsid w:val="00792FD7"/>
    <w:rsid w:val="007940D9"/>
    <w:rsid w:val="007962C3"/>
    <w:rsid w:val="007964F0"/>
    <w:rsid w:val="007969BE"/>
    <w:rsid w:val="00796ABB"/>
    <w:rsid w:val="00796EFF"/>
    <w:rsid w:val="007A05E1"/>
    <w:rsid w:val="007A1F24"/>
    <w:rsid w:val="007A2191"/>
    <w:rsid w:val="007A34AB"/>
    <w:rsid w:val="007A3C3F"/>
    <w:rsid w:val="007A444E"/>
    <w:rsid w:val="007A44F8"/>
    <w:rsid w:val="007A561E"/>
    <w:rsid w:val="007A630D"/>
    <w:rsid w:val="007A6F8C"/>
    <w:rsid w:val="007A73DC"/>
    <w:rsid w:val="007A754F"/>
    <w:rsid w:val="007A78DE"/>
    <w:rsid w:val="007B04A6"/>
    <w:rsid w:val="007B0B58"/>
    <w:rsid w:val="007B1320"/>
    <w:rsid w:val="007B17DF"/>
    <w:rsid w:val="007B1915"/>
    <w:rsid w:val="007B21A6"/>
    <w:rsid w:val="007B2B60"/>
    <w:rsid w:val="007B2B8A"/>
    <w:rsid w:val="007B39EA"/>
    <w:rsid w:val="007B446B"/>
    <w:rsid w:val="007B45BE"/>
    <w:rsid w:val="007B46D4"/>
    <w:rsid w:val="007B489B"/>
    <w:rsid w:val="007B5BCA"/>
    <w:rsid w:val="007B5F91"/>
    <w:rsid w:val="007B6D1C"/>
    <w:rsid w:val="007B7110"/>
    <w:rsid w:val="007B72C1"/>
    <w:rsid w:val="007B74BA"/>
    <w:rsid w:val="007B7D33"/>
    <w:rsid w:val="007C01E7"/>
    <w:rsid w:val="007C04E6"/>
    <w:rsid w:val="007C0659"/>
    <w:rsid w:val="007C0870"/>
    <w:rsid w:val="007C159E"/>
    <w:rsid w:val="007C3279"/>
    <w:rsid w:val="007C3329"/>
    <w:rsid w:val="007C4CA5"/>
    <w:rsid w:val="007C55E8"/>
    <w:rsid w:val="007C601C"/>
    <w:rsid w:val="007C618D"/>
    <w:rsid w:val="007C7634"/>
    <w:rsid w:val="007D06CE"/>
    <w:rsid w:val="007D0B25"/>
    <w:rsid w:val="007D15C2"/>
    <w:rsid w:val="007D1EBE"/>
    <w:rsid w:val="007D2753"/>
    <w:rsid w:val="007D394A"/>
    <w:rsid w:val="007D475F"/>
    <w:rsid w:val="007D613C"/>
    <w:rsid w:val="007D6B9E"/>
    <w:rsid w:val="007D6C48"/>
    <w:rsid w:val="007D6FE0"/>
    <w:rsid w:val="007D7119"/>
    <w:rsid w:val="007D7521"/>
    <w:rsid w:val="007D7EB7"/>
    <w:rsid w:val="007E08BB"/>
    <w:rsid w:val="007E09F9"/>
    <w:rsid w:val="007E3593"/>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011"/>
    <w:rsid w:val="007F3F16"/>
    <w:rsid w:val="007F43F6"/>
    <w:rsid w:val="007F4A39"/>
    <w:rsid w:val="007F4B3B"/>
    <w:rsid w:val="007F54BA"/>
    <w:rsid w:val="007F622C"/>
    <w:rsid w:val="007F6291"/>
    <w:rsid w:val="007F676A"/>
    <w:rsid w:val="007F7F8C"/>
    <w:rsid w:val="00801411"/>
    <w:rsid w:val="00801AA6"/>
    <w:rsid w:val="008026DD"/>
    <w:rsid w:val="008032C2"/>
    <w:rsid w:val="00803845"/>
    <w:rsid w:val="00804162"/>
    <w:rsid w:val="00804208"/>
    <w:rsid w:val="00804A0B"/>
    <w:rsid w:val="00805388"/>
    <w:rsid w:val="008059EC"/>
    <w:rsid w:val="00805CE6"/>
    <w:rsid w:val="008067FC"/>
    <w:rsid w:val="00807940"/>
    <w:rsid w:val="0081074F"/>
    <w:rsid w:val="00811D5C"/>
    <w:rsid w:val="00811F12"/>
    <w:rsid w:val="00813442"/>
    <w:rsid w:val="00815C13"/>
    <w:rsid w:val="00816934"/>
    <w:rsid w:val="00816D06"/>
    <w:rsid w:val="00817173"/>
    <w:rsid w:val="00817195"/>
    <w:rsid w:val="008201FD"/>
    <w:rsid w:val="008203ED"/>
    <w:rsid w:val="00820C27"/>
    <w:rsid w:val="00821BCD"/>
    <w:rsid w:val="00822440"/>
    <w:rsid w:val="00823F58"/>
    <w:rsid w:val="00826019"/>
    <w:rsid w:val="008263A5"/>
    <w:rsid w:val="008263C5"/>
    <w:rsid w:val="00826E43"/>
    <w:rsid w:val="00827613"/>
    <w:rsid w:val="008312D8"/>
    <w:rsid w:val="008315AC"/>
    <w:rsid w:val="008336EF"/>
    <w:rsid w:val="00833DBF"/>
    <w:rsid w:val="00833F2E"/>
    <w:rsid w:val="008340F2"/>
    <w:rsid w:val="0083484E"/>
    <w:rsid w:val="008352CD"/>
    <w:rsid w:val="00835ED9"/>
    <w:rsid w:val="00836141"/>
    <w:rsid w:val="008365B5"/>
    <w:rsid w:val="00837AB2"/>
    <w:rsid w:val="00840402"/>
    <w:rsid w:val="0084127B"/>
    <w:rsid w:val="00841E18"/>
    <w:rsid w:val="00841F80"/>
    <w:rsid w:val="008437FE"/>
    <w:rsid w:val="00844658"/>
    <w:rsid w:val="00844B8B"/>
    <w:rsid w:val="00845EAF"/>
    <w:rsid w:val="00846CCA"/>
    <w:rsid w:val="00847911"/>
    <w:rsid w:val="008479A5"/>
    <w:rsid w:val="008502BB"/>
    <w:rsid w:val="008509CD"/>
    <w:rsid w:val="008527B7"/>
    <w:rsid w:val="00852BF7"/>
    <w:rsid w:val="008536F6"/>
    <w:rsid w:val="00854AB8"/>
    <w:rsid w:val="008552B0"/>
    <w:rsid w:val="00856B43"/>
    <w:rsid w:val="00856ED9"/>
    <w:rsid w:val="008577E7"/>
    <w:rsid w:val="00857818"/>
    <w:rsid w:val="008605D8"/>
    <w:rsid w:val="00860777"/>
    <w:rsid w:val="00860D5D"/>
    <w:rsid w:val="00861775"/>
    <w:rsid w:val="00861A76"/>
    <w:rsid w:val="00862068"/>
    <w:rsid w:val="00862AA2"/>
    <w:rsid w:val="00862FC3"/>
    <w:rsid w:val="008631BA"/>
    <w:rsid w:val="008634E6"/>
    <w:rsid w:val="00863976"/>
    <w:rsid w:val="00864A27"/>
    <w:rsid w:val="00864F85"/>
    <w:rsid w:val="00865874"/>
    <w:rsid w:val="00866A65"/>
    <w:rsid w:val="00866BAE"/>
    <w:rsid w:val="00866F8B"/>
    <w:rsid w:val="00867042"/>
    <w:rsid w:val="0086795C"/>
    <w:rsid w:val="00870FAA"/>
    <w:rsid w:val="00871EAF"/>
    <w:rsid w:val="008739E9"/>
    <w:rsid w:val="00873DA6"/>
    <w:rsid w:val="008744E6"/>
    <w:rsid w:val="008770C8"/>
    <w:rsid w:val="0087727F"/>
    <w:rsid w:val="0087757F"/>
    <w:rsid w:val="00877950"/>
    <w:rsid w:val="00877D63"/>
    <w:rsid w:val="00877F64"/>
    <w:rsid w:val="00880C49"/>
    <w:rsid w:val="00880E43"/>
    <w:rsid w:val="00882510"/>
    <w:rsid w:val="00883329"/>
    <w:rsid w:val="008852BB"/>
    <w:rsid w:val="00885338"/>
    <w:rsid w:val="008854A4"/>
    <w:rsid w:val="008854B4"/>
    <w:rsid w:val="0088566F"/>
    <w:rsid w:val="00885C6F"/>
    <w:rsid w:val="00886040"/>
    <w:rsid w:val="008873D7"/>
    <w:rsid w:val="008900B7"/>
    <w:rsid w:val="008906A0"/>
    <w:rsid w:val="00891580"/>
    <w:rsid w:val="00892DE9"/>
    <w:rsid w:val="008931C8"/>
    <w:rsid w:val="008935C7"/>
    <w:rsid w:val="00893E68"/>
    <w:rsid w:val="0089534A"/>
    <w:rsid w:val="00895651"/>
    <w:rsid w:val="0089598C"/>
    <w:rsid w:val="00896CF7"/>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A72E6"/>
    <w:rsid w:val="008B054D"/>
    <w:rsid w:val="008B1663"/>
    <w:rsid w:val="008B1A13"/>
    <w:rsid w:val="008B1D67"/>
    <w:rsid w:val="008B230B"/>
    <w:rsid w:val="008B2438"/>
    <w:rsid w:val="008B33D4"/>
    <w:rsid w:val="008B3B46"/>
    <w:rsid w:val="008B4435"/>
    <w:rsid w:val="008B5A9F"/>
    <w:rsid w:val="008B7D62"/>
    <w:rsid w:val="008C11B4"/>
    <w:rsid w:val="008C243F"/>
    <w:rsid w:val="008C2ED0"/>
    <w:rsid w:val="008C30FF"/>
    <w:rsid w:val="008C3133"/>
    <w:rsid w:val="008C36FA"/>
    <w:rsid w:val="008C3B72"/>
    <w:rsid w:val="008C3D5A"/>
    <w:rsid w:val="008C553F"/>
    <w:rsid w:val="008D040F"/>
    <w:rsid w:val="008D08A5"/>
    <w:rsid w:val="008D0B59"/>
    <w:rsid w:val="008D1920"/>
    <w:rsid w:val="008D1DB5"/>
    <w:rsid w:val="008D24EC"/>
    <w:rsid w:val="008D26DD"/>
    <w:rsid w:val="008D3131"/>
    <w:rsid w:val="008D3923"/>
    <w:rsid w:val="008D4640"/>
    <w:rsid w:val="008D47E0"/>
    <w:rsid w:val="008D4940"/>
    <w:rsid w:val="008D7101"/>
    <w:rsid w:val="008D7268"/>
    <w:rsid w:val="008D72E2"/>
    <w:rsid w:val="008D7D82"/>
    <w:rsid w:val="008E0435"/>
    <w:rsid w:val="008E1BDB"/>
    <w:rsid w:val="008E1FF9"/>
    <w:rsid w:val="008E2873"/>
    <w:rsid w:val="008E32A8"/>
    <w:rsid w:val="008E33E8"/>
    <w:rsid w:val="008E40E7"/>
    <w:rsid w:val="008E4273"/>
    <w:rsid w:val="008E4828"/>
    <w:rsid w:val="008E486C"/>
    <w:rsid w:val="008E58F8"/>
    <w:rsid w:val="008E5A53"/>
    <w:rsid w:val="008E723C"/>
    <w:rsid w:val="008E763B"/>
    <w:rsid w:val="008F01AB"/>
    <w:rsid w:val="008F28D7"/>
    <w:rsid w:val="008F398B"/>
    <w:rsid w:val="008F4F83"/>
    <w:rsid w:val="008F5D83"/>
    <w:rsid w:val="008F6332"/>
    <w:rsid w:val="008F7569"/>
    <w:rsid w:val="00901440"/>
    <w:rsid w:val="00903439"/>
    <w:rsid w:val="00903C30"/>
    <w:rsid w:val="0090449E"/>
    <w:rsid w:val="00904580"/>
    <w:rsid w:val="0090497C"/>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6FA5"/>
    <w:rsid w:val="00917775"/>
    <w:rsid w:val="00917C8D"/>
    <w:rsid w:val="00920B8C"/>
    <w:rsid w:val="009211FD"/>
    <w:rsid w:val="00921E18"/>
    <w:rsid w:val="00922110"/>
    <w:rsid w:val="00922C5E"/>
    <w:rsid w:val="00923641"/>
    <w:rsid w:val="00923996"/>
    <w:rsid w:val="009239BB"/>
    <w:rsid w:val="00924CFE"/>
    <w:rsid w:val="00924EB0"/>
    <w:rsid w:val="00925211"/>
    <w:rsid w:val="00925C9C"/>
    <w:rsid w:val="00926F0C"/>
    <w:rsid w:val="00927C4F"/>
    <w:rsid w:val="00931905"/>
    <w:rsid w:val="009322CF"/>
    <w:rsid w:val="009328F4"/>
    <w:rsid w:val="00932C7F"/>
    <w:rsid w:val="00932E40"/>
    <w:rsid w:val="009333C4"/>
    <w:rsid w:val="00933797"/>
    <w:rsid w:val="00934DE3"/>
    <w:rsid w:val="00935582"/>
    <w:rsid w:val="00936BFC"/>
    <w:rsid w:val="00936DDC"/>
    <w:rsid w:val="00936EB5"/>
    <w:rsid w:val="00940328"/>
    <w:rsid w:val="0094074B"/>
    <w:rsid w:val="009418C3"/>
    <w:rsid w:val="0094236F"/>
    <w:rsid w:val="009434D5"/>
    <w:rsid w:val="00944565"/>
    <w:rsid w:val="00944A0B"/>
    <w:rsid w:val="0094728D"/>
    <w:rsid w:val="009476EB"/>
    <w:rsid w:val="00947F66"/>
    <w:rsid w:val="0095063E"/>
    <w:rsid w:val="00950AC5"/>
    <w:rsid w:val="00950FC5"/>
    <w:rsid w:val="0095181F"/>
    <w:rsid w:val="00951846"/>
    <w:rsid w:val="0095184F"/>
    <w:rsid w:val="00951F90"/>
    <w:rsid w:val="009525B3"/>
    <w:rsid w:val="00952B81"/>
    <w:rsid w:val="00952C4D"/>
    <w:rsid w:val="00952F82"/>
    <w:rsid w:val="00953629"/>
    <w:rsid w:val="00953CEF"/>
    <w:rsid w:val="009548A6"/>
    <w:rsid w:val="00955DB7"/>
    <w:rsid w:val="00956084"/>
    <w:rsid w:val="00956A51"/>
    <w:rsid w:val="0095709E"/>
    <w:rsid w:val="009571F4"/>
    <w:rsid w:val="00957FC9"/>
    <w:rsid w:val="00960D2D"/>
    <w:rsid w:val="00961FDE"/>
    <w:rsid w:val="00962DD5"/>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56A6"/>
    <w:rsid w:val="009768F8"/>
    <w:rsid w:val="00977286"/>
    <w:rsid w:val="00977E82"/>
    <w:rsid w:val="00980B30"/>
    <w:rsid w:val="00982145"/>
    <w:rsid w:val="009825AF"/>
    <w:rsid w:val="0098296B"/>
    <w:rsid w:val="009831AE"/>
    <w:rsid w:val="00983ACA"/>
    <w:rsid w:val="00984425"/>
    <w:rsid w:val="009851CD"/>
    <w:rsid w:val="00985341"/>
    <w:rsid w:val="00985D90"/>
    <w:rsid w:val="0098673F"/>
    <w:rsid w:val="00986846"/>
    <w:rsid w:val="009868AC"/>
    <w:rsid w:val="009869D2"/>
    <w:rsid w:val="00987358"/>
    <w:rsid w:val="00990C28"/>
    <w:rsid w:val="00991FEA"/>
    <w:rsid w:val="00992C43"/>
    <w:rsid w:val="009935B8"/>
    <w:rsid w:val="009938B5"/>
    <w:rsid w:val="00993FA8"/>
    <w:rsid w:val="009944E0"/>
    <w:rsid w:val="00994DCB"/>
    <w:rsid w:val="00996D4B"/>
    <w:rsid w:val="00997B87"/>
    <w:rsid w:val="00997EB4"/>
    <w:rsid w:val="00997FF7"/>
    <w:rsid w:val="009A06A8"/>
    <w:rsid w:val="009A0E02"/>
    <w:rsid w:val="009A10DF"/>
    <w:rsid w:val="009A15D1"/>
    <w:rsid w:val="009A1B24"/>
    <w:rsid w:val="009A1E0E"/>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595"/>
    <w:rsid w:val="009B0679"/>
    <w:rsid w:val="009B174A"/>
    <w:rsid w:val="009B24BE"/>
    <w:rsid w:val="009B2E77"/>
    <w:rsid w:val="009B34E1"/>
    <w:rsid w:val="009B383E"/>
    <w:rsid w:val="009B39CC"/>
    <w:rsid w:val="009B3C0F"/>
    <w:rsid w:val="009B53FA"/>
    <w:rsid w:val="009B6346"/>
    <w:rsid w:val="009B6575"/>
    <w:rsid w:val="009B6E64"/>
    <w:rsid w:val="009B7666"/>
    <w:rsid w:val="009B76D5"/>
    <w:rsid w:val="009C1F8D"/>
    <w:rsid w:val="009C279C"/>
    <w:rsid w:val="009C345A"/>
    <w:rsid w:val="009C3962"/>
    <w:rsid w:val="009C3AFE"/>
    <w:rsid w:val="009C453B"/>
    <w:rsid w:val="009C468C"/>
    <w:rsid w:val="009C4D22"/>
    <w:rsid w:val="009C4F9D"/>
    <w:rsid w:val="009C5D77"/>
    <w:rsid w:val="009C61D5"/>
    <w:rsid w:val="009C75F2"/>
    <w:rsid w:val="009D0B26"/>
    <w:rsid w:val="009D0DC5"/>
    <w:rsid w:val="009D108B"/>
    <w:rsid w:val="009D195A"/>
    <w:rsid w:val="009D23AD"/>
    <w:rsid w:val="009D2886"/>
    <w:rsid w:val="009D365E"/>
    <w:rsid w:val="009D4EB4"/>
    <w:rsid w:val="009D55C9"/>
    <w:rsid w:val="009D594D"/>
    <w:rsid w:val="009D5DC5"/>
    <w:rsid w:val="009D71DD"/>
    <w:rsid w:val="009E0ACD"/>
    <w:rsid w:val="009E1593"/>
    <w:rsid w:val="009E1E0E"/>
    <w:rsid w:val="009E250C"/>
    <w:rsid w:val="009E2C26"/>
    <w:rsid w:val="009E31A4"/>
    <w:rsid w:val="009E321D"/>
    <w:rsid w:val="009E38B5"/>
    <w:rsid w:val="009E3F4E"/>
    <w:rsid w:val="009E5477"/>
    <w:rsid w:val="009E570A"/>
    <w:rsid w:val="009E7168"/>
    <w:rsid w:val="009E7744"/>
    <w:rsid w:val="009E7F18"/>
    <w:rsid w:val="009E7F40"/>
    <w:rsid w:val="009F01B5"/>
    <w:rsid w:val="009F1A95"/>
    <w:rsid w:val="009F2F7B"/>
    <w:rsid w:val="009F3345"/>
    <w:rsid w:val="009F3377"/>
    <w:rsid w:val="009F3859"/>
    <w:rsid w:val="009F3EA5"/>
    <w:rsid w:val="009F48B7"/>
    <w:rsid w:val="009F4988"/>
    <w:rsid w:val="009F5162"/>
    <w:rsid w:val="009F5879"/>
    <w:rsid w:val="00A0107D"/>
    <w:rsid w:val="00A01D2D"/>
    <w:rsid w:val="00A02023"/>
    <w:rsid w:val="00A022FB"/>
    <w:rsid w:val="00A0322E"/>
    <w:rsid w:val="00A034B9"/>
    <w:rsid w:val="00A03A24"/>
    <w:rsid w:val="00A041D5"/>
    <w:rsid w:val="00A048C2"/>
    <w:rsid w:val="00A05374"/>
    <w:rsid w:val="00A057F0"/>
    <w:rsid w:val="00A066A9"/>
    <w:rsid w:val="00A074BE"/>
    <w:rsid w:val="00A100C1"/>
    <w:rsid w:val="00A10BEC"/>
    <w:rsid w:val="00A11632"/>
    <w:rsid w:val="00A12026"/>
    <w:rsid w:val="00A1230A"/>
    <w:rsid w:val="00A12754"/>
    <w:rsid w:val="00A13221"/>
    <w:rsid w:val="00A13348"/>
    <w:rsid w:val="00A134A0"/>
    <w:rsid w:val="00A135E6"/>
    <w:rsid w:val="00A141A5"/>
    <w:rsid w:val="00A14DCF"/>
    <w:rsid w:val="00A153A0"/>
    <w:rsid w:val="00A16247"/>
    <w:rsid w:val="00A16F79"/>
    <w:rsid w:val="00A17FC8"/>
    <w:rsid w:val="00A2102D"/>
    <w:rsid w:val="00A21315"/>
    <w:rsid w:val="00A231B8"/>
    <w:rsid w:val="00A23FC6"/>
    <w:rsid w:val="00A24D41"/>
    <w:rsid w:val="00A25414"/>
    <w:rsid w:val="00A25AA5"/>
    <w:rsid w:val="00A25AB3"/>
    <w:rsid w:val="00A25B80"/>
    <w:rsid w:val="00A26430"/>
    <w:rsid w:val="00A26587"/>
    <w:rsid w:val="00A27C58"/>
    <w:rsid w:val="00A27D3A"/>
    <w:rsid w:val="00A27E96"/>
    <w:rsid w:val="00A27ED5"/>
    <w:rsid w:val="00A30CED"/>
    <w:rsid w:val="00A31306"/>
    <w:rsid w:val="00A31951"/>
    <w:rsid w:val="00A31FD3"/>
    <w:rsid w:val="00A346F1"/>
    <w:rsid w:val="00A3590D"/>
    <w:rsid w:val="00A36A91"/>
    <w:rsid w:val="00A3737A"/>
    <w:rsid w:val="00A3780E"/>
    <w:rsid w:val="00A4071B"/>
    <w:rsid w:val="00A40F63"/>
    <w:rsid w:val="00A42294"/>
    <w:rsid w:val="00A42F53"/>
    <w:rsid w:val="00A43219"/>
    <w:rsid w:val="00A4340F"/>
    <w:rsid w:val="00A4398F"/>
    <w:rsid w:val="00A43ADD"/>
    <w:rsid w:val="00A43F5F"/>
    <w:rsid w:val="00A44330"/>
    <w:rsid w:val="00A448E8"/>
    <w:rsid w:val="00A44E69"/>
    <w:rsid w:val="00A45A66"/>
    <w:rsid w:val="00A45DA1"/>
    <w:rsid w:val="00A46338"/>
    <w:rsid w:val="00A46A4F"/>
    <w:rsid w:val="00A46B51"/>
    <w:rsid w:val="00A47C33"/>
    <w:rsid w:val="00A50500"/>
    <w:rsid w:val="00A50884"/>
    <w:rsid w:val="00A50BC4"/>
    <w:rsid w:val="00A51056"/>
    <w:rsid w:val="00A5298C"/>
    <w:rsid w:val="00A52F21"/>
    <w:rsid w:val="00A530F2"/>
    <w:rsid w:val="00A536E7"/>
    <w:rsid w:val="00A53CA7"/>
    <w:rsid w:val="00A5485A"/>
    <w:rsid w:val="00A549F0"/>
    <w:rsid w:val="00A552CC"/>
    <w:rsid w:val="00A5535B"/>
    <w:rsid w:val="00A566BD"/>
    <w:rsid w:val="00A601EF"/>
    <w:rsid w:val="00A60793"/>
    <w:rsid w:val="00A62135"/>
    <w:rsid w:val="00A622CF"/>
    <w:rsid w:val="00A62AED"/>
    <w:rsid w:val="00A62D0F"/>
    <w:rsid w:val="00A62FFC"/>
    <w:rsid w:val="00A6302D"/>
    <w:rsid w:val="00A63873"/>
    <w:rsid w:val="00A63964"/>
    <w:rsid w:val="00A654EB"/>
    <w:rsid w:val="00A660F5"/>
    <w:rsid w:val="00A66412"/>
    <w:rsid w:val="00A66A42"/>
    <w:rsid w:val="00A677F4"/>
    <w:rsid w:val="00A67A28"/>
    <w:rsid w:val="00A67BDD"/>
    <w:rsid w:val="00A7053A"/>
    <w:rsid w:val="00A70D66"/>
    <w:rsid w:val="00A71B61"/>
    <w:rsid w:val="00A72380"/>
    <w:rsid w:val="00A7372B"/>
    <w:rsid w:val="00A749CF"/>
    <w:rsid w:val="00A75E7F"/>
    <w:rsid w:val="00A76205"/>
    <w:rsid w:val="00A76B21"/>
    <w:rsid w:val="00A76EC4"/>
    <w:rsid w:val="00A77F63"/>
    <w:rsid w:val="00A77F85"/>
    <w:rsid w:val="00A8012E"/>
    <w:rsid w:val="00A80817"/>
    <w:rsid w:val="00A81239"/>
    <w:rsid w:val="00A8281F"/>
    <w:rsid w:val="00A8285C"/>
    <w:rsid w:val="00A840DB"/>
    <w:rsid w:val="00A842DD"/>
    <w:rsid w:val="00A85CF7"/>
    <w:rsid w:val="00A86C6A"/>
    <w:rsid w:val="00A875AD"/>
    <w:rsid w:val="00A87AA4"/>
    <w:rsid w:val="00A90188"/>
    <w:rsid w:val="00A9201A"/>
    <w:rsid w:val="00A92AAB"/>
    <w:rsid w:val="00A9361E"/>
    <w:rsid w:val="00A93FE6"/>
    <w:rsid w:val="00A947A4"/>
    <w:rsid w:val="00A95505"/>
    <w:rsid w:val="00A95C46"/>
    <w:rsid w:val="00A96B46"/>
    <w:rsid w:val="00A974FE"/>
    <w:rsid w:val="00AA01AB"/>
    <w:rsid w:val="00AA0D13"/>
    <w:rsid w:val="00AA11D9"/>
    <w:rsid w:val="00AA1400"/>
    <w:rsid w:val="00AA250C"/>
    <w:rsid w:val="00AA29D8"/>
    <w:rsid w:val="00AA2C5D"/>
    <w:rsid w:val="00AA348E"/>
    <w:rsid w:val="00AA44E0"/>
    <w:rsid w:val="00AA4709"/>
    <w:rsid w:val="00AA67CA"/>
    <w:rsid w:val="00AA7433"/>
    <w:rsid w:val="00AA7820"/>
    <w:rsid w:val="00AA7948"/>
    <w:rsid w:val="00AA7C37"/>
    <w:rsid w:val="00AA7F7C"/>
    <w:rsid w:val="00AB0C1B"/>
    <w:rsid w:val="00AB0D96"/>
    <w:rsid w:val="00AB1449"/>
    <w:rsid w:val="00AB196A"/>
    <w:rsid w:val="00AB1A51"/>
    <w:rsid w:val="00AB21BA"/>
    <w:rsid w:val="00AB33BB"/>
    <w:rsid w:val="00AB4CEB"/>
    <w:rsid w:val="00AB4E03"/>
    <w:rsid w:val="00AB54EC"/>
    <w:rsid w:val="00AB5818"/>
    <w:rsid w:val="00AB6690"/>
    <w:rsid w:val="00AB6A4F"/>
    <w:rsid w:val="00AB7B79"/>
    <w:rsid w:val="00AC007D"/>
    <w:rsid w:val="00AC0262"/>
    <w:rsid w:val="00AC0DD7"/>
    <w:rsid w:val="00AC0FE6"/>
    <w:rsid w:val="00AC13B3"/>
    <w:rsid w:val="00AC1B39"/>
    <w:rsid w:val="00AC2B78"/>
    <w:rsid w:val="00AC4427"/>
    <w:rsid w:val="00AC5664"/>
    <w:rsid w:val="00AC57BD"/>
    <w:rsid w:val="00AC5937"/>
    <w:rsid w:val="00AC5B70"/>
    <w:rsid w:val="00AC62F3"/>
    <w:rsid w:val="00AC7F5B"/>
    <w:rsid w:val="00AD017B"/>
    <w:rsid w:val="00AD0261"/>
    <w:rsid w:val="00AD099C"/>
    <w:rsid w:val="00AD1865"/>
    <w:rsid w:val="00AD2048"/>
    <w:rsid w:val="00AD3059"/>
    <w:rsid w:val="00AD3BCD"/>
    <w:rsid w:val="00AD46D7"/>
    <w:rsid w:val="00AD5192"/>
    <w:rsid w:val="00AD5F93"/>
    <w:rsid w:val="00AD6451"/>
    <w:rsid w:val="00AD69FA"/>
    <w:rsid w:val="00AD6E9C"/>
    <w:rsid w:val="00AD74F4"/>
    <w:rsid w:val="00AE05C9"/>
    <w:rsid w:val="00AE0661"/>
    <w:rsid w:val="00AE0F59"/>
    <w:rsid w:val="00AE10AB"/>
    <w:rsid w:val="00AE2674"/>
    <w:rsid w:val="00AE2D48"/>
    <w:rsid w:val="00AE2D73"/>
    <w:rsid w:val="00AE350A"/>
    <w:rsid w:val="00AE3C92"/>
    <w:rsid w:val="00AE4229"/>
    <w:rsid w:val="00AE431C"/>
    <w:rsid w:val="00AE4584"/>
    <w:rsid w:val="00AE51BF"/>
    <w:rsid w:val="00AE54DF"/>
    <w:rsid w:val="00AE618C"/>
    <w:rsid w:val="00AE7A9F"/>
    <w:rsid w:val="00AE7AC2"/>
    <w:rsid w:val="00AF00F2"/>
    <w:rsid w:val="00AF0462"/>
    <w:rsid w:val="00AF047F"/>
    <w:rsid w:val="00AF10D9"/>
    <w:rsid w:val="00AF1733"/>
    <w:rsid w:val="00AF34E0"/>
    <w:rsid w:val="00AF34E6"/>
    <w:rsid w:val="00AF3732"/>
    <w:rsid w:val="00AF42DB"/>
    <w:rsid w:val="00AF474F"/>
    <w:rsid w:val="00AF483B"/>
    <w:rsid w:val="00AF6A7E"/>
    <w:rsid w:val="00AF7283"/>
    <w:rsid w:val="00B00487"/>
    <w:rsid w:val="00B0111B"/>
    <w:rsid w:val="00B01A65"/>
    <w:rsid w:val="00B01AFE"/>
    <w:rsid w:val="00B026B1"/>
    <w:rsid w:val="00B02789"/>
    <w:rsid w:val="00B02852"/>
    <w:rsid w:val="00B03685"/>
    <w:rsid w:val="00B03848"/>
    <w:rsid w:val="00B03D88"/>
    <w:rsid w:val="00B0417A"/>
    <w:rsid w:val="00B0486C"/>
    <w:rsid w:val="00B049FC"/>
    <w:rsid w:val="00B069FA"/>
    <w:rsid w:val="00B07548"/>
    <w:rsid w:val="00B10192"/>
    <w:rsid w:val="00B10423"/>
    <w:rsid w:val="00B11B6B"/>
    <w:rsid w:val="00B11BE4"/>
    <w:rsid w:val="00B125A6"/>
    <w:rsid w:val="00B13275"/>
    <w:rsid w:val="00B15179"/>
    <w:rsid w:val="00B1518E"/>
    <w:rsid w:val="00B15C21"/>
    <w:rsid w:val="00B16074"/>
    <w:rsid w:val="00B16568"/>
    <w:rsid w:val="00B16818"/>
    <w:rsid w:val="00B16AF2"/>
    <w:rsid w:val="00B170FB"/>
    <w:rsid w:val="00B17C1F"/>
    <w:rsid w:val="00B201E2"/>
    <w:rsid w:val="00B21B9C"/>
    <w:rsid w:val="00B21E49"/>
    <w:rsid w:val="00B22175"/>
    <w:rsid w:val="00B2307C"/>
    <w:rsid w:val="00B2331F"/>
    <w:rsid w:val="00B261CA"/>
    <w:rsid w:val="00B272F8"/>
    <w:rsid w:val="00B273DF"/>
    <w:rsid w:val="00B307E8"/>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818"/>
    <w:rsid w:val="00B4786B"/>
    <w:rsid w:val="00B50548"/>
    <w:rsid w:val="00B50ADC"/>
    <w:rsid w:val="00B51165"/>
    <w:rsid w:val="00B515A8"/>
    <w:rsid w:val="00B52D66"/>
    <w:rsid w:val="00B53B93"/>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2C25"/>
    <w:rsid w:val="00B74679"/>
    <w:rsid w:val="00B76D9B"/>
    <w:rsid w:val="00B80360"/>
    <w:rsid w:val="00B8056C"/>
    <w:rsid w:val="00B80902"/>
    <w:rsid w:val="00B80E47"/>
    <w:rsid w:val="00B80FA4"/>
    <w:rsid w:val="00B816A8"/>
    <w:rsid w:val="00B8420A"/>
    <w:rsid w:val="00B844FC"/>
    <w:rsid w:val="00B851B9"/>
    <w:rsid w:val="00B8561B"/>
    <w:rsid w:val="00B85D21"/>
    <w:rsid w:val="00B85EB2"/>
    <w:rsid w:val="00B873F1"/>
    <w:rsid w:val="00B90648"/>
    <w:rsid w:val="00B90D84"/>
    <w:rsid w:val="00B91716"/>
    <w:rsid w:val="00B91A79"/>
    <w:rsid w:val="00B9274C"/>
    <w:rsid w:val="00B93003"/>
    <w:rsid w:val="00B93051"/>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62BA"/>
    <w:rsid w:val="00BA72BE"/>
    <w:rsid w:val="00BA78C2"/>
    <w:rsid w:val="00BB04E9"/>
    <w:rsid w:val="00BB06CA"/>
    <w:rsid w:val="00BB0C29"/>
    <w:rsid w:val="00BB0D90"/>
    <w:rsid w:val="00BB1810"/>
    <w:rsid w:val="00BB1EC8"/>
    <w:rsid w:val="00BB1F9F"/>
    <w:rsid w:val="00BB2B16"/>
    <w:rsid w:val="00BB2CE0"/>
    <w:rsid w:val="00BB3F90"/>
    <w:rsid w:val="00BB4001"/>
    <w:rsid w:val="00BB4D1D"/>
    <w:rsid w:val="00BC129D"/>
    <w:rsid w:val="00BC1B83"/>
    <w:rsid w:val="00BC2530"/>
    <w:rsid w:val="00BC29FC"/>
    <w:rsid w:val="00BC33D6"/>
    <w:rsid w:val="00BC5915"/>
    <w:rsid w:val="00BC5ADA"/>
    <w:rsid w:val="00BC5D2B"/>
    <w:rsid w:val="00BC66B3"/>
    <w:rsid w:val="00BC75A2"/>
    <w:rsid w:val="00BD0EAB"/>
    <w:rsid w:val="00BD18B0"/>
    <w:rsid w:val="00BD4000"/>
    <w:rsid w:val="00BD44E0"/>
    <w:rsid w:val="00BD4841"/>
    <w:rsid w:val="00BD4C5F"/>
    <w:rsid w:val="00BD584F"/>
    <w:rsid w:val="00BD6654"/>
    <w:rsid w:val="00BD7249"/>
    <w:rsid w:val="00BD72EF"/>
    <w:rsid w:val="00BE039D"/>
    <w:rsid w:val="00BE1BC1"/>
    <w:rsid w:val="00BE1E60"/>
    <w:rsid w:val="00BE3BDB"/>
    <w:rsid w:val="00BE43A3"/>
    <w:rsid w:val="00BE5169"/>
    <w:rsid w:val="00BE546F"/>
    <w:rsid w:val="00BE54FB"/>
    <w:rsid w:val="00BE5A8F"/>
    <w:rsid w:val="00BE679D"/>
    <w:rsid w:val="00BE68BA"/>
    <w:rsid w:val="00BE6B93"/>
    <w:rsid w:val="00BE77BC"/>
    <w:rsid w:val="00BE7A26"/>
    <w:rsid w:val="00BF0472"/>
    <w:rsid w:val="00BF091E"/>
    <w:rsid w:val="00BF1173"/>
    <w:rsid w:val="00BF142D"/>
    <w:rsid w:val="00BF1E9C"/>
    <w:rsid w:val="00BF229E"/>
    <w:rsid w:val="00BF2DA6"/>
    <w:rsid w:val="00BF371F"/>
    <w:rsid w:val="00BF3F68"/>
    <w:rsid w:val="00BF42AD"/>
    <w:rsid w:val="00BF4431"/>
    <w:rsid w:val="00BF5C8A"/>
    <w:rsid w:val="00BF5E32"/>
    <w:rsid w:val="00BF768B"/>
    <w:rsid w:val="00BF7B97"/>
    <w:rsid w:val="00C003CC"/>
    <w:rsid w:val="00C003DF"/>
    <w:rsid w:val="00C00713"/>
    <w:rsid w:val="00C00E5B"/>
    <w:rsid w:val="00C013C5"/>
    <w:rsid w:val="00C01E73"/>
    <w:rsid w:val="00C01EE8"/>
    <w:rsid w:val="00C028E9"/>
    <w:rsid w:val="00C03019"/>
    <w:rsid w:val="00C03A37"/>
    <w:rsid w:val="00C03C6D"/>
    <w:rsid w:val="00C03E10"/>
    <w:rsid w:val="00C04094"/>
    <w:rsid w:val="00C047CA"/>
    <w:rsid w:val="00C04FCD"/>
    <w:rsid w:val="00C05075"/>
    <w:rsid w:val="00C05369"/>
    <w:rsid w:val="00C0571E"/>
    <w:rsid w:val="00C05CC2"/>
    <w:rsid w:val="00C0606B"/>
    <w:rsid w:val="00C062DF"/>
    <w:rsid w:val="00C06386"/>
    <w:rsid w:val="00C066CE"/>
    <w:rsid w:val="00C0688B"/>
    <w:rsid w:val="00C0772D"/>
    <w:rsid w:val="00C07B66"/>
    <w:rsid w:val="00C07D6C"/>
    <w:rsid w:val="00C10C3E"/>
    <w:rsid w:val="00C1130B"/>
    <w:rsid w:val="00C11D63"/>
    <w:rsid w:val="00C11D8B"/>
    <w:rsid w:val="00C12384"/>
    <w:rsid w:val="00C12701"/>
    <w:rsid w:val="00C13C9F"/>
    <w:rsid w:val="00C14409"/>
    <w:rsid w:val="00C14B24"/>
    <w:rsid w:val="00C152E4"/>
    <w:rsid w:val="00C1571F"/>
    <w:rsid w:val="00C15F1E"/>
    <w:rsid w:val="00C15FAB"/>
    <w:rsid w:val="00C17E8B"/>
    <w:rsid w:val="00C20015"/>
    <w:rsid w:val="00C20652"/>
    <w:rsid w:val="00C2111E"/>
    <w:rsid w:val="00C22CBF"/>
    <w:rsid w:val="00C23530"/>
    <w:rsid w:val="00C2506A"/>
    <w:rsid w:val="00C25ABC"/>
    <w:rsid w:val="00C265B2"/>
    <w:rsid w:val="00C26C17"/>
    <w:rsid w:val="00C300B7"/>
    <w:rsid w:val="00C3023F"/>
    <w:rsid w:val="00C3162E"/>
    <w:rsid w:val="00C32716"/>
    <w:rsid w:val="00C32ABB"/>
    <w:rsid w:val="00C32B81"/>
    <w:rsid w:val="00C3483E"/>
    <w:rsid w:val="00C34B1B"/>
    <w:rsid w:val="00C34F86"/>
    <w:rsid w:val="00C35B7B"/>
    <w:rsid w:val="00C367E1"/>
    <w:rsid w:val="00C37DA2"/>
    <w:rsid w:val="00C40C96"/>
    <w:rsid w:val="00C41227"/>
    <w:rsid w:val="00C417EA"/>
    <w:rsid w:val="00C41AB0"/>
    <w:rsid w:val="00C425E9"/>
    <w:rsid w:val="00C4279B"/>
    <w:rsid w:val="00C43CE8"/>
    <w:rsid w:val="00C44272"/>
    <w:rsid w:val="00C44BF9"/>
    <w:rsid w:val="00C4506E"/>
    <w:rsid w:val="00C45255"/>
    <w:rsid w:val="00C45484"/>
    <w:rsid w:val="00C4564B"/>
    <w:rsid w:val="00C45B33"/>
    <w:rsid w:val="00C45EF3"/>
    <w:rsid w:val="00C4668F"/>
    <w:rsid w:val="00C47082"/>
    <w:rsid w:val="00C50F8E"/>
    <w:rsid w:val="00C512E3"/>
    <w:rsid w:val="00C5170E"/>
    <w:rsid w:val="00C51E65"/>
    <w:rsid w:val="00C52AC2"/>
    <w:rsid w:val="00C53867"/>
    <w:rsid w:val="00C53F07"/>
    <w:rsid w:val="00C554F0"/>
    <w:rsid w:val="00C570A4"/>
    <w:rsid w:val="00C5737E"/>
    <w:rsid w:val="00C578AD"/>
    <w:rsid w:val="00C61A00"/>
    <w:rsid w:val="00C626E1"/>
    <w:rsid w:val="00C6288D"/>
    <w:rsid w:val="00C634D0"/>
    <w:rsid w:val="00C63A5B"/>
    <w:rsid w:val="00C64815"/>
    <w:rsid w:val="00C64888"/>
    <w:rsid w:val="00C65A9E"/>
    <w:rsid w:val="00C65B8D"/>
    <w:rsid w:val="00C663D1"/>
    <w:rsid w:val="00C664B1"/>
    <w:rsid w:val="00C665FF"/>
    <w:rsid w:val="00C66D0B"/>
    <w:rsid w:val="00C66E5B"/>
    <w:rsid w:val="00C70BC9"/>
    <w:rsid w:val="00C72ADF"/>
    <w:rsid w:val="00C74DD5"/>
    <w:rsid w:val="00C76267"/>
    <w:rsid w:val="00C77395"/>
    <w:rsid w:val="00C7794F"/>
    <w:rsid w:val="00C77F8C"/>
    <w:rsid w:val="00C805E9"/>
    <w:rsid w:val="00C80AF8"/>
    <w:rsid w:val="00C815A6"/>
    <w:rsid w:val="00C82C8E"/>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5175"/>
    <w:rsid w:val="00C954B3"/>
    <w:rsid w:val="00C96094"/>
    <w:rsid w:val="00C96278"/>
    <w:rsid w:val="00C962F0"/>
    <w:rsid w:val="00C967A1"/>
    <w:rsid w:val="00C969AA"/>
    <w:rsid w:val="00C96B44"/>
    <w:rsid w:val="00C96C2D"/>
    <w:rsid w:val="00CA0316"/>
    <w:rsid w:val="00CA17AB"/>
    <w:rsid w:val="00CA1F61"/>
    <w:rsid w:val="00CA2327"/>
    <w:rsid w:val="00CA25BA"/>
    <w:rsid w:val="00CA2AA3"/>
    <w:rsid w:val="00CA2AD5"/>
    <w:rsid w:val="00CA2D68"/>
    <w:rsid w:val="00CA3D9A"/>
    <w:rsid w:val="00CB13FD"/>
    <w:rsid w:val="00CB2684"/>
    <w:rsid w:val="00CB2AAA"/>
    <w:rsid w:val="00CB331B"/>
    <w:rsid w:val="00CB5336"/>
    <w:rsid w:val="00CB693F"/>
    <w:rsid w:val="00CC0594"/>
    <w:rsid w:val="00CC1D83"/>
    <w:rsid w:val="00CC253C"/>
    <w:rsid w:val="00CC3460"/>
    <w:rsid w:val="00CC3AE4"/>
    <w:rsid w:val="00CC4556"/>
    <w:rsid w:val="00CC6179"/>
    <w:rsid w:val="00CC66AB"/>
    <w:rsid w:val="00CC69BC"/>
    <w:rsid w:val="00CC77C6"/>
    <w:rsid w:val="00CD0AE2"/>
    <w:rsid w:val="00CD0B2C"/>
    <w:rsid w:val="00CD1131"/>
    <w:rsid w:val="00CD1248"/>
    <w:rsid w:val="00CD1E3E"/>
    <w:rsid w:val="00CD50C2"/>
    <w:rsid w:val="00CD50E1"/>
    <w:rsid w:val="00CD65A0"/>
    <w:rsid w:val="00CD6AB3"/>
    <w:rsid w:val="00CD7155"/>
    <w:rsid w:val="00CD72BC"/>
    <w:rsid w:val="00CD7D19"/>
    <w:rsid w:val="00CE060F"/>
    <w:rsid w:val="00CE0A7F"/>
    <w:rsid w:val="00CE1B10"/>
    <w:rsid w:val="00CE1F91"/>
    <w:rsid w:val="00CE229A"/>
    <w:rsid w:val="00CE2B03"/>
    <w:rsid w:val="00CE4564"/>
    <w:rsid w:val="00CE45C7"/>
    <w:rsid w:val="00CE518B"/>
    <w:rsid w:val="00CE543C"/>
    <w:rsid w:val="00CE5A2B"/>
    <w:rsid w:val="00CE5CB5"/>
    <w:rsid w:val="00CE6324"/>
    <w:rsid w:val="00CE6399"/>
    <w:rsid w:val="00CE66F1"/>
    <w:rsid w:val="00CE6E3D"/>
    <w:rsid w:val="00CE7C04"/>
    <w:rsid w:val="00CF0589"/>
    <w:rsid w:val="00CF0EA7"/>
    <w:rsid w:val="00CF2544"/>
    <w:rsid w:val="00CF2E81"/>
    <w:rsid w:val="00CF3184"/>
    <w:rsid w:val="00CF3327"/>
    <w:rsid w:val="00CF3722"/>
    <w:rsid w:val="00CF3FE4"/>
    <w:rsid w:val="00CF41E7"/>
    <w:rsid w:val="00CF436F"/>
    <w:rsid w:val="00CF55A2"/>
    <w:rsid w:val="00CF5ABA"/>
    <w:rsid w:val="00CF5C20"/>
    <w:rsid w:val="00CF71FD"/>
    <w:rsid w:val="00CF793E"/>
    <w:rsid w:val="00CF7F87"/>
    <w:rsid w:val="00D01BF7"/>
    <w:rsid w:val="00D035F7"/>
    <w:rsid w:val="00D03A92"/>
    <w:rsid w:val="00D043CA"/>
    <w:rsid w:val="00D04D07"/>
    <w:rsid w:val="00D05DE1"/>
    <w:rsid w:val="00D06685"/>
    <w:rsid w:val="00D0774B"/>
    <w:rsid w:val="00D07A8A"/>
    <w:rsid w:val="00D105D1"/>
    <w:rsid w:val="00D10A0F"/>
    <w:rsid w:val="00D10C52"/>
    <w:rsid w:val="00D113D9"/>
    <w:rsid w:val="00D1168C"/>
    <w:rsid w:val="00D1374A"/>
    <w:rsid w:val="00D138D6"/>
    <w:rsid w:val="00D14173"/>
    <w:rsid w:val="00D143C1"/>
    <w:rsid w:val="00D144E9"/>
    <w:rsid w:val="00D14561"/>
    <w:rsid w:val="00D145D6"/>
    <w:rsid w:val="00D148BE"/>
    <w:rsid w:val="00D15428"/>
    <w:rsid w:val="00D1564F"/>
    <w:rsid w:val="00D15B69"/>
    <w:rsid w:val="00D15F4A"/>
    <w:rsid w:val="00D173AC"/>
    <w:rsid w:val="00D21ED4"/>
    <w:rsid w:val="00D22691"/>
    <w:rsid w:val="00D23115"/>
    <w:rsid w:val="00D23F90"/>
    <w:rsid w:val="00D240A4"/>
    <w:rsid w:val="00D24A7B"/>
    <w:rsid w:val="00D24B64"/>
    <w:rsid w:val="00D24F97"/>
    <w:rsid w:val="00D2529D"/>
    <w:rsid w:val="00D26A04"/>
    <w:rsid w:val="00D278D7"/>
    <w:rsid w:val="00D27900"/>
    <w:rsid w:val="00D27C7C"/>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05A"/>
    <w:rsid w:val="00D42C3C"/>
    <w:rsid w:val="00D4351C"/>
    <w:rsid w:val="00D438C3"/>
    <w:rsid w:val="00D44487"/>
    <w:rsid w:val="00D4703F"/>
    <w:rsid w:val="00D47454"/>
    <w:rsid w:val="00D4757B"/>
    <w:rsid w:val="00D47BC1"/>
    <w:rsid w:val="00D47E9E"/>
    <w:rsid w:val="00D52598"/>
    <w:rsid w:val="00D52635"/>
    <w:rsid w:val="00D527D1"/>
    <w:rsid w:val="00D52C60"/>
    <w:rsid w:val="00D54288"/>
    <w:rsid w:val="00D54B80"/>
    <w:rsid w:val="00D54E96"/>
    <w:rsid w:val="00D57ABC"/>
    <w:rsid w:val="00D60263"/>
    <w:rsid w:val="00D608F0"/>
    <w:rsid w:val="00D611EF"/>
    <w:rsid w:val="00D61630"/>
    <w:rsid w:val="00D6186C"/>
    <w:rsid w:val="00D61922"/>
    <w:rsid w:val="00D61EDD"/>
    <w:rsid w:val="00D62083"/>
    <w:rsid w:val="00D623C2"/>
    <w:rsid w:val="00D62877"/>
    <w:rsid w:val="00D62CD1"/>
    <w:rsid w:val="00D65776"/>
    <w:rsid w:val="00D65FDB"/>
    <w:rsid w:val="00D65FF8"/>
    <w:rsid w:val="00D67019"/>
    <w:rsid w:val="00D70968"/>
    <w:rsid w:val="00D70C49"/>
    <w:rsid w:val="00D712EF"/>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76C6"/>
    <w:rsid w:val="00D877B3"/>
    <w:rsid w:val="00D87C10"/>
    <w:rsid w:val="00D90282"/>
    <w:rsid w:val="00D90F72"/>
    <w:rsid w:val="00D91A5E"/>
    <w:rsid w:val="00D91D2A"/>
    <w:rsid w:val="00D94940"/>
    <w:rsid w:val="00D94B76"/>
    <w:rsid w:val="00D95186"/>
    <w:rsid w:val="00D97303"/>
    <w:rsid w:val="00DA0601"/>
    <w:rsid w:val="00DA12AB"/>
    <w:rsid w:val="00DA2387"/>
    <w:rsid w:val="00DA2712"/>
    <w:rsid w:val="00DA3043"/>
    <w:rsid w:val="00DA42E3"/>
    <w:rsid w:val="00DA4CB3"/>
    <w:rsid w:val="00DA56FA"/>
    <w:rsid w:val="00DA5C46"/>
    <w:rsid w:val="00DA60DA"/>
    <w:rsid w:val="00DA669E"/>
    <w:rsid w:val="00DA677D"/>
    <w:rsid w:val="00DA69ED"/>
    <w:rsid w:val="00DA7958"/>
    <w:rsid w:val="00DA7E7E"/>
    <w:rsid w:val="00DB0DEA"/>
    <w:rsid w:val="00DB0E61"/>
    <w:rsid w:val="00DB0FCB"/>
    <w:rsid w:val="00DB2C7F"/>
    <w:rsid w:val="00DB3584"/>
    <w:rsid w:val="00DB3606"/>
    <w:rsid w:val="00DB4412"/>
    <w:rsid w:val="00DB4596"/>
    <w:rsid w:val="00DB4EB1"/>
    <w:rsid w:val="00DB5774"/>
    <w:rsid w:val="00DB5FE1"/>
    <w:rsid w:val="00DB616A"/>
    <w:rsid w:val="00DB70D9"/>
    <w:rsid w:val="00DB7A12"/>
    <w:rsid w:val="00DB7D23"/>
    <w:rsid w:val="00DB7F2C"/>
    <w:rsid w:val="00DB7F8F"/>
    <w:rsid w:val="00DC2945"/>
    <w:rsid w:val="00DC2BAB"/>
    <w:rsid w:val="00DC35CF"/>
    <w:rsid w:val="00DC36BD"/>
    <w:rsid w:val="00DC3B22"/>
    <w:rsid w:val="00DC41F7"/>
    <w:rsid w:val="00DC5441"/>
    <w:rsid w:val="00DC633A"/>
    <w:rsid w:val="00DD04A5"/>
    <w:rsid w:val="00DD0B77"/>
    <w:rsid w:val="00DD0CF3"/>
    <w:rsid w:val="00DD1BC9"/>
    <w:rsid w:val="00DD3C9C"/>
    <w:rsid w:val="00DD3E78"/>
    <w:rsid w:val="00DD3F2C"/>
    <w:rsid w:val="00DD3FC2"/>
    <w:rsid w:val="00DD400B"/>
    <w:rsid w:val="00DD4347"/>
    <w:rsid w:val="00DD441A"/>
    <w:rsid w:val="00DE00D8"/>
    <w:rsid w:val="00DE0230"/>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D0C"/>
    <w:rsid w:val="00DF0E72"/>
    <w:rsid w:val="00DF10D9"/>
    <w:rsid w:val="00DF172C"/>
    <w:rsid w:val="00DF1BCB"/>
    <w:rsid w:val="00DF1BDA"/>
    <w:rsid w:val="00DF1C19"/>
    <w:rsid w:val="00DF2A09"/>
    <w:rsid w:val="00DF2C0E"/>
    <w:rsid w:val="00DF3253"/>
    <w:rsid w:val="00DF35E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4E5B"/>
    <w:rsid w:val="00E051A9"/>
    <w:rsid w:val="00E0539C"/>
    <w:rsid w:val="00E05E7A"/>
    <w:rsid w:val="00E05F71"/>
    <w:rsid w:val="00E0607A"/>
    <w:rsid w:val="00E06375"/>
    <w:rsid w:val="00E1041B"/>
    <w:rsid w:val="00E1164B"/>
    <w:rsid w:val="00E11743"/>
    <w:rsid w:val="00E11CD4"/>
    <w:rsid w:val="00E11F24"/>
    <w:rsid w:val="00E121B5"/>
    <w:rsid w:val="00E1243C"/>
    <w:rsid w:val="00E127DF"/>
    <w:rsid w:val="00E1367A"/>
    <w:rsid w:val="00E139F8"/>
    <w:rsid w:val="00E13BE4"/>
    <w:rsid w:val="00E1477C"/>
    <w:rsid w:val="00E14EB9"/>
    <w:rsid w:val="00E14F95"/>
    <w:rsid w:val="00E16C06"/>
    <w:rsid w:val="00E20BE7"/>
    <w:rsid w:val="00E211A3"/>
    <w:rsid w:val="00E211F6"/>
    <w:rsid w:val="00E219AC"/>
    <w:rsid w:val="00E22246"/>
    <w:rsid w:val="00E2318D"/>
    <w:rsid w:val="00E23640"/>
    <w:rsid w:val="00E23835"/>
    <w:rsid w:val="00E24013"/>
    <w:rsid w:val="00E24193"/>
    <w:rsid w:val="00E247A9"/>
    <w:rsid w:val="00E261B4"/>
    <w:rsid w:val="00E2648E"/>
    <w:rsid w:val="00E26A3C"/>
    <w:rsid w:val="00E27358"/>
    <w:rsid w:val="00E274AC"/>
    <w:rsid w:val="00E27A3F"/>
    <w:rsid w:val="00E27E17"/>
    <w:rsid w:val="00E31BFB"/>
    <w:rsid w:val="00E3280F"/>
    <w:rsid w:val="00E3352B"/>
    <w:rsid w:val="00E3439D"/>
    <w:rsid w:val="00E34613"/>
    <w:rsid w:val="00E34A92"/>
    <w:rsid w:val="00E34DD4"/>
    <w:rsid w:val="00E36873"/>
    <w:rsid w:val="00E368C7"/>
    <w:rsid w:val="00E36A08"/>
    <w:rsid w:val="00E36DB0"/>
    <w:rsid w:val="00E370CC"/>
    <w:rsid w:val="00E37AB0"/>
    <w:rsid w:val="00E407EE"/>
    <w:rsid w:val="00E40B78"/>
    <w:rsid w:val="00E41957"/>
    <w:rsid w:val="00E422C0"/>
    <w:rsid w:val="00E424FE"/>
    <w:rsid w:val="00E42584"/>
    <w:rsid w:val="00E425EA"/>
    <w:rsid w:val="00E4261F"/>
    <w:rsid w:val="00E42DC8"/>
    <w:rsid w:val="00E43D87"/>
    <w:rsid w:val="00E44383"/>
    <w:rsid w:val="00E447B4"/>
    <w:rsid w:val="00E447E5"/>
    <w:rsid w:val="00E44DEA"/>
    <w:rsid w:val="00E451D0"/>
    <w:rsid w:val="00E454D3"/>
    <w:rsid w:val="00E45F7E"/>
    <w:rsid w:val="00E46C74"/>
    <w:rsid w:val="00E4770F"/>
    <w:rsid w:val="00E47C4F"/>
    <w:rsid w:val="00E503C2"/>
    <w:rsid w:val="00E51599"/>
    <w:rsid w:val="00E51944"/>
    <w:rsid w:val="00E52727"/>
    <w:rsid w:val="00E532CB"/>
    <w:rsid w:val="00E5355E"/>
    <w:rsid w:val="00E53A25"/>
    <w:rsid w:val="00E557F4"/>
    <w:rsid w:val="00E55A0F"/>
    <w:rsid w:val="00E562CB"/>
    <w:rsid w:val="00E56A52"/>
    <w:rsid w:val="00E56DA0"/>
    <w:rsid w:val="00E62159"/>
    <w:rsid w:val="00E630D9"/>
    <w:rsid w:val="00E63829"/>
    <w:rsid w:val="00E6385E"/>
    <w:rsid w:val="00E657AD"/>
    <w:rsid w:val="00E657E3"/>
    <w:rsid w:val="00E66418"/>
    <w:rsid w:val="00E66452"/>
    <w:rsid w:val="00E669CA"/>
    <w:rsid w:val="00E70484"/>
    <w:rsid w:val="00E70618"/>
    <w:rsid w:val="00E70670"/>
    <w:rsid w:val="00E706D7"/>
    <w:rsid w:val="00E71AD9"/>
    <w:rsid w:val="00E71BDD"/>
    <w:rsid w:val="00E727D5"/>
    <w:rsid w:val="00E73309"/>
    <w:rsid w:val="00E75B08"/>
    <w:rsid w:val="00E75FEB"/>
    <w:rsid w:val="00E76123"/>
    <w:rsid w:val="00E76AFB"/>
    <w:rsid w:val="00E7750F"/>
    <w:rsid w:val="00E77AF6"/>
    <w:rsid w:val="00E77C3C"/>
    <w:rsid w:val="00E81378"/>
    <w:rsid w:val="00E835C5"/>
    <w:rsid w:val="00E8426F"/>
    <w:rsid w:val="00E84A02"/>
    <w:rsid w:val="00E85068"/>
    <w:rsid w:val="00E85B57"/>
    <w:rsid w:val="00E8639F"/>
    <w:rsid w:val="00E864D6"/>
    <w:rsid w:val="00E86F94"/>
    <w:rsid w:val="00E87014"/>
    <w:rsid w:val="00E8771E"/>
    <w:rsid w:val="00E90472"/>
    <w:rsid w:val="00E9136A"/>
    <w:rsid w:val="00E92180"/>
    <w:rsid w:val="00E92436"/>
    <w:rsid w:val="00E93956"/>
    <w:rsid w:val="00E949DA"/>
    <w:rsid w:val="00E95151"/>
    <w:rsid w:val="00E96904"/>
    <w:rsid w:val="00E969A0"/>
    <w:rsid w:val="00E96D35"/>
    <w:rsid w:val="00E96E26"/>
    <w:rsid w:val="00E97A5C"/>
    <w:rsid w:val="00EA0541"/>
    <w:rsid w:val="00EA1997"/>
    <w:rsid w:val="00EA22E9"/>
    <w:rsid w:val="00EA2726"/>
    <w:rsid w:val="00EA29CF"/>
    <w:rsid w:val="00EA3CA8"/>
    <w:rsid w:val="00EA4D5A"/>
    <w:rsid w:val="00EA51AC"/>
    <w:rsid w:val="00EA62AC"/>
    <w:rsid w:val="00EA6A0E"/>
    <w:rsid w:val="00EA7818"/>
    <w:rsid w:val="00EB002E"/>
    <w:rsid w:val="00EB0DB4"/>
    <w:rsid w:val="00EB0F4C"/>
    <w:rsid w:val="00EB15A2"/>
    <w:rsid w:val="00EB1E65"/>
    <w:rsid w:val="00EB376A"/>
    <w:rsid w:val="00EB453A"/>
    <w:rsid w:val="00EB45C7"/>
    <w:rsid w:val="00EB467C"/>
    <w:rsid w:val="00EB5C15"/>
    <w:rsid w:val="00EB76F2"/>
    <w:rsid w:val="00EC19CF"/>
    <w:rsid w:val="00EC1C3D"/>
    <w:rsid w:val="00EC1CED"/>
    <w:rsid w:val="00EC1E0F"/>
    <w:rsid w:val="00EC2BD7"/>
    <w:rsid w:val="00EC3840"/>
    <w:rsid w:val="00EC388C"/>
    <w:rsid w:val="00EC3A09"/>
    <w:rsid w:val="00EC4A27"/>
    <w:rsid w:val="00EC4F44"/>
    <w:rsid w:val="00EC505F"/>
    <w:rsid w:val="00EC5683"/>
    <w:rsid w:val="00EC7AED"/>
    <w:rsid w:val="00ED0FD6"/>
    <w:rsid w:val="00ED112A"/>
    <w:rsid w:val="00ED1490"/>
    <w:rsid w:val="00ED1672"/>
    <w:rsid w:val="00ED17F1"/>
    <w:rsid w:val="00ED2C82"/>
    <w:rsid w:val="00ED3380"/>
    <w:rsid w:val="00ED369A"/>
    <w:rsid w:val="00ED4F9F"/>
    <w:rsid w:val="00ED5440"/>
    <w:rsid w:val="00ED5733"/>
    <w:rsid w:val="00ED5CAE"/>
    <w:rsid w:val="00ED65D6"/>
    <w:rsid w:val="00ED69F7"/>
    <w:rsid w:val="00ED6EA6"/>
    <w:rsid w:val="00ED7F3E"/>
    <w:rsid w:val="00EE20BA"/>
    <w:rsid w:val="00EE2669"/>
    <w:rsid w:val="00EE3FD4"/>
    <w:rsid w:val="00EE4433"/>
    <w:rsid w:val="00EE4586"/>
    <w:rsid w:val="00EE4BA6"/>
    <w:rsid w:val="00EE54C0"/>
    <w:rsid w:val="00EE5936"/>
    <w:rsid w:val="00EE63AD"/>
    <w:rsid w:val="00EE7AC9"/>
    <w:rsid w:val="00EE7DDE"/>
    <w:rsid w:val="00EF08E9"/>
    <w:rsid w:val="00EF0E85"/>
    <w:rsid w:val="00EF1244"/>
    <w:rsid w:val="00EF164F"/>
    <w:rsid w:val="00EF1A4C"/>
    <w:rsid w:val="00EF1E2B"/>
    <w:rsid w:val="00EF2673"/>
    <w:rsid w:val="00EF27A3"/>
    <w:rsid w:val="00EF31A1"/>
    <w:rsid w:val="00EF375E"/>
    <w:rsid w:val="00EF3DEA"/>
    <w:rsid w:val="00EF41F2"/>
    <w:rsid w:val="00EF44B8"/>
    <w:rsid w:val="00EF57CC"/>
    <w:rsid w:val="00EF5C34"/>
    <w:rsid w:val="00EF5D1B"/>
    <w:rsid w:val="00EF5E3C"/>
    <w:rsid w:val="00EF5E58"/>
    <w:rsid w:val="00EF6934"/>
    <w:rsid w:val="00EF6B4F"/>
    <w:rsid w:val="00EF6E5F"/>
    <w:rsid w:val="00EF6EDD"/>
    <w:rsid w:val="00F009DD"/>
    <w:rsid w:val="00F00DD9"/>
    <w:rsid w:val="00F01236"/>
    <w:rsid w:val="00F013A7"/>
    <w:rsid w:val="00F021C0"/>
    <w:rsid w:val="00F023D5"/>
    <w:rsid w:val="00F029AF"/>
    <w:rsid w:val="00F02E5F"/>
    <w:rsid w:val="00F03B20"/>
    <w:rsid w:val="00F03E08"/>
    <w:rsid w:val="00F04481"/>
    <w:rsid w:val="00F04EEB"/>
    <w:rsid w:val="00F050CB"/>
    <w:rsid w:val="00F054ED"/>
    <w:rsid w:val="00F05E02"/>
    <w:rsid w:val="00F07332"/>
    <w:rsid w:val="00F07BFB"/>
    <w:rsid w:val="00F113A7"/>
    <w:rsid w:val="00F11934"/>
    <w:rsid w:val="00F11C53"/>
    <w:rsid w:val="00F123F1"/>
    <w:rsid w:val="00F12418"/>
    <w:rsid w:val="00F12CBA"/>
    <w:rsid w:val="00F12FB0"/>
    <w:rsid w:val="00F13C8A"/>
    <w:rsid w:val="00F13E6B"/>
    <w:rsid w:val="00F14364"/>
    <w:rsid w:val="00F153C6"/>
    <w:rsid w:val="00F1620C"/>
    <w:rsid w:val="00F166FE"/>
    <w:rsid w:val="00F16E9C"/>
    <w:rsid w:val="00F207BD"/>
    <w:rsid w:val="00F208C9"/>
    <w:rsid w:val="00F20C42"/>
    <w:rsid w:val="00F21017"/>
    <w:rsid w:val="00F21812"/>
    <w:rsid w:val="00F22577"/>
    <w:rsid w:val="00F2268B"/>
    <w:rsid w:val="00F22A71"/>
    <w:rsid w:val="00F23549"/>
    <w:rsid w:val="00F249E6"/>
    <w:rsid w:val="00F24DF1"/>
    <w:rsid w:val="00F24F56"/>
    <w:rsid w:val="00F25DCE"/>
    <w:rsid w:val="00F2605D"/>
    <w:rsid w:val="00F265D0"/>
    <w:rsid w:val="00F2689C"/>
    <w:rsid w:val="00F26A55"/>
    <w:rsid w:val="00F26C4F"/>
    <w:rsid w:val="00F279DF"/>
    <w:rsid w:val="00F27DC0"/>
    <w:rsid w:val="00F30CBF"/>
    <w:rsid w:val="00F31381"/>
    <w:rsid w:val="00F31FD4"/>
    <w:rsid w:val="00F327E6"/>
    <w:rsid w:val="00F3312D"/>
    <w:rsid w:val="00F333CD"/>
    <w:rsid w:val="00F3346F"/>
    <w:rsid w:val="00F33F06"/>
    <w:rsid w:val="00F34054"/>
    <w:rsid w:val="00F34184"/>
    <w:rsid w:val="00F3689F"/>
    <w:rsid w:val="00F36E5D"/>
    <w:rsid w:val="00F37443"/>
    <w:rsid w:val="00F4065E"/>
    <w:rsid w:val="00F4068C"/>
    <w:rsid w:val="00F417E7"/>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238D"/>
    <w:rsid w:val="00F5271F"/>
    <w:rsid w:val="00F53ACB"/>
    <w:rsid w:val="00F5433E"/>
    <w:rsid w:val="00F5449C"/>
    <w:rsid w:val="00F54858"/>
    <w:rsid w:val="00F54996"/>
    <w:rsid w:val="00F565B8"/>
    <w:rsid w:val="00F56EDD"/>
    <w:rsid w:val="00F57615"/>
    <w:rsid w:val="00F607DE"/>
    <w:rsid w:val="00F60A5B"/>
    <w:rsid w:val="00F60C0F"/>
    <w:rsid w:val="00F62410"/>
    <w:rsid w:val="00F62963"/>
    <w:rsid w:val="00F637F0"/>
    <w:rsid w:val="00F66D1D"/>
    <w:rsid w:val="00F67E65"/>
    <w:rsid w:val="00F71B2A"/>
    <w:rsid w:val="00F71DD1"/>
    <w:rsid w:val="00F759FD"/>
    <w:rsid w:val="00F75EDC"/>
    <w:rsid w:val="00F762FC"/>
    <w:rsid w:val="00F76414"/>
    <w:rsid w:val="00F769F3"/>
    <w:rsid w:val="00F77555"/>
    <w:rsid w:val="00F77B78"/>
    <w:rsid w:val="00F77DA8"/>
    <w:rsid w:val="00F80005"/>
    <w:rsid w:val="00F80031"/>
    <w:rsid w:val="00F80238"/>
    <w:rsid w:val="00F805C4"/>
    <w:rsid w:val="00F808B2"/>
    <w:rsid w:val="00F80DF4"/>
    <w:rsid w:val="00F80E24"/>
    <w:rsid w:val="00F80E76"/>
    <w:rsid w:val="00F815F0"/>
    <w:rsid w:val="00F82CD8"/>
    <w:rsid w:val="00F83268"/>
    <w:rsid w:val="00F8385B"/>
    <w:rsid w:val="00F84A44"/>
    <w:rsid w:val="00F85E29"/>
    <w:rsid w:val="00F8671A"/>
    <w:rsid w:val="00F86A3C"/>
    <w:rsid w:val="00F872FB"/>
    <w:rsid w:val="00F90F9F"/>
    <w:rsid w:val="00F9248C"/>
    <w:rsid w:val="00F92C02"/>
    <w:rsid w:val="00F93920"/>
    <w:rsid w:val="00F9395D"/>
    <w:rsid w:val="00F93B6A"/>
    <w:rsid w:val="00F93F8B"/>
    <w:rsid w:val="00F9487F"/>
    <w:rsid w:val="00F950E4"/>
    <w:rsid w:val="00F95BAE"/>
    <w:rsid w:val="00F9788E"/>
    <w:rsid w:val="00FA0171"/>
    <w:rsid w:val="00FA0226"/>
    <w:rsid w:val="00FA02D6"/>
    <w:rsid w:val="00FA0FCF"/>
    <w:rsid w:val="00FA130E"/>
    <w:rsid w:val="00FA1EF6"/>
    <w:rsid w:val="00FA3C2B"/>
    <w:rsid w:val="00FA400C"/>
    <w:rsid w:val="00FA42DD"/>
    <w:rsid w:val="00FA5309"/>
    <w:rsid w:val="00FA549C"/>
    <w:rsid w:val="00FA61E4"/>
    <w:rsid w:val="00FA6C3B"/>
    <w:rsid w:val="00FA742C"/>
    <w:rsid w:val="00FA7E76"/>
    <w:rsid w:val="00FB01FE"/>
    <w:rsid w:val="00FB11C9"/>
    <w:rsid w:val="00FB1352"/>
    <w:rsid w:val="00FB16A3"/>
    <w:rsid w:val="00FB180C"/>
    <w:rsid w:val="00FB229D"/>
    <w:rsid w:val="00FB279F"/>
    <w:rsid w:val="00FB2887"/>
    <w:rsid w:val="00FB2CEF"/>
    <w:rsid w:val="00FB4A4F"/>
    <w:rsid w:val="00FB4F4B"/>
    <w:rsid w:val="00FB4F77"/>
    <w:rsid w:val="00FB5983"/>
    <w:rsid w:val="00FB5CAD"/>
    <w:rsid w:val="00FB62E9"/>
    <w:rsid w:val="00FB6C84"/>
    <w:rsid w:val="00FB6D5C"/>
    <w:rsid w:val="00FB71FF"/>
    <w:rsid w:val="00FB77D8"/>
    <w:rsid w:val="00FB7F5C"/>
    <w:rsid w:val="00FC09A8"/>
    <w:rsid w:val="00FC09C7"/>
    <w:rsid w:val="00FC0F98"/>
    <w:rsid w:val="00FC1422"/>
    <w:rsid w:val="00FC1E4E"/>
    <w:rsid w:val="00FC1FC9"/>
    <w:rsid w:val="00FC22BD"/>
    <w:rsid w:val="00FC2E67"/>
    <w:rsid w:val="00FC32F1"/>
    <w:rsid w:val="00FC33EB"/>
    <w:rsid w:val="00FC3FE5"/>
    <w:rsid w:val="00FC4B04"/>
    <w:rsid w:val="00FC5865"/>
    <w:rsid w:val="00FC66FB"/>
    <w:rsid w:val="00FC68D4"/>
    <w:rsid w:val="00FC6E5E"/>
    <w:rsid w:val="00FC75C0"/>
    <w:rsid w:val="00FC774A"/>
    <w:rsid w:val="00FD03B6"/>
    <w:rsid w:val="00FD0617"/>
    <w:rsid w:val="00FD0A34"/>
    <w:rsid w:val="00FD0A7D"/>
    <w:rsid w:val="00FD1002"/>
    <w:rsid w:val="00FD18C5"/>
    <w:rsid w:val="00FD25E6"/>
    <w:rsid w:val="00FD3375"/>
    <w:rsid w:val="00FD43F8"/>
    <w:rsid w:val="00FD4438"/>
    <w:rsid w:val="00FD56B9"/>
    <w:rsid w:val="00FD5A11"/>
    <w:rsid w:val="00FD61D5"/>
    <w:rsid w:val="00FD6675"/>
    <w:rsid w:val="00FD6D57"/>
    <w:rsid w:val="00FD6E03"/>
    <w:rsid w:val="00FD7A96"/>
    <w:rsid w:val="00FE0C42"/>
    <w:rsid w:val="00FE1A66"/>
    <w:rsid w:val="00FE2194"/>
    <w:rsid w:val="00FE235B"/>
    <w:rsid w:val="00FE2DF2"/>
    <w:rsid w:val="00FE39B0"/>
    <w:rsid w:val="00FE4246"/>
    <w:rsid w:val="00FE5542"/>
    <w:rsid w:val="00FE55EB"/>
    <w:rsid w:val="00FE5C23"/>
    <w:rsid w:val="00FE5CA6"/>
    <w:rsid w:val="00FF01DC"/>
    <w:rsid w:val="00FF0828"/>
    <w:rsid w:val="00FF099A"/>
    <w:rsid w:val="00FF0E49"/>
    <w:rsid w:val="00FF1434"/>
    <w:rsid w:val="00FF291B"/>
    <w:rsid w:val="00FF2FF5"/>
    <w:rsid w:val="00FF3297"/>
    <w:rsid w:val="00FF37BF"/>
    <w:rsid w:val="00FF3A7D"/>
    <w:rsid w:val="00FF58E1"/>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4A4A1"/>
  <w15:docId w15:val="{A39F892D-6B89-4FB7-AE0C-DCED2B85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F1"/>
    <w:pPr>
      <w:spacing w:after="200" w:line="276" w:lineRule="auto"/>
    </w:p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E66F1"/>
    <w:pPr>
      <w:keepNext/>
      <w:keepLines/>
      <w:numPr>
        <w:numId w:val="1"/>
      </w:numPr>
      <w:spacing w:before="480" w:after="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E66F1"/>
    <w:pPr>
      <w:keepNext/>
      <w:keepLines/>
      <w:numPr>
        <w:ilvl w:val="1"/>
        <w:numId w:val="1"/>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CE66F1"/>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nhideWhenUsed/>
    <w:qFormat/>
    <w:rsid w:val="00CE66F1"/>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CE66F1"/>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CE66F1"/>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CE66F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CE66F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CE66F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CE66F1"/>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E66F1"/>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CE66F1"/>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rsid w:val="00CE66F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CE66F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CE66F1"/>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rsid w:val="00CE66F1"/>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rsid w:val="00CE66F1"/>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CE66F1"/>
    <w:rPr>
      <w:rFonts w:asciiTheme="majorHAnsi" w:eastAsiaTheme="majorEastAsia" w:hAnsiTheme="majorHAnsi" w:cstheme="majorBidi"/>
      <w:i/>
      <w:iCs/>
      <w:color w:val="404040" w:themeColor="text1" w:themeTint="BF"/>
      <w:sz w:val="20"/>
      <w:szCs w:val="20"/>
    </w:rPr>
  </w:style>
  <w:style w:type="paragraph" w:styleId="ListParagraph">
    <w:name w:val="List Paragraph"/>
    <w:aliases w:val="Forth level"/>
    <w:basedOn w:val="Normal"/>
    <w:link w:val="ListParagraphChar"/>
    <w:uiPriority w:val="34"/>
    <w:qFormat/>
    <w:rsid w:val="00CE66F1"/>
    <w:pPr>
      <w:ind w:left="720"/>
      <w:contextualSpacing/>
    </w:pPr>
  </w:style>
  <w:style w:type="character" w:customStyle="1" w:styleId="ListParagraphChar">
    <w:name w:val="List Paragraph Char"/>
    <w:aliases w:val="Forth level Char"/>
    <w:link w:val="ListParagraph"/>
    <w:uiPriority w:val="34"/>
    <w:locked/>
    <w:rsid w:val="00CE66F1"/>
  </w:style>
  <w:style w:type="paragraph" w:styleId="TOC1">
    <w:name w:val="toc 1"/>
    <w:basedOn w:val="Normal"/>
    <w:next w:val="Normal"/>
    <w:autoRedefine/>
    <w:uiPriority w:val="39"/>
    <w:unhideWhenUsed/>
    <w:qFormat/>
    <w:rsid w:val="00ED5CAE"/>
    <w:pPr>
      <w:tabs>
        <w:tab w:val="left" w:pos="440"/>
        <w:tab w:val="right" w:leader="dot" w:pos="9062"/>
      </w:tabs>
      <w:spacing w:before="120" w:after="120"/>
    </w:pPr>
    <w:rPr>
      <w:rFonts w:ascii="Calibri" w:hAnsi="Calibri"/>
      <w:b/>
      <w:bCs/>
      <w:caps/>
      <w:szCs w:val="20"/>
    </w:rPr>
  </w:style>
  <w:style w:type="paragraph" w:styleId="TOC2">
    <w:name w:val="toc 2"/>
    <w:basedOn w:val="Normal"/>
    <w:next w:val="Normal"/>
    <w:autoRedefine/>
    <w:uiPriority w:val="39"/>
    <w:unhideWhenUsed/>
    <w:qFormat/>
    <w:rsid w:val="00CE66F1"/>
    <w:pPr>
      <w:tabs>
        <w:tab w:val="left" w:pos="880"/>
        <w:tab w:val="right" w:leader="dot" w:pos="9062"/>
      </w:tabs>
      <w:spacing w:after="0"/>
      <w:ind w:left="220"/>
    </w:pPr>
    <w:rPr>
      <w:smallCaps/>
      <w:sz w:val="20"/>
      <w:szCs w:val="20"/>
    </w:rPr>
  </w:style>
  <w:style w:type="paragraph" w:styleId="TOC3">
    <w:name w:val="toc 3"/>
    <w:basedOn w:val="Normal"/>
    <w:next w:val="Normal"/>
    <w:autoRedefine/>
    <w:uiPriority w:val="39"/>
    <w:unhideWhenUsed/>
    <w:qFormat/>
    <w:rsid w:val="00CE66F1"/>
    <w:pPr>
      <w:spacing w:after="0"/>
      <w:ind w:left="440"/>
    </w:pPr>
    <w:rPr>
      <w:i/>
      <w:iCs/>
      <w:sz w:val="20"/>
      <w:szCs w:val="20"/>
    </w:rPr>
  </w:style>
  <w:style w:type="paragraph" w:styleId="TOC4">
    <w:name w:val="toc 4"/>
    <w:basedOn w:val="Normal"/>
    <w:next w:val="Normal"/>
    <w:autoRedefine/>
    <w:uiPriority w:val="39"/>
    <w:unhideWhenUsed/>
    <w:rsid w:val="00CE66F1"/>
    <w:pPr>
      <w:spacing w:after="0"/>
      <w:ind w:left="660"/>
    </w:pPr>
    <w:rPr>
      <w:sz w:val="18"/>
      <w:szCs w:val="18"/>
    </w:rPr>
  </w:style>
  <w:style w:type="paragraph" w:styleId="TOC5">
    <w:name w:val="toc 5"/>
    <w:basedOn w:val="Normal"/>
    <w:next w:val="Normal"/>
    <w:autoRedefine/>
    <w:uiPriority w:val="39"/>
    <w:unhideWhenUsed/>
    <w:rsid w:val="00CE66F1"/>
    <w:pPr>
      <w:spacing w:after="0"/>
      <w:ind w:left="880"/>
    </w:pPr>
    <w:rPr>
      <w:sz w:val="18"/>
      <w:szCs w:val="18"/>
    </w:rPr>
  </w:style>
  <w:style w:type="paragraph" w:styleId="TOC6">
    <w:name w:val="toc 6"/>
    <w:basedOn w:val="Normal"/>
    <w:next w:val="Normal"/>
    <w:autoRedefine/>
    <w:uiPriority w:val="39"/>
    <w:unhideWhenUsed/>
    <w:rsid w:val="00CE66F1"/>
    <w:pPr>
      <w:spacing w:after="0"/>
      <w:ind w:left="1100"/>
    </w:pPr>
    <w:rPr>
      <w:sz w:val="18"/>
      <w:szCs w:val="18"/>
    </w:rPr>
  </w:style>
  <w:style w:type="paragraph" w:styleId="TOC7">
    <w:name w:val="toc 7"/>
    <w:basedOn w:val="Normal"/>
    <w:next w:val="Normal"/>
    <w:autoRedefine/>
    <w:uiPriority w:val="39"/>
    <w:unhideWhenUsed/>
    <w:rsid w:val="00CE66F1"/>
    <w:pPr>
      <w:spacing w:after="0"/>
      <w:ind w:left="1320"/>
    </w:pPr>
    <w:rPr>
      <w:sz w:val="18"/>
      <w:szCs w:val="18"/>
    </w:rPr>
  </w:style>
  <w:style w:type="paragraph" w:styleId="TOC8">
    <w:name w:val="toc 8"/>
    <w:basedOn w:val="Normal"/>
    <w:next w:val="Normal"/>
    <w:autoRedefine/>
    <w:uiPriority w:val="39"/>
    <w:unhideWhenUsed/>
    <w:rsid w:val="00CE66F1"/>
    <w:pPr>
      <w:spacing w:after="0"/>
      <w:ind w:left="1540"/>
    </w:pPr>
    <w:rPr>
      <w:sz w:val="18"/>
      <w:szCs w:val="18"/>
    </w:rPr>
  </w:style>
  <w:style w:type="paragraph" w:styleId="TOC9">
    <w:name w:val="toc 9"/>
    <w:basedOn w:val="Normal"/>
    <w:next w:val="Normal"/>
    <w:autoRedefine/>
    <w:uiPriority w:val="39"/>
    <w:unhideWhenUsed/>
    <w:rsid w:val="00CE66F1"/>
    <w:pPr>
      <w:spacing w:after="0"/>
      <w:ind w:left="1760"/>
    </w:pPr>
    <w:rPr>
      <w:sz w:val="18"/>
      <w:szCs w:val="18"/>
    </w:rPr>
  </w:style>
  <w:style w:type="character" w:styleId="Hyperlink">
    <w:name w:val="Hyperlink"/>
    <w:basedOn w:val="DefaultParagraphFont"/>
    <w:uiPriority w:val="99"/>
    <w:unhideWhenUsed/>
    <w:rsid w:val="00CE66F1"/>
    <w:rPr>
      <w:color w:val="0563C1" w:themeColor="hyperlink"/>
      <w:u w:val="single"/>
    </w:rPr>
  </w:style>
  <w:style w:type="paragraph" w:styleId="Header">
    <w:name w:val="header"/>
    <w:basedOn w:val="Normal"/>
    <w:link w:val="HeaderChar"/>
    <w:uiPriority w:val="99"/>
    <w:unhideWhenUsed/>
    <w:rsid w:val="00CE66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66F1"/>
  </w:style>
  <w:style w:type="paragraph" w:styleId="Footer">
    <w:name w:val="footer"/>
    <w:basedOn w:val="Normal"/>
    <w:link w:val="FooterChar"/>
    <w:uiPriority w:val="99"/>
    <w:unhideWhenUsed/>
    <w:rsid w:val="00CE66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66F1"/>
  </w:style>
  <w:style w:type="character" w:customStyle="1" w:styleId="CommentTextChar">
    <w:name w:val="Comment Text Char"/>
    <w:basedOn w:val="DefaultParagraphFont"/>
    <w:link w:val="CommentText"/>
    <w:uiPriority w:val="99"/>
    <w:semiHidden/>
    <w:rsid w:val="00CE66F1"/>
    <w:rPr>
      <w:sz w:val="20"/>
      <w:szCs w:val="20"/>
    </w:rPr>
  </w:style>
  <w:style w:type="paragraph" w:styleId="CommentText">
    <w:name w:val="annotation text"/>
    <w:basedOn w:val="Normal"/>
    <w:link w:val="CommentTextChar"/>
    <w:uiPriority w:val="99"/>
    <w:semiHidden/>
    <w:unhideWhenUsed/>
    <w:rsid w:val="00CE66F1"/>
    <w:pPr>
      <w:spacing w:line="240" w:lineRule="auto"/>
    </w:pPr>
    <w:rPr>
      <w:sz w:val="20"/>
      <w:szCs w:val="20"/>
    </w:rPr>
  </w:style>
  <w:style w:type="character" w:customStyle="1" w:styleId="CommentSubjectChar">
    <w:name w:val="Comment Subject Char"/>
    <w:basedOn w:val="CommentTextChar"/>
    <w:link w:val="CommentSubject"/>
    <w:uiPriority w:val="99"/>
    <w:semiHidden/>
    <w:rsid w:val="00CE66F1"/>
    <w:rPr>
      <w:b/>
      <w:bCs/>
      <w:sz w:val="20"/>
      <w:szCs w:val="20"/>
    </w:rPr>
  </w:style>
  <w:style w:type="paragraph" w:styleId="CommentSubject">
    <w:name w:val="annotation subject"/>
    <w:basedOn w:val="CommentText"/>
    <w:next w:val="CommentText"/>
    <w:link w:val="CommentSubjectChar"/>
    <w:uiPriority w:val="99"/>
    <w:semiHidden/>
    <w:unhideWhenUsed/>
    <w:rsid w:val="00CE66F1"/>
    <w:rPr>
      <w:b/>
      <w:bCs/>
    </w:rPr>
  </w:style>
  <w:style w:type="character" w:customStyle="1" w:styleId="BalloonTextChar">
    <w:name w:val="Balloon Text Char"/>
    <w:basedOn w:val="DefaultParagraphFont"/>
    <w:link w:val="BalloonText"/>
    <w:uiPriority w:val="99"/>
    <w:semiHidden/>
    <w:rsid w:val="00CE66F1"/>
    <w:rPr>
      <w:rFonts w:ascii="Segoe UI" w:hAnsi="Segoe UI" w:cs="Segoe UI"/>
      <w:sz w:val="18"/>
      <w:szCs w:val="18"/>
    </w:rPr>
  </w:style>
  <w:style w:type="paragraph" w:styleId="BalloonText">
    <w:name w:val="Balloon Text"/>
    <w:basedOn w:val="Normal"/>
    <w:link w:val="BalloonTextChar"/>
    <w:uiPriority w:val="99"/>
    <w:semiHidden/>
    <w:unhideWhenUsed/>
    <w:rsid w:val="00CE66F1"/>
    <w:pPr>
      <w:spacing w:after="0" w:line="240" w:lineRule="auto"/>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CE66F1"/>
    <w:rPr>
      <w:rFonts w:ascii="Courier New" w:eastAsia="Times New Roman" w:hAnsi="Courier New" w:cs="Courier New"/>
      <w:sz w:val="20"/>
      <w:szCs w:val="20"/>
      <w:lang w:eastAsia="ro-RO"/>
    </w:rPr>
  </w:style>
  <w:style w:type="paragraph" w:styleId="HTMLPreformatted">
    <w:name w:val="HTML Preformatted"/>
    <w:basedOn w:val="Normal"/>
    <w:link w:val="HTMLPreformattedChar"/>
    <w:uiPriority w:val="99"/>
    <w:semiHidden/>
    <w:unhideWhenUsed/>
    <w:rsid w:val="00CE6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paragraph" w:customStyle="1" w:styleId="Body">
    <w:name w:val="Body"/>
    <w:basedOn w:val="Normal"/>
    <w:link w:val="BodyChar"/>
    <w:qFormat/>
    <w:rsid w:val="00CE66F1"/>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CE66F1"/>
    <w:rPr>
      <w:rFonts w:ascii="Trebuchet MS" w:hAnsi="Trebuchet MS" w:cs="Arial"/>
      <w:sz w:val="20"/>
      <w:szCs w:val="24"/>
      <w:lang w:val="en-US"/>
    </w:rPr>
  </w:style>
  <w:style w:type="paragraph" w:customStyle="1" w:styleId="Bulet">
    <w:name w:val="Bulet"/>
    <w:basedOn w:val="Normal"/>
    <w:next w:val="Body"/>
    <w:link w:val="BuletChar"/>
    <w:qFormat/>
    <w:rsid w:val="00CE66F1"/>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CE66F1"/>
    <w:rPr>
      <w:rFonts w:ascii="Trebuchet MS" w:hAnsi="Trebuchet MS" w:cs="Arial"/>
      <w:sz w:val="20"/>
      <w:szCs w:val="24"/>
      <w:lang w:val="en-US"/>
    </w:rPr>
  </w:style>
  <w:style w:type="table" w:styleId="TableGrid">
    <w:name w:val="Table Grid"/>
    <w:basedOn w:val="TableNormal"/>
    <w:uiPriority w:val="39"/>
    <w:rsid w:val="00CE66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CE66F1"/>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CE66F1"/>
    <w:rPr>
      <w:b/>
      <w:bCs/>
    </w:rPr>
  </w:style>
  <w:style w:type="paragraph" w:customStyle="1" w:styleId="Capitol">
    <w:name w:val="Capitol"/>
    <w:basedOn w:val="Body"/>
    <w:next w:val="Body"/>
    <w:qFormat/>
    <w:rsid w:val="00CE66F1"/>
    <w:pPr>
      <w:numPr>
        <w:numId w:val="3"/>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CE66F1"/>
    <w:pPr>
      <w:numPr>
        <w:ilvl w:val="2"/>
        <w:numId w:val="3"/>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CE66F1"/>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CE66F1"/>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CE66F1"/>
  </w:style>
  <w:style w:type="paragraph" w:customStyle="1" w:styleId="Text2">
    <w:name w:val="Text 2"/>
    <w:basedOn w:val="Normal"/>
    <w:link w:val="Text2Char"/>
    <w:rsid w:val="00CE66F1"/>
    <w:pPr>
      <w:tabs>
        <w:tab w:val="left" w:pos="2161"/>
      </w:tabs>
      <w:spacing w:after="240"/>
      <w:ind w:left="1077"/>
      <w:jc w:val="both"/>
    </w:pPr>
    <w:rPr>
      <w:szCs w:val="20"/>
    </w:rPr>
  </w:style>
  <w:style w:type="character" w:customStyle="1" w:styleId="Text2Char">
    <w:name w:val="Text 2 Char"/>
    <w:link w:val="Text2"/>
    <w:rsid w:val="00CE66F1"/>
    <w:rPr>
      <w:szCs w:val="20"/>
    </w:rPr>
  </w:style>
  <w:style w:type="paragraph" w:customStyle="1" w:styleId="Default">
    <w:name w:val="Default"/>
    <w:rsid w:val="00CE66F1"/>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CE66F1"/>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CE66F1"/>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CE66F1"/>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CE66F1"/>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CE66F1"/>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CE66F1"/>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CE66F1"/>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CE66F1"/>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uiPriority w:val="99"/>
    <w:semiHidden/>
    <w:unhideWhenUsed/>
    <w:rsid w:val="00CE6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6F1"/>
    <w:rPr>
      <w:sz w:val="20"/>
      <w:szCs w:val="20"/>
    </w:rPr>
  </w:style>
  <w:style w:type="character" w:styleId="FootnoteReference">
    <w:name w:val="footnote reference"/>
    <w:basedOn w:val="DefaultParagraphFont"/>
    <w:uiPriority w:val="99"/>
    <w:unhideWhenUsed/>
    <w:rsid w:val="00CE66F1"/>
    <w:rPr>
      <w:vertAlign w:val="superscript"/>
    </w:rPr>
  </w:style>
  <w:style w:type="paragraph" w:customStyle="1" w:styleId="Heading1EIB">
    <w:name w:val="Heading 1 EIB"/>
    <w:basedOn w:val="Heading1"/>
    <w:autoRedefine/>
    <w:qFormat/>
    <w:rsid w:val="00CE66F1"/>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CE66F1"/>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CE66F1"/>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A16">
    <w:name w:val="A16"/>
    <w:uiPriority w:val="99"/>
    <w:rsid w:val="00CE66F1"/>
    <w:rPr>
      <w:rFonts w:cs="Myriad"/>
      <w:color w:val="211D1E"/>
      <w:sz w:val="22"/>
      <w:szCs w:val="22"/>
    </w:rPr>
  </w:style>
  <w:style w:type="paragraph" w:customStyle="1" w:styleId="normalpropostasChar">
    <w:name w:val="normal_propostas Char"/>
    <w:basedOn w:val="Normal"/>
    <w:rsid w:val="00CE66F1"/>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CE66F1"/>
  </w:style>
  <w:style w:type="character" w:styleId="CommentReference">
    <w:name w:val="annotation reference"/>
    <w:basedOn w:val="DefaultParagraphFont"/>
    <w:uiPriority w:val="99"/>
    <w:semiHidden/>
    <w:unhideWhenUsed/>
    <w:rsid w:val="00335027"/>
    <w:rPr>
      <w:sz w:val="16"/>
      <w:szCs w:val="16"/>
    </w:rPr>
  </w:style>
  <w:style w:type="character" w:customStyle="1" w:styleId="li1">
    <w:name w:val="li1"/>
    <w:basedOn w:val="DefaultParagraphFont"/>
    <w:rsid w:val="006C589B"/>
    <w:rPr>
      <w:b/>
      <w:bCs/>
      <w:color w:val="8F0000"/>
    </w:rPr>
  </w:style>
  <w:style w:type="character" w:customStyle="1" w:styleId="ar1">
    <w:name w:val="ar1"/>
    <w:basedOn w:val="DefaultParagraphFont"/>
    <w:rsid w:val="006C589B"/>
    <w:rPr>
      <w:b/>
      <w:bCs/>
      <w:color w:val="0000AF"/>
      <w:sz w:val="22"/>
      <w:szCs w:val="22"/>
    </w:rPr>
  </w:style>
  <w:style w:type="character" w:customStyle="1" w:styleId="tpa1">
    <w:name w:val="tpa1"/>
    <w:basedOn w:val="DefaultParagraphFont"/>
    <w:rsid w:val="006C589B"/>
  </w:style>
  <w:style w:type="character" w:customStyle="1" w:styleId="al1">
    <w:name w:val="al1"/>
    <w:basedOn w:val="DefaultParagraphFont"/>
    <w:rsid w:val="006C589B"/>
    <w:rPr>
      <w:b/>
      <w:bCs/>
      <w:color w:val="008F00"/>
    </w:rPr>
  </w:style>
  <w:style w:type="character" w:customStyle="1" w:styleId="pt1">
    <w:name w:val="pt1"/>
    <w:basedOn w:val="DefaultParagraphFont"/>
    <w:rsid w:val="006C589B"/>
    <w:rPr>
      <w:b/>
      <w:bCs/>
      <w:color w:val="8F0000"/>
    </w:rPr>
  </w:style>
  <w:style w:type="character" w:customStyle="1" w:styleId="tpt1">
    <w:name w:val="tpt1"/>
    <w:basedOn w:val="DefaultParagraphFont"/>
    <w:rsid w:val="006C589B"/>
  </w:style>
  <w:style w:type="paragraph" w:styleId="Revision">
    <w:name w:val="Revision"/>
    <w:hidden/>
    <w:uiPriority w:val="99"/>
    <w:semiHidden/>
    <w:rsid w:val="0023095B"/>
    <w:pPr>
      <w:spacing w:after="0" w:line="240" w:lineRule="auto"/>
    </w:pPr>
  </w:style>
  <w:style w:type="paragraph" w:styleId="BodyTextIndent2">
    <w:name w:val="Body Text Indent 2"/>
    <w:basedOn w:val="Normal"/>
    <w:link w:val="BodyTextIndent2Char"/>
    <w:uiPriority w:val="99"/>
    <w:rsid w:val="003B3A16"/>
    <w:pPr>
      <w:spacing w:after="120" w:line="480" w:lineRule="auto"/>
      <w:ind w:left="360"/>
    </w:pPr>
    <w:rPr>
      <w:rFonts w:ascii="Times New Roman" w:eastAsia="Times New Roman" w:hAnsi="Times New Roman" w:cs="Times New Roman"/>
      <w:sz w:val="24"/>
      <w:szCs w:val="24"/>
      <w:lang w:val="de-DE" w:eastAsia="de-DE"/>
    </w:rPr>
  </w:style>
  <w:style w:type="character" w:customStyle="1" w:styleId="BodyTextIndent2Char">
    <w:name w:val="Body Text Indent 2 Char"/>
    <w:basedOn w:val="DefaultParagraphFont"/>
    <w:link w:val="BodyTextIndent2"/>
    <w:uiPriority w:val="99"/>
    <w:rsid w:val="003B3A16"/>
    <w:rPr>
      <w:rFonts w:ascii="Times New Roman" w:eastAsia="Times New Roman" w:hAnsi="Times New Roman" w:cs="Times New Roman"/>
      <w:sz w:val="24"/>
      <w:szCs w:val="24"/>
      <w:lang w:val="de-DE" w:eastAsia="de-DE"/>
    </w:rPr>
  </w:style>
  <w:style w:type="character" w:customStyle="1" w:styleId="TextcomentariuCaracter1">
    <w:name w:val="Text comentariu Caracter1"/>
    <w:basedOn w:val="DefaultParagraphFont"/>
    <w:uiPriority w:val="99"/>
    <w:semiHidden/>
    <w:rsid w:val="00446877"/>
    <w:rPr>
      <w:sz w:val="20"/>
      <w:szCs w:val="20"/>
    </w:rPr>
  </w:style>
  <w:style w:type="character" w:customStyle="1" w:styleId="SubiectComentariuCaracter1">
    <w:name w:val="Subiect Comentariu Caracter1"/>
    <w:basedOn w:val="TextcomentariuCaracter1"/>
    <w:uiPriority w:val="99"/>
    <w:semiHidden/>
    <w:rsid w:val="00446877"/>
    <w:rPr>
      <w:b/>
      <w:bCs/>
      <w:sz w:val="20"/>
      <w:szCs w:val="20"/>
    </w:rPr>
  </w:style>
  <w:style w:type="character" w:customStyle="1" w:styleId="TextnBalonCaracter1">
    <w:name w:val="Text în Balon Caracter1"/>
    <w:basedOn w:val="DefaultParagraphFont"/>
    <w:uiPriority w:val="99"/>
    <w:semiHidden/>
    <w:rsid w:val="00446877"/>
    <w:rPr>
      <w:rFonts w:ascii="Segoe UI" w:hAnsi="Segoe UI" w:cs="Segoe UI"/>
      <w:sz w:val="18"/>
      <w:szCs w:val="18"/>
    </w:rPr>
  </w:style>
  <w:style w:type="character" w:customStyle="1" w:styleId="PreformatatHTMLCaracter1">
    <w:name w:val="Preformatat HTML Caracter1"/>
    <w:basedOn w:val="DefaultParagraphFont"/>
    <w:uiPriority w:val="99"/>
    <w:semiHidden/>
    <w:rsid w:val="00446877"/>
    <w:rPr>
      <w:rFonts w:ascii="Consolas" w:hAnsi="Consolas"/>
      <w:sz w:val="20"/>
      <w:szCs w:val="20"/>
    </w:rPr>
  </w:style>
  <w:style w:type="character" w:customStyle="1" w:styleId="tsp1">
    <w:name w:val="tsp1"/>
    <w:basedOn w:val="DefaultParagraphFont"/>
    <w:rsid w:val="00514880"/>
  </w:style>
  <w:style w:type="paragraph" w:styleId="BodyText0">
    <w:name w:val="Body Text"/>
    <w:basedOn w:val="Normal"/>
    <w:link w:val="BodyTextChar"/>
    <w:uiPriority w:val="99"/>
    <w:semiHidden/>
    <w:unhideWhenUsed/>
    <w:rsid w:val="00241E15"/>
    <w:pPr>
      <w:spacing w:after="120"/>
    </w:pPr>
  </w:style>
  <w:style w:type="character" w:customStyle="1" w:styleId="BodyTextChar">
    <w:name w:val="Body Text Char"/>
    <w:basedOn w:val="DefaultParagraphFont"/>
    <w:link w:val="BodyText0"/>
    <w:uiPriority w:val="99"/>
    <w:semiHidden/>
    <w:rsid w:val="00241E15"/>
  </w:style>
  <w:style w:type="character" w:customStyle="1" w:styleId="btn-link">
    <w:name w:val="btn-link"/>
    <w:basedOn w:val="DefaultParagraphFont"/>
    <w:rsid w:val="00350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69791">
      <w:bodyDiv w:val="1"/>
      <w:marLeft w:val="0"/>
      <w:marRight w:val="0"/>
      <w:marTop w:val="0"/>
      <w:marBottom w:val="0"/>
      <w:divBdr>
        <w:top w:val="none" w:sz="0" w:space="0" w:color="auto"/>
        <w:left w:val="none" w:sz="0" w:space="0" w:color="auto"/>
        <w:bottom w:val="none" w:sz="0" w:space="0" w:color="auto"/>
        <w:right w:val="none" w:sz="0" w:space="0" w:color="auto"/>
      </w:divBdr>
    </w:div>
    <w:div w:id="270213028">
      <w:bodyDiv w:val="1"/>
      <w:marLeft w:val="0"/>
      <w:marRight w:val="0"/>
      <w:marTop w:val="0"/>
      <w:marBottom w:val="0"/>
      <w:divBdr>
        <w:top w:val="none" w:sz="0" w:space="0" w:color="auto"/>
        <w:left w:val="none" w:sz="0" w:space="0" w:color="auto"/>
        <w:bottom w:val="none" w:sz="0" w:space="0" w:color="auto"/>
        <w:right w:val="none" w:sz="0" w:space="0" w:color="auto"/>
      </w:divBdr>
    </w:div>
    <w:div w:id="532114189">
      <w:bodyDiv w:val="1"/>
      <w:marLeft w:val="0"/>
      <w:marRight w:val="0"/>
      <w:marTop w:val="0"/>
      <w:marBottom w:val="0"/>
      <w:divBdr>
        <w:top w:val="none" w:sz="0" w:space="0" w:color="auto"/>
        <w:left w:val="none" w:sz="0" w:space="0" w:color="auto"/>
        <w:bottom w:val="none" w:sz="0" w:space="0" w:color="auto"/>
        <w:right w:val="none" w:sz="0" w:space="0" w:color="auto"/>
      </w:divBdr>
    </w:div>
    <w:div w:id="550460848">
      <w:bodyDiv w:val="1"/>
      <w:marLeft w:val="0"/>
      <w:marRight w:val="0"/>
      <w:marTop w:val="0"/>
      <w:marBottom w:val="0"/>
      <w:divBdr>
        <w:top w:val="none" w:sz="0" w:space="0" w:color="auto"/>
        <w:left w:val="none" w:sz="0" w:space="0" w:color="auto"/>
        <w:bottom w:val="none" w:sz="0" w:space="0" w:color="auto"/>
        <w:right w:val="none" w:sz="0" w:space="0" w:color="auto"/>
      </w:divBdr>
    </w:div>
    <w:div w:id="634985632">
      <w:bodyDiv w:val="1"/>
      <w:marLeft w:val="0"/>
      <w:marRight w:val="0"/>
      <w:marTop w:val="0"/>
      <w:marBottom w:val="0"/>
      <w:divBdr>
        <w:top w:val="none" w:sz="0" w:space="0" w:color="auto"/>
        <w:left w:val="none" w:sz="0" w:space="0" w:color="auto"/>
        <w:bottom w:val="none" w:sz="0" w:space="0" w:color="auto"/>
        <w:right w:val="none" w:sz="0" w:space="0" w:color="auto"/>
      </w:divBdr>
    </w:div>
    <w:div w:id="704983932">
      <w:bodyDiv w:val="1"/>
      <w:marLeft w:val="0"/>
      <w:marRight w:val="0"/>
      <w:marTop w:val="0"/>
      <w:marBottom w:val="0"/>
      <w:divBdr>
        <w:top w:val="none" w:sz="0" w:space="0" w:color="auto"/>
        <w:left w:val="none" w:sz="0" w:space="0" w:color="auto"/>
        <w:bottom w:val="none" w:sz="0" w:space="0" w:color="auto"/>
        <w:right w:val="none" w:sz="0" w:space="0" w:color="auto"/>
      </w:divBdr>
      <w:divsChild>
        <w:div w:id="789131308">
          <w:marLeft w:val="225"/>
          <w:marRight w:val="225"/>
          <w:marTop w:val="225"/>
          <w:marBottom w:val="225"/>
          <w:divBdr>
            <w:top w:val="none" w:sz="0" w:space="0" w:color="auto"/>
            <w:left w:val="none" w:sz="0" w:space="0" w:color="auto"/>
            <w:bottom w:val="none" w:sz="0" w:space="0" w:color="auto"/>
            <w:right w:val="none" w:sz="0" w:space="0" w:color="auto"/>
          </w:divBdr>
          <w:divsChild>
            <w:div w:id="881551765">
              <w:marLeft w:val="0"/>
              <w:marRight w:val="0"/>
              <w:marTop w:val="0"/>
              <w:marBottom w:val="0"/>
              <w:divBdr>
                <w:top w:val="single" w:sz="6" w:space="11" w:color="EBEBEB"/>
                <w:left w:val="single" w:sz="6" w:space="11" w:color="EBEBEB"/>
                <w:bottom w:val="single" w:sz="6" w:space="11" w:color="EBEBEB"/>
                <w:right w:val="single" w:sz="6" w:space="11" w:color="EBEBEB"/>
              </w:divBdr>
              <w:divsChild>
                <w:div w:id="2032368510">
                  <w:marLeft w:val="0"/>
                  <w:marRight w:val="0"/>
                  <w:marTop w:val="0"/>
                  <w:marBottom w:val="0"/>
                  <w:divBdr>
                    <w:top w:val="none" w:sz="0" w:space="0" w:color="auto"/>
                    <w:left w:val="none" w:sz="0" w:space="0" w:color="auto"/>
                    <w:bottom w:val="none" w:sz="0" w:space="0" w:color="auto"/>
                    <w:right w:val="none" w:sz="0" w:space="0" w:color="auto"/>
                  </w:divBdr>
                  <w:divsChild>
                    <w:div w:id="940601932">
                      <w:marLeft w:val="0"/>
                      <w:marRight w:val="0"/>
                      <w:marTop w:val="0"/>
                      <w:marBottom w:val="0"/>
                      <w:divBdr>
                        <w:top w:val="none" w:sz="0" w:space="0" w:color="auto"/>
                        <w:left w:val="none" w:sz="0" w:space="0" w:color="auto"/>
                        <w:bottom w:val="none" w:sz="0" w:space="0" w:color="auto"/>
                        <w:right w:val="none" w:sz="0" w:space="0" w:color="auto"/>
                      </w:divBdr>
                      <w:divsChild>
                        <w:div w:id="778647417">
                          <w:marLeft w:val="0"/>
                          <w:marRight w:val="0"/>
                          <w:marTop w:val="0"/>
                          <w:marBottom w:val="0"/>
                          <w:divBdr>
                            <w:top w:val="dashed" w:sz="2" w:space="0" w:color="FFFFFF"/>
                            <w:left w:val="dashed" w:sz="2" w:space="0" w:color="FFFFFF"/>
                            <w:bottom w:val="dashed" w:sz="2" w:space="0" w:color="FFFFFF"/>
                            <w:right w:val="dashed" w:sz="2" w:space="0" w:color="FFFFFF"/>
                          </w:divBdr>
                          <w:divsChild>
                            <w:div w:id="42218240">
                              <w:marLeft w:val="0"/>
                              <w:marRight w:val="0"/>
                              <w:marTop w:val="0"/>
                              <w:marBottom w:val="0"/>
                              <w:divBdr>
                                <w:top w:val="dashed" w:sz="2" w:space="0" w:color="FFFFFF"/>
                                <w:left w:val="dashed" w:sz="2" w:space="0" w:color="FFFFFF"/>
                                <w:bottom w:val="dashed" w:sz="2" w:space="0" w:color="FFFFFF"/>
                                <w:right w:val="dashed" w:sz="2" w:space="0" w:color="FFFFFF"/>
                              </w:divBdr>
                              <w:divsChild>
                                <w:div w:id="653680370">
                                  <w:marLeft w:val="0"/>
                                  <w:marRight w:val="0"/>
                                  <w:marTop w:val="0"/>
                                  <w:marBottom w:val="0"/>
                                  <w:divBdr>
                                    <w:top w:val="dashed" w:sz="2" w:space="0" w:color="FFFFFF"/>
                                    <w:left w:val="dashed" w:sz="2" w:space="0" w:color="FFFFFF"/>
                                    <w:bottom w:val="dashed" w:sz="2" w:space="0" w:color="FFFFFF"/>
                                    <w:right w:val="dashed" w:sz="2" w:space="0" w:color="FFFFFF"/>
                                  </w:divBdr>
                                  <w:divsChild>
                                    <w:div w:id="444085604">
                                      <w:marLeft w:val="0"/>
                                      <w:marRight w:val="0"/>
                                      <w:marTop w:val="0"/>
                                      <w:marBottom w:val="0"/>
                                      <w:divBdr>
                                        <w:top w:val="dashed" w:sz="2" w:space="0" w:color="FFFFFF"/>
                                        <w:left w:val="dashed" w:sz="2" w:space="0" w:color="FFFFFF"/>
                                        <w:bottom w:val="dashed" w:sz="2" w:space="0" w:color="FFFFFF"/>
                                        <w:right w:val="dashed" w:sz="2" w:space="0" w:color="FFFFFF"/>
                                      </w:divBdr>
                                      <w:divsChild>
                                        <w:div w:id="106386877">
                                          <w:marLeft w:val="0"/>
                                          <w:marRight w:val="0"/>
                                          <w:marTop w:val="0"/>
                                          <w:marBottom w:val="0"/>
                                          <w:divBdr>
                                            <w:top w:val="dashed" w:sz="2" w:space="0" w:color="FFFFFF"/>
                                            <w:left w:val="dashed" w:sz="2" w:space="0" w:color="FFFFFF"/>
                                            <w:bottom w:val="dashed" w:sz="2" w:space="0" w:color="FFFFFF"/>
                                            <w:right w:val="dashed" w:sz="2" w:space="0" w:color="FFFFFF"/>
                                          </w:divBdr>
                                        </w:div>
                                        <w:div w:id="683937464">
                                          <w:marLeft w:val="0"/>
                                          <w:marRight w:val="0"/>
                                          <w:marTop w:val="0"/>
                                          <w:marBottom w:val="0"/>
                                          <w:divBdr>
                                            <w:top w:val="dashed" w:sz="2" w:space="0" w:color="FFFFFF"/>
                                            <w:left w:val="dashed" w:sz="2" w:space="0" w:color="FFFFFF"/>
                                            <w:bottom w:val="dashed" w:sz="2" w:space="0" w:color="FFFFFF"/>
                                            <w:right w:val="dashed" w:sz="2" w:space="0" w:color="FFFFFF"/>
                                          </w:divBdr>
                                        </w:div>
                                        <w:div w:id="756248083">
                                          <w:marLeft w:val="0"/>
                                          <w:marRight w:val="0"/>
                                          <w:marTop w:val="0"/>
                                          <w:marBottom w:val="0"/>
                                          <w:divBdr>
                                            <w:top w:val="dashed" w:sz="2" w:space="0" w:color="FFFFFF"/>
                                            <w:left w:val="dashed" w:sz="2" w:space="0" w:color="FFFFFF"/>
                                            <w:bottom w:val="dashed" w:sz="2" w:space="0" w:color="FFFFFF"/>
                                            <w:right w:val="dashed" w:sz="2" w:space="0" w:color="FFFFFF"/>
                                          </w:divBdr>
                                        </w:div>
                                        <w:div w:id="1147357285">
                                          <w:marLeft w:val="0"/>
                                          <w:marRight w:val="0"/>
                                          <w:marTop w:val="0"/>
                                          <w:marBottom w:val="0"/>
                                          <w:divBdr>
                                            <w:top w:val="dashed" w:sz="2" w:space="0" w:color="FFFFFF"/>
                                            <w:left w:val="dashed" w:sz="2" w:space="0" w:color="FFFFFF"/>
                                            <w:bottom w:val="dashed" w:sz="2" w:space="0" w:color="FFFFFF"/>
                                            <w:right w:val="dashed" w:sz="2" w:space="0" w:color="FFFFFF"/>
                                          </w:divBdr>
                                        </w:div>
                                        <w:div w:id="1344240396">
                                          <w:marLeft w:val="0"/>
                                          <w:marRight w:val="0"/>
                                          <w:marTop w:val="0"/>
                                          <w:marBottom w:val="0"/>
                                          <w:divBdr>
                                            <w:top w:val="dashed" w:sz="2" w:space="0" w:color="FFFFFF"/>
                                            <w:left w:val="dashed" w:sz="2" w:space="0" w:color="FFFFFF"/>
                                            <w:bottom w:val="dashed" w:sz="2" w:space="0" w:color="FFFFFF"/>
                                            <w:right w:val="dashed" w:sz="2" w:space="0" w:color="FFFFFF"/>
                                          </w:divBdr>
                                        </w:div>
                                        <w:div w:id="1399404439">
                                          <w:marLeft w:val="0"/>
                                          <w:marRight w:val="0"/>
                                          <w:marTop w:val="0"/>
                                          <w:marBottom w:val="0"/>
                                          <w:divBdr>
                                            <w:top w:val="dashed" w:sz="2" w:space="0" w:color="FFFFFF"/>
                                            <w:left w:val="dashed" w:sz="2" w:space="0" w:color="FFFFFF"/>
                                            <w:bottom w:val="dashed" w:sz="2" w:space="0" w:color="FFFFFF"/>
                                            <w:right w:val="dashed" w:sz="2" w:space="0" w:color="FFFFFF"/>
                                          </w:divBdr>
                                        </w:div>
                                        <w:div w:id="1633094582">
                                          <w:marLeft w:val="0"/>
                                          <w:marRight w:val="0"/>
                                          <w:marTop w:val="0"/>
                                          <w:marBottom w:val="0"/>
                                          <w:divBdr>
                                            <w:top w:val="dashed" w:sz="2" w:space="0" w:color="FFFFFF"/>
                                            <w:left w:val="dashed" w:sz="2" w:space="0" w:color="FFFFFF"/>
                                            <w:bottom w:val="dashed" w:sz="2" w:space="0" w:color="FFFFFF"/>
                                            <w:right w:val="dashed" w:sz="2" w:space="0" w:color="FFFFFF"/>
                                          </w:divBdr>
                                        </w:div>
                                        <w:div w:id="20267891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7252728">
                                      <w:marLeft w:val="0"/>
                                      <w:marRight w:val="0"/>
                                      <w:marTop w:val="0"/>
                                      <w:marBottom w:val="0"/>
                                      <w:divBdr>
                                        <w:top w:val="dashed" w:sz="2" w:space="0" w:color="FFFFFF"/>
                                        <w:left w:val="dashed" w:sz="2" w:space="0" w:color="FFFFFF"/>
                                        <w:bottom w:val="dashed" w:sz="2" w:space="0" w:color="FFFFFF"/>
                                        <w:right w:val="dashed" w:sz="2" w:space="0" w:color="FFFFFF"/>
                                      </w:divBdr>
                                    </w:div>
                                    <w:div w:id="1670524189">
                                      <w:marLeft w:val="0"/>
                                      <w:marRight w:val="0"/>
                                      <w:marTop w:val="0"/>
                                      <w:marBottom w:val="0"/>
                                      <w:divBdr>
                                        <w:top w:val="dashed" w:sz="2" w:space="0" w:color="FFFFFF"/>
                                        <w:left w:val="dashed" w:sz="2" w:space="0" w:color="FFFFFF"/>
                                        <w:bottom w:val="dashed" w:sz="2" w:space="0" w:color="FFFFFF"/>
                                        <w:right w:val="dashed" w:sz="2" w:space="0" w:color="FFFFFF"/>
                                      </w:divBdr>
                                    </w:div>
                                    <w:div w:id="1702971978">
                                      <w:marLeft w:val="0"/>
                                      <w:marRight w:val="0"/>
                                      <w:marTop w:val="0"/>
                                      <w:marBottom w:val="0"/>
                                      <w:divBdr>
                                        <w:top w:val="dashed" w:sz="2" w:space="0" w:color="FFFFFF"/>
                                        <w:left w:val="dashed" w:sz="2" w:space="0" w:color="FFFFFF"/>
                                        <w:bottom w:val="dashed" w:sz="2" w:space="0" w:color="FFFFFF"/>
                                        <w:right w:val="dashed" w:sz="2" w:space="0" w:color="FFFFFF"/>
                                      </w:divBdr>
                                      <w:divsChild>
                                        <w:div w:id="10300428">
                                          <w:marLeft w:val="0"/>
                                          <w:marRight w:val="0"/>
                                          <w:marTop w:val="0"/>
                                          <w:marBottom w:val="0"/>
                                          <w:divBdr>
                                            <w:top w:val="dashed" w:sz="2" w:space="0" w:color="FFFFFF"/>
                                            <w:left w:val="dashed" w:sz="2" w:space="0" w:color="FFFFFF"/>
                                            <w:bottom w:val="dashed" w:sz="2" w:space="0" w:color="FFFFFF"/>
                                            <w:right w:val="dashed" w:sz="2" w:space="0" w:color="FFFFFF"/>
                                          </w:divBdr>
                                        </w:div>
                                        <w:div w:id="159849978">
                                          <w:marLeft w:val="0"/>
                                          <w:marRight w:val="0"/>
                                          <w:marTop w:val="0"/>
                                          <w:marBottom w:val="0"/>
                                          <w:divBdr>
                                            <w:top w:val="dashed" w:sz="2" w:space="0" w:color="FFFFFF"/>
                                            <w:left w:val="dashed" w:sz="2" w:space="0" w:color="FFFFFF"/>
                                            <w:bottom w:val="dashed" w:sz="2" w:space="0" w:color="FFFFFF"/>
                                            <w:right w:val="dashed" w:sz="2" w:space="0" w:color="FFFFFF"/>
                                          </w:divBdr>
                                        </w:div>
                                        <w:div w:id="1105273784">
                                          <w:marLeft w:val="0"/>
                                          <w:marRight w:val="0"/>
                                          <w:marTop w:val="0"/>
                                          <w:marBottom w:val="0"/>
                                          <w:divBdr>
                                            <w:top w:val="dashed" w:sz="2" w:space="0" w:color="FFFFFF"/>
                                            <w:left w:val="dashed" w:sz="2" w:space="0" w:color="FFFFFF"/>
                                            <w:bottom w:val="dashed" w:sz="2" w:space="0" w:color="FFFFFF"/>
                                            <w:right w:val="dashed" w:sz="2" w:space="0" w:color="FFFFFF"/>
                                          </w:divBdr>
                                        </w:div>
                                        <w:div w:id="1668824368">
                                          <w:marLeft w:val="0"/>
                                          <w:marRight w:val="0"/>
                                          <w:marTop w:val="0"/>
                                          <w:marBottom w:val="0"/>
                                          <w:divBdr>
                                            <w:top w:val="dashed" w:sz="2" w:space="0" w:color="FFFFFF"/>
                                            <w:left w:val="dashed" w:sz="2" w:space="0" w:color="FFFFFF"/>
                                            <w:bottom w:val="dashed" w:sz="2" w:space="0" w:color="FFFFFF"/>
                                            <w:right w:val="dashed" w:sz="2" w:space="0" w:color="FFFFFF"/>
                                          </w:divBdr>
                                          <w:divsChild>
                                            <w:div w:id="17837623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4425532">
                                          <w:marLeft w:val="0"/>
                                          <w:marRight w:val="0"/>
                                          <w:marTop w:val="0"/>
                                          <w:marBottom w:val="0"/>
                                          <w:divBdr>
                                            <w:top w:val="dashed" w:sz="2" w:space="0" w:color="FFFFFF"/>
                                            <w:left w:val="dashed" w:sz="2" w:space="0" w:color="FFFFFF"/>
                                            <w:bottom w:val="dashed" w:sz="2" w:space="0" w:color="FFFFFF"/>
                                            <w:right w:val="dashed" w:sz="2" w:space="0" w:color="FFFFFF"/>
                                          </w:divBdr>
                                        </w:div>
                                        <w:div w:id="1994675921">
                                          <w:marLeft w:val="0"/>
                                          <w:marRight w:val="0"/>
                                          <w:marTop w:val="0"/>
                                          <w:marBottom w:val="0"/>
                                          <w:divBdr>
                                            <w:top w:val="dashed" w:sz="2" w:space="0" w:color="FFFFFF"/>
                                            <w:left w:val="dashed" w:sz="2" w:space="0" w:color="FFFFFF"/>
                                            <w:bottom w:val="dashed" w:sz="2" w:space="0" w:color="FFFFFF"/>
                                            <w:right w:val="dashed" w:sz="2" w:space="0" w:color="FFFFFF"/>
                                          </w:divBdr>
                                          <w:divsChild>
                                            <w:div w:id="108476760">
                                              <w:marLeft w:val="0"/>
                                              <w:marRight w:val="0"/>
                                              <w:marTop w:val="0"/>
                                              <w:marBottom w:val="0"/>
                                              <w:divBdr>
                                                <w:top w:val="dashed" w:sz="2" w:space="0" w:color="FFFFFF"/>
                                                <w:left w:val="dashed" w:sz="2" w:space="0" w:color="FFFFFF"/>
                                                <w:bottom w:val="dashed" w:sz="2" w:space="0" w:color="FFFFFF"/>
                                                <w:right w:val="dashed" w:sz="2" w:space="0" w:color="FFFFFF"/>
                                              </w:divBdr>
                                            </w:div>
                                            <w:div w:id="130366977">
                                              <w:marLeft w:val="0"/>
                                              <w:marRight w:val="0"/>
                                              <w:marTop w:val="0"/>
                                              <w:marBottom w:val="0"/>
                                              <w:divBdr>
                                                <w:top w:val="dashed" w:sz="2" w:space="0" w:color="FFFFFF"/>
                                                <w:left w:val="dashed" w:sz="2" w:space="0" w:color="FFFFFF"/>
                                                <w:bottom w:val="dashed" w:sz="2" w:space="0" w:color="FFFFFF"/>
                                                <w:right w:val="dashed" w:sz="2" w:space="0" w:color="FFFFFF"/>
                                              </w:divBdr>
                                            </w:div>
                                            <w:div w:id="134416655">
                                              <w:marLeft w:val="0"/>
                                              <w:marRight w:val="0"/>
                                              <w:marTop w:val="0"/>
                                              <w:marBottom w:val="0"/>
                                              <w:divBdr>
                                                <w:top w:val="dashed" w:sz="2" w:space="0" w:color="FFFFFF"/>
                                                <w:left w:val="dashed" w:sz="2" w:space="0" w:color="FFFFFF"/>
                                                <w:bottom w:val="dashed" w:sz="2" w:space="0" w:color="FFFFFF"/>
                                                <w:right w:val="dashed" w:sz="2" w:space="0" w:color="FFFFFF"/>
                                              </w:divBdr>
                                            </w:div>
                                            <w:div w:id="140585583">
                                              <w:marLeft w:val="0"/>
                                              <w:marRight w:val="0"/>
                                              <w:marTop w:val="0"/>
                                              <w:marBottom w:val="0"/>
                                              <w:divBdr>
                                                <w:top w:val="dashed" w:sz="2" w:space="0" w:color="FFFFFF"/>
                                                <w:left w:val="dashed" w:sz="2" w:space="0" w:color="FFFFFF"/>
                                                <w:bottom w:val="dashed" w:sz="2" w:space="0" w:color="FFFFFF"/>
                                                <w:right w:val="dashed" w:sz="2" w:space="0" w:color="FFFFFF"/>
                                              </w:divBdr>
                                            </w:div>
                                            <w:div w:id="349531620">
                                              <w:marLeft w:val="0"/>
                                              <w:marRight w:val="0"/>
                                              <w:marTop w:val="0"/>
                                              <w:marBottom w:val="0"/>
                                              <w:divBdr>
                                                <w:top w:val="dashed" w:sz="2" w:space="0" w:color="FFFFFF"/>
                                                <w:left w:val="dashed" w:sz="2" w:space="0" w:color="FFFFFF"/>
                                                <w:bottom w:val="dashed" w:sz="2" w:space="0" w:color="FFFFFF"/>
                                                <w:right w:val="dashed" w:sz="2" w:space="0" w:color="FFFFFF"/>
                                              </w:divBdr>
                                            </w:div>
                                            <w:div w:id="376318336">
                                              <w:marLeft w:val="0"/>
                                              <w:marRight w:val="0"/>
                                              <w:marTop w:val="0"/>
                                              <w:marBottom w:val="0"/>
                                              <w:divBdr>
                                                <w:top w:val="dashed" w:sz="2" w:space="0" w:color="FFFFFF"/>
                                                <w:left w:val="dashed" w:sz="2" w:space="0" w:color="FFFFFF"/>
                                                <w:bottom w:val="dashed" w:sz="2" w:space="0" w:color="FFFFFF"/>
                                                <w:right w:val="dashed" w:sz="2" w:space="0" w:color="FFFFFF"/>
                                              </w:divBdr>
                                            </w:div>
                                            <w:div w:id="535048978">
                                              <w:marLeft w:val="0"/>
                                              <w:marRight w:val="0"/>
                                              <w:marTop w:val="0"/>
                                              <w:marBottom w:val="0"/>
                                              <w:divBdr>
                                                <w:top w:val="dashed" w:sz="2" w:space="0" w:color="FFFFFF"/>
                                                <w:left w:val="dashed" w:sz="2" w:space="0" w:color="FFFFFF"/>
                                                <w:bottom w:val="dashed" w:sz="2" w:space="0" w:color="FFFFFF"/>
                                                <w:right w:val="dashed" w:sz="2" w:space="0" w:color="FFFFFF"/>
                                              </w:divBdr>
                                            </w:div>
                                            <w:div w:id="593977238">
                                              <w:marLeft w:val="0"/>
                                              <w:marRight w:val="0"/>
                                              <w:marTop w:val="0"/>
                                              <w:marBottom w:val="0"/>
                                              <w:divBdr>
                                                <w:top w:val="dashed" w:sz="2" w:space="0" w:color="FFFFFF"/>
                                                <w:left w:val="dashed" w:sz="2" w:space="0" w:color="FFFFFF"/>
                                                <w:bottom w:val="dashed" w:sz="2" w:space="0" w:color="FFFFFF"/>
                                                <w:right w:val="dashed" w:sz="2" w:space="0" w:color="FFFFFF"/>
                                              </w:divBdr>
                                            </w:div>
                                            <w:div w:id="611476200">
                                              <w:marLeft w:val="0"/>
                                              <w:marRight w:val="0"/>
                                              <w:marTop w:val="0"/>
                                              <w:marBottom w:val="0"/>
                                              <w:divBdr>
                                                <w:top w:val="dashed" w:sz="2" w:space="0" w:color="FFFFFF"/>
                                                <w:left w:val="dashed" w:sz="2" w:space="0" w:color="FFFFFF"/>
                                                <w:bottom w:val="dashed" w:sz="2" w:space="0" w:color="FFFFFF"/>
                                                <w:right w:val="dashed" w:sz="2" w:space="0" w:color="FFFFFF"/>
                                              </w:divBdr>
                                            </w:div>
                                            <w:div w:id="971982505">
                                              <w:marLeft w:val="0"/>
                                              <w:marRight w:val="0"/>
                                              <w:marTop w:val="0"/>
                                              <w:marBottom w:val="0"/>
                                              <w:divBdr>
                                                <w:top w:val="dashed" w:sz="2" w:space="0" w:color="FFFFFF"/>
                                                <w:left w:val="dashed" w:sz="2" w:space="0" w:color="FFFFFF"/>
                                                <w:bottom w:val="dashed" w:sz="2" w:space="0" w:color="FFFFFF"/>
                                                <w:right w:val="dashed" w:sz="2" w:space="0" w:color="FFFFFF"/>
                                              </w:divBdr>
                                            </w:div>
                                            <w:div w:id="980695851">
                                              <w:marLeft w:val="0"/>
                                              <w:marRight w:val="0"/>
                                              <w:marTop w:val="0"/>
                                              <w:marBottom w:val="0"/>
                                              <w:divBdr>
                                                <w:top w:val="dashed" w:sz="2" w:space="0" w:color="FFFFFF"/>
                                                <w:left w:val="dashed" w:sz="2" w:space="0" w:color="FFFFFF"/>
                                                <w:bottom w:val="dashed" w:sz="2" w:space="0" w:color="FFFFFF"/>
                                                <w:right w:val="dashed" w:sz="2" w:space="0" w:color="FFFFFF"/>
                                              </w:divBdr>
                                            </w:div>
                                            <w:div w:id="1038700872">
                                              <w:marLeft w:val="0"/>
                                              <w:marRight w:val="0"/>
                                              <w:marTop w:val="0"/>
                                              <w:marBottom w:val="0"/>
                                              <w:divBdr>
                                                <w:top w:val="dashed" w:sz="2" w:space="0" w:color="FFFFFF"/>
                                                <w:left w:val="dashed" w:sz="2" w:space="0" w:color="FFFFFF"/>
                                                <w:bottom w:val="dashed" w:sz="2" w:space="0" w:color="FFFFFF"/>
                                                <w:right w:val="dashed" w:sz="2" w:space="0" w:color="FFFFFF"/>
                                              </w:divBdr>
                                            </w:div>
                                            <w:div w:id="1171409170">
                                              <w:marLeft w:val="0"/>
                                              <w:marRight w:val="0"/>
                                              <w:marTop w:val="0"/>
                                              <w:marBottom w:val="0"/>
                                              <w:divBdr>
                                                <w:top w:val="dashed" w:sz="2" w:space="0" w:color="FFFFFF"/>
                                                <w:left w:val="dashed" w:sz="2" w:space="0" w:color="FFFFFF"/>
                                                <w:bottom w:val="dashed" w:sz="2" w:space="0" w:color="FFFFFF"/>
                                                <w:right w:val="dashed" w:sz="2" w:space="0" w:color="FFFFFF"/>
                                              </w:divBdr>
                                            </w:div>
                                            <w:div w:id="1195997058">
                                              <w:marLeft w:val="0"/>
                                              <w:marRight w:val="0"/>
                                              <w:marTop w:val="0"/>
                                              <w:marBottom w:val="0"/>
                                              <w:divBdr>
                                                <w:top w:val="dashed" w:sz="2" w:space="0" w:color="FFFFFF"/>
                                                <w:left w:val="dashed" w:sz="2" w:space="0" w:color="FFFFFF"/>
                                                <w:bottom w:val="dashed" w:sz="2" w:space="0" w:color="FFFFFF"/>
                                                <w:right w:val="dashed" w:sz="2" w:space="0" w:color="FFFFFF"/>
                                              </w:divBdr>
                                            </w:div>
                                            <w:div w:id="1501190899">
                                              <w:marLeft w:val="0"/>
                                              <w:marRight w:val="0"/>
                                              <w:marTop w:val="0"/>
                                              <w:marBottom w:val="0"/>
                                              <w:divBdr>
                                                <w:top w:val="dashed" w:sz="2" w:space="0" w:color="FFFFFF"/>
                                                <w:left w:val="dashed" w:sz="2" w:space="0" w:color="FFFFFF"/>
                                                <w:bottom w:val="dashed" w:sz="2" w:space="0" w:color="FFFFFF"/>
                                                <w:right w:val="dashed" w:sz="2" w:space="0" w:color="FFFFFF"/>
                                              </w:divBdr>
                                            </w:div>
                                            <w:div w:id="1573657470">
                                              <w:marLeft w:val="0"/>
                                              <w:marRight w:val="0"/>
                                              <w:marTop w:val="0"/>
                                              <w:marBottom w:val="0"/>
                                              <w:divBdr>
                                                <w:top w:val="dashed" w:sz="2" w:space="0" w:color="FFFFFF"/>
                                                <w:left w:val="dashed" w:sz="2" w:space="0" w:color="FFFFFF"/>
                                                <w:bottom w:val="dashed" w:sz="2" w:space="0" w:color="FFFFFF"/>
                                                <w:right w:val="dashed" w:sz="2" w:space="0" w:color="FFFFFF"/>
                                              </w:divBdr>
                                            </w:div>
                                            <w:div w:id="1685748588">
                                              <w:marLeft w:val="0"/>
                                              <w:marRight w:val="0"/>
                                              <w:marTop w:val="0"/>
                                              <w:marBottom w:val="0"/>
                                              <w:divBdr>
                                                <w:top w:val="dashed" w:sz="2" w:space="0" w:color="FFFFFF"/>
                                                <w:left w:val="dashed" w:sz="2" w:space="0" w:color="FFFFFF"/>
                                                <w:bottom w:val="dashed" w:sz="2" w:space="0" w:color="FFFFFF"/>
                                                <w:right w:val="dashed" w:sz="2" w:space="0" w:color="FFFFFF"/>
                                              </w:divBdr>
                                            </w:div>
                                            <w:div w:id="1743331928">
                                              <w:marLeft w:val="0"/>
                                              <w:marRight w:val="0"/>
                                              <w:marTop w:val="0"/>
                                              <w:marBottom w:val="0"/>
                                              <w:divBdr>
                                                <w:top w:val="dashed" w:sz="2" w:space="0" w:color="FFFFFF"/>
                                                <w:left w:val="dashed" w:sz="2" w:space="0" w:color="FFFFFF"/>
                                                <w:bottom w:val="dashed" w:sz="2" w:space="0" w:color="FFFFFF"/>
                                                <w:right w:val="dashed" w:sz="2" w:space="0" w:color="FFFFFF"/>
                                              </w:divBdr>
                                            </w:div>
                                            <w:div w:id="1950120129">
                                              <w:marLeft w:val="0"/>
                                              <w:marRight w:val="0"/>
                                              <w:marTop w:val="0"/>
                                              <w:marBottom w:val="0"/>
                                              <w:divBdr>
                                                <w:top w:val="dashed" w:sz="2" w:space="0" w:color="FFFFFF"/>
                                                <w:left w:val="dashed" w:sz="2" w:space="0" w:color="FFFFFF"/>
                                                <w:bottom w:val="dashed" w:sz="2" w:space="0" w:color="FFFFFF"/>
                                                <w:right w:val="dashed" w:sz="2" w:space="0" w:color="FFFFFF"/>
                                              </w:divBdr>
                                              <w:divsChild>
                                                <w:div w:id="242107590">
                                                  <w:marLeft w:val="0"/>
                                                  <w:marRight w:val="0"/>
                                                  <w:marTop w:val="0"/>
                                                  <w:marBottom w:val="0"/>
                                                  <w:divBdr>
                                                    <w:top w:val="dashed" w:sz="2" w:space="0" w:color="FFFFFF"/>
                                                    <w:left w:val="dashed" w:sz="2" w:space="0" w:color="FFFFFF"/>
                                                    <w:bottom w:val="dashed" w:sz="2" w:space="0" w:color="FFFFFF"/>
                                                    <w:right w:val="dashed" w:sz="2" w:space="0" w:color="FFFFFF"/>
                                                  </w:divBdr>
                                                </w:div>
                                                <w:div w:id="547881790">
                                                  <w:marLeft w:val="0"/>
                                                  <w:marRight w:val="0"/>
                                                  <w:marTop w:val="0"/>
                                                  <w:marBottom w:val="0"/>
                                                  <w:divBdr>
                                                    <w:top w:val="dashed" w:sz="2" w:space="0" w:color="FFFFFF"/>
                                                    <w:left w:val="dashed" w:sz="2" w:space="0" w:color="FFFFFF"/>
                                                    <w:bottom w:val="dashed" w:sz="2" w:space="0" w:color="FFFFFF"/>
                                                    <w:right w:val="dashed" w:sz="2" w:space="0" w:color="FFFFFF"/>
                                                  </w:divBdr>
                                                </w:div>
                                                <w:div w:id="845708810">
                                                  <w:marLeft w:val="0"/>
                                                  <w:marRight w:val="0"/>
                                                  <w:marTop w:val="0"/>
                                                  <w:marBottom w:val="0"/>
                                                  <w:divBdr>
                                                    <w:top w:val="dashed" w:sz="2" w:space="0" w:color="FFFFFF"/>
                                                    <w:left w:val="dashed" w:sz="2" w:space="0" w:color="FFFFFF"/>
                                                    <w:bottom w:val="dashed" w:sz="2" w:space="0" w:color="FFFFFF"/>
                                                    <w:right w:val="dashed" w:sz="2" w:space="0" w:color="FFFFFF"/>
                                                  </w:divBdr>
                                                </w:div>
                                                <w:div w:id="997269093">
                                                  <w:marLeft w:val="0"/>
                                                  <w:marRight w:val="0"/>
                                                  <w:marTop w:val="0"/>
                                                  <w:marBottom w:val="0"/>
                                                  <w:divBdr>
                                                    <w:top w:val="dashed" w:sz="2" w:space="0" w:color="FFFFFF"/>
                                                    <w:left w:val="dashed" w:sz="2" w:space="0" w:color="FFFFFF"/>
                                                    <w:bottom w:val="dashed" w:sz="2" w:space="0" w:color="FFFFFF"/>
                                                    <w:right w:val="dashed" w:sz="2" w:space="0" w:color="FFFFFF"/>
                                                  </w:divBdr>
                                                </w:div>
                                                <w:div w:id="1212306365">
                                                  <w:marLeft w:val="0"/>
                                                  <w:marRight w:val="0"/>
                                                  <w:marTop w:val="0"/>
                                                  <w:marBottom w:val="0"/>
                                                  <w:divBdr>
                                                    <w:top w:val="dashed" w:sz="2" w:space="0" w:color="FFFFFF"/>
                                                    <w:left w:val="dashed" w:sz="2" w:space="0" w:color="FFFFFF"/>
                                                    <w:bottom w:val="dashed" w:sz="2" w:space="0" w:color="FFFFFF"/>
                                                    <w:right w:val="dashed" w:sz="2" w:space="0" w:color="FFFFFF"/>
                                                  </w:divBdr>
                                                </w:div>
                                                <w:div w:id="1371801855">
                                                  <w:marLeft w:val="0"/>
                                                  <w:marRight w:val="0"/>
                                                  <w:marTop w:val="0"/>
                                                  <w:marBottom w:val="0"/>
                                                  <w:divBdr>
                                                    <w:top w:val="dashed" w:sz="2" w:space="0" w:color="FFFFFF"/>
                                                    <w:left w:val="dashed" w:sz="2" w:space="0" w:color="FFFFFF"/>
                                                    <w:bottom w:val="dashed" w:sz="2" w:space="0" w:color="FFFFFF"/>
                                                    <w:right w:val="dashed" w:sz="2" w:space="0" w:color="FFFFFF"/>
                                                  </w:divBdr>
                                                </w:div>
                                                <w:div w:id="1942107405">
                                                  <w:marLeft w:val="0"/>
                                                  <w:marRight w:val="0"/>
                                                  <w:marTop w:val="0"/>
                                                  <w:marBottom w:val="0"/>
                                                  <w:divBdr>
                                                    <w:top w:val="dashed" w:sz="2" w:space="0" w:color="FFFFFF"/>
                                                    <w:left w:val="dashed" w:sz="2" w:space="0" w:color="FFFFFF"/>
                                                    <w:bottom w:val="dashed" w:sz="2" w:space="0" w:color="FFFFFF"/>
                                                    <w:right w:val="dashed" w:sz="2" w:space="0" w:color="FFFFFF"/>
                                                  </w:divBdr>
                                                </w:div>
                                                <w:div w:id="1959484021">
                                                  <w:marLeft w:val="0"/>
                                                  <w:marRight w:val="0"/>
                                                  <w:marTop w:val="0"/>
                                                  <w:marBottom w:val="0"/>
                                                  <w:divBdr>
                                                    <w:top w:val="dashed" w:sz="2" w:space="0" w:color="FFFFFF"/>
                                                    <w:left w:val="dashed" w:sz="2" w:space="0" w:color="FFFFFF"/>
                                                    <w:bottom w:val="dashed" w:sz="2" w:space="0" w:color="FFFFFF"/>
                                                    <w:right w:val="dashed" w:sz="2" w:space="0" w:color="FFFFFF"/>
                                                  </w:divBdr>
                                                </w:div>
                                                <w:div w:id="1965767314">
                                                  <w:marLeft w:val="0"/>
                                                  <w:marRight w:val="0"/>
                                                  <w:marTop w:val="0"/>
                                                  <w:marBottom w:val="0"/>
                                                  <w:divBdr>
                                                    <w:top w:val="dashed" w:sz="2" w:space="0" w:color="FFFFFF"/>
                                                    <w:left w:val="dashed" w:sz="2" w:space="0" w:color="FFFFFF"/>
                                                    <w:bottom w:val="dashed" w:sz="2" w:space="0" w:color="FFFFFF"/>
                                                    <w:right w:val="dashed" w:sz="2" w:space="0" w:color="FFFFFF"/>
                                                  </w:divBdr>
                                                </w:div>
                                                <w:div w:id="20451324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5022083">
                                              <w:marLeft w:val="0"/>
                                              <w:marRight w:val="0"/>
                                              <w:marTop w:val="0"/>
                                              <w:marBottom w:val="0"/>
                                              <w:divBdr>
                                                <w:top w:val="dashed" w:sz="2" w:space="0" w:color="FFFFFF"/>
                                                <w:left w:val="dashed" w:sz="2" w:space="0" w:color="FFFFFF"/>
                                                <w:bottom w:val="dashed" w:sz="2" w:space="0" w:color="FFFFFF"/>
                                                <w:right w:val="dashed" w:sz="2" w:space="0" w:color="FFFFFF"/>
                                              </w:divBdr>
                                            </w:div>
                                            <w:div w:id="20629049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1217356794">
      <w:bodyDiv w:val="1"/>
      <w:marLeft w:val="0"/>
      <w:marRight w:val="0"/>
      <w:marTop w:val="0"/>
      <w:marBottom w:val="0"/>
      <w:divBdr>
        <w:top w:val="none" w:sz="0" w:space="0" w:color="auto"/>
        <w:left w:val="none" w:sz="0" w:space="0" w:color="auto"/>
        <w:bottom w:val="none" w:sz="0" w:space="0" w:color="auto"/>
        <w:right w:val="none" w:sz="0" w:space="0" w:color="auto"/>
      </w:divBdr>
    </w:div>
    <w:div w:id="1315916411">
      <w:bodyDiv w:val="1"/>
      <w:marLeft w:val="0"/>
      <w:marRight w:val="0"/>
      <w:marTop w:val="0"/>
      <w:marBottom w:val="0"/>
      <w:divBdr>
        <w:top w:val="none" w:sz="0" w:space="0" w:color="auto"/>
        <w:left w:val="none" w:sz="0" w:space="0" w:color="auto"/>
        <w:bottom w:val="none" w:sz="0" w:space="0" w:color="auto"/>
        <w:right w:val="none" w:sz="0" w:space="0" w:color="auto"/>
      </w:divBdr>
      <w:divsChild>
        <w:div w:id="853767786">
          <w:marLeft w:val="0"/>
          <w:marRight w:val="0"/>
          <w:marTop w:val="0"/>
          <w:marBottom w:val="0"/>
          <w:divBdr>
            <w:top w:val="none" w:sz="0" w:space="0" w:color="auto"/>
            <w:left w:val="none" w:sz="0" w:space="0" w:color="auto"/>
            <w:bottom w:val="none" w:sz="0" w:space="0" w:color="auto"/>
            <w:right w:val="none" w:sz="0" w:space="0" w:color="auto"/>
          </w:divBdr>
          <w:divsChild>
            <w:div w:id="1922106656">
              <w:marLeft w:val="0"/>
              <w:marRight w:val="0"/>
              <w:marTop w:val="0"/>
              <w:marBottom w:val="0"/>
              <w:divBdr>
                <w:top w:val="none" w:sz="0" w:space="0" w:color="auto"/>
                <w:left w:val="none" w:sz="0" w:space="0" w:color="auto"/>
                <w:bottom w:val="none" w:sz="0" w:space="0" w:color="auto"/>
                <w:right w:val="none" w:sz="0" w:space="0" w:color="auto"/>
              </w:divBdr>
            </w:div>
          </w:divsChild>
        </w:div>
        <w:div w:id="258754126">
          <w:marLeft w:val="0"/>
          <w:marRight w:val="0"/>
          <w:marTop w:val="0"/>
          <w:marBottom w:val="0"/>
          <w:divBdr>
            <w:top w:val="none" w:sz="0" w:space="0" w:color="auto"/>
            <w:left w:val="none" w:sz="0" w:space="0" w:color="auto"/>
            <w:bottom w:val="none" w:sz="0" w:space="0" w:color="auto"/>
            <w:right w:val="none" w:sz="0" w:space="0" w:color="auto"/>
          </w:divBdr>
          <w:divsChild>
            <w:div w:id="1641030872">
              <w:marLeft w:val="0"/>
              <w:marRight w:val="0"/>
              <w:marTop w:val="0"/>
              <w:marBottom w:val="0"/>
              <w:divBdr>
                <w:top w:val="none" w:sz="0" w:space="0" w:color="auto"/>
                <w:left w:val="none" w:sz="0" w:space="0" w:color="auto"/>
                <w:bottom w:val="none" w:sz="0" w:space="0" w:color="auto"/>
                <w:right w:val="none" w:sz="0" w:space="0" w:color="auto"/>
              </w:divBdr>
            </w:div>
          </w:divsChild>
        </w:div>
        <w:div w:id="1178081641">
          <w:marLeft w:val="0"/>
          <w:marRight w:val="0"/>
          <w:marTop w:val="0"/>
          <w:marBottom w:val="0"/>
          <w:divBdr>
            <w:top w:val="none" w:sz="0" w:space="0" w:color="auto"/>
            <w:left w:val="none" w:sz="0" w:space="0" w:color="auto"/>
            <w:bottom w:val="none" w:sz="0" w:space="0" w:color="auto"/>
            <w:right w:val="none" w:sz="0" w:space="0" w:color="auto"/>
          </w:divBdr>
          <w:divsChild>
            <w:div w:id="9771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8852">
      <w:bodyDiv w:val="1"/>
      <w:marLeft w:val="0"/>
      <w:marRight w:val="0"/>
      <w:marTop w:val="0"/>
      <w:marBottom w:val="0"/>
      <w:divBdr>
        <w:top w:val="none" w:sz="0" w:space="0" w:color="auto"/>
        <w:left w:val="none" w:sz="0" w:space="0" w:color="auto"/>
        <w:bottom w:val="none" w:sz="0" w:space="0" w:color="auto"/>
        <w:right w:val="none" w:sz="0" w:space="0" w:color="auto"/>
      </w:divBdr>
    </w:div>
    <w:div w:id="2090422441">
      <w:bodyDiv w:val="1"/>
      <w:marLeft w:val="0"/>
      <w:marRight w:val="0"/>
      <w:marTop w:val="0"/>
      <w:marBottom w:val="0"/>
      <w:divBdr>
        <w:top w:val="none" w:sz="0" w:space="0" w:color="auto"/>
        <w:left w:val="none" w:sz="0" w:space="0" w:color="auto"/>
        <w:bottom w:val="none" w:sz="0" w:space="0" w:color="auto"/>
        <w:right w:val="none" w:sz="0" w:space="0" w:color="auto"/>
      </w:divBdr>
      <w:divsChild>
        <w:div w:id="600602402">
          <w:marLeft w:val="225"/>
          <w:marRight w:val="225"/>
          <w:marTop w:val="225"/>
          <w:marBottom w:val="225"/>
          <w:divBdr>
            <w:top w:val="none" w:sz="0" w:space="0" w:color="auto"/>
            <w:left w:val="none" w:sz="0" w:space="0" w:color="auto"/>
            <w:bottom w:val="none" w:sz="0" w:space="0" w:color="auto"/>
            <w:right w:val="none" w:sz="0" w:space="0" w:color="auto"/>
          </w:divBdr>
          <w:divsChild>
            <w:div w:id="1000162753">
              <w:marLeft w:val="0"/>
              <w:marRight w:val="0"/>
              <w:marTop w:val="0"/>
              <w:marBottom w:val="0"/>
              <w:divBdr>
                <w:top w:val="single" w:sz="6" w:space="11" w:color="EBEBEB"/>
                <w:left w:val="single" w:sz="6" w:space="11" w:color="EBEBEB"/>
                <w:bottom w:val="single" w:sz="6" w:space="11" w:color="EBEBEB"/>
                <w:right w:val="single" w:sz="6" w:space="11" w:color="EBEBEB"/>
              </w:divBdr>
              <w:divsChild>
                <w:div w:id="702250812">
                  <w:marLeft w:val="0"/>
                  <w:marRight w:val="0"/>
                  <w:marTop w:val="0"/>
                  <w:marBottom w:val="0"/>
                  <w:divBdr>
                    <w:top w:val="none" w:sz="0" w:space="0" w:color="auto"/>
                    <w:left w:val="none" w:sz="0" w:space="0" w:color="auto"/>
                    <w:bottom w:val="none" w:sz="0" w:space="0" w:color="auto"/>
                    <w:right w:val="none" w:sz="0" w:space="0" w:color="auto"/>
                  </w:divBdr>
                  <w:divsChild>
                    <w:div w:id="333342061">
                      <w:marLeft w:val="0"/>
                      <w:marRight w:val="0"/>
                      <w:marTop w:val="0"/>
                      <w:marBottom w:val="0"/>
                      <w:divBdr>
                        <w:top w:val="none" w:sz="0" w:space="0" w:color="auto"/>
                        <w:left w:val="none" w:sz="0" w:space="0" w:color="auto"/>
                        <w:bottom w:val="none" w:sz="0" w:space="0" w:color="auto"/>
                        <w:right w:val="none" w:sz="0" w:space="0" w:color="auto"/>
                      </w:divBdr>
                      <w:divsChild>
                        <w:div w:id="1161694703">
                          <w:marLeft w:val="0"/>
                          <w:marRight w:val="0"/>
                          <w:marTop w:val="0"/>
                          <w:marBottom w:val="0"/>
                          <w:divBdr>
                            <w:top w:val="dashed" w:sz="2" w:space="0" w:color="FFFFFF"/>
                            <w:left w:val="dashed" w:sz="2" w:space="0" w:color="FFFFFF"/>
                            <w:bottom w:val="dashed" w:sz="2" w:space="0" w:color="FFFFFF"/>
                            <w:right w:val="dashed" w:sz="2" w:space="0" w:color="FFFFFF"/>
                          </w:divBdr>
                          <w:divsChild>
                            <w:div w:id="780414817">
                              <w:marLeft w:val="0"/>
                              <w:marRight w:val="0"/>
                              <w:marTop w:val="0"/>
                              <w:marBottom w:val="0"/>
                              <w:divBdr>
                                <w:top w:val="dashed" w:sz="2" w:space="0" w:color="FFFFFF"/>
                                <w:left w:val="dashed" w:sz="2" w:space="0" w:color="FFFFFF"/>
                                <w:bottom w:val="dashed" w:sz="2" w:space="0" w:color="FFFFFF"/>
                                <w:right w:val="dashed" w:sz="2" w:space="0" w:color="FFFFFF"/>
                              </w:divBdr>
                              <w:divsChild>
                                <w:div w:id="1960184313">
                                  <w:marLeft w:val="0"/>
                                  <w:marRight w:val="0"/>
                                  <w:marTop w:val="0"/>
                                  <w:marBottom w:val="0"/>
                                  <w:divBdr>
                                    <w:top w:val="dashed" w:sz="2" w:space="0" w:color="FFFFFF"/>
                                    <w:left w:val="dashed" w:sz="2" w:space="0" w:color="FFFFFF"/>
                                    <w:bottom w:val="dashed" w:sz="2" w:space="0" w:color="FFFFFF"/>
                                    <w:right w:val="dashed" w:sz="2" w:space="0" w:color="FFFFFF"/>
                                  </w:divBdr>
                                  <w:divsChild>
                                    <w:div w:id="1119911344">
                                      <w:marLeft w:val="0"/>
                                      <w:marRight w:val="0"/>
                                      <w:marTop w:val="0"/>
                                      <w:marBottom w:val="0"/>
                                      <w:divBdr>
                                        <w:top w:val="dashed" w:sz="2" w:space="0" w:color="FFFFFF"/>
                                        <w:left w:val="dashed" w:sz="2" w:space="0" w:color="FFFFFF"/>
                                        <w:bottom w:val="dashed" w:sz="2" w:space="0" w:color="FFFFFF"/>
                                        <w:right w:val="dashed" w:sz="2" w:space="0" w:color="FFFFFF"/>
                                      </w:divBdr>
                                      <w:divsChild>
                                        <w:div w:id="127600357">
                                          <w:marLeft w:val="0"/>
                                          <w:marRight w:val="0"/>
                                          <w:marTop w:val="0"/>
                                          <w:marBottom w:val="0"/>
                                          <w:divBdr>
                                            <w:top w:val="dashed" w:sz="2" w:space="0" w:color="FFFFFF"/>
                                            <w:left w:val="dashed" w:sz="2" w:space="0" w:color="FFFFFF"/>
                                            <w:bottom w:val="dashed" w:sz="2" w:space="0" w:color="FFFFFF"/>
                                            <w:right w:val="dashed" w:sz="2" w:space="0" w:color="FFFFFF"/>
                                          </w:divBdr>
                                        </w:div>
                                        <w:div w:id="172651679">
                                          <w:marLeft w:val="0"/>
                                          <w:marRight w:val="0"/>
                                          <w:marTop w:val="0"/>
                                          <w:marBottom w:val="0"/>
                                          <w:divBdr>
                                            <w:top w:val="dashed" w:sz="2" w:space="0" w:color="FFFFFF"/>
                                            <w:left w:val="dashed" w:sz="2" w:space="0" w:color="FFFFFF"/>
                                            <w:bottom w:val="dashed" w:sz="2" w:space="0" w:color="FFFFFF"/>
                                            <w:right w:val="dashed" w:sz="2" w:space="0" w:color="FFFFFF"/>
                                          </w:divBdr>
                                        </w:div>
                                        <w:div w:id="555554209">
                                          <w:marLeft w:val="0"/>
                                          <w:marRight w:val="0"/>
                                          <w:marTop w:val="0"/>
                                          <w:marBottom w:val="0"/>
                                          <w:divBdr>
                                            <w:top w:val="dashed" w:sz="2" w:space="0" w:color="FFFFFF"/>
                                            <w:left w:val="dashed" w:sz="2" w:space="0" w:color="FFFFFF"/>
                                            <w:bottom w:val="dashed" w:sz="2" w:space="0" w:color="FFFFFF"/>
                                            <w:right w:val="dashed" w:sz="2" w:space="0" w:color="FFFFFF"/>
                                          </w:divBdr>
                                        </w:div>
                                        <w:div w:id="775175509">
                                          <w:marLeft w:val="0"/>
                                          <w:marRight w:val="0"/>
                                          <w:marTop w:val="0"/>
                                          <w:marBottom w:val="0"/>
                                          <w:divBdr>
                                            <w:top w:val="dashed" w:sz="2" w:space="0" w:color="FFFFFF"/>
                                            <w:left w:val="dashed" w:sz="2" w:space="0" w:color="FFFFFF"/>
                                            <w:bottom w:val="dashed" w:sz="2" w:space="0" w:color="FFFFFF"/>
                                            <w:right w:val="dashed" w:sz="2" w:space="0" w:color="FFFFFF"/>
                                          </w:divBdr>
                                        </w:div>
                                        <w:div w:id="21231818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214311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E430C97-4A7E-4273-AF41-91780CFE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37</Pages>
  <Words>16985</Words>
  <Characters>96818</Characters>
  <Application>Microsoft Office Word</Application>
  <DocSecurity>0</DocSecurity>
  <Lines>806</Lines>
  <Paragraphs>227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Ramona Toia</cp:lastModifiedBy>
  <cp:revision>9</cp:revision>
  <cp:lastPrinted>2021-10-28T12:35:00Z</cp:lastPrinted>
  <dcterms:created xsi:type="dcterms:W3CDTF">2025-05-09T08:17:00Z</dcterms:created>
  <dcterms:modified xsi:type="dcterms:W3CDTF">2026-04-20T10:00:00Z</dcterms:modified>
</cp:coreProperties>
</file>